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F9AA3" w14:textId="77777777" w:rsidR="00851013" w:rsidRPr="00851013" w:rsidRDefault="00851013" w:rsidP="00851013">
      <w:pPr>
        <w:rPr>
          <w:rFonts w:ascii="Calibri" w:eastAsia="Times New Roman" w:hAnsi="Calibri" w:cs="Times New Roman"/>
          <w:lang w:eastAsia="cs-CZ"/>
        </w:rPr>
      </w:pPr>
    </w:p>
    <w:p w14:paraId="114C5036" w14:textId="77777777" w:rsidR="00851013" w:rsidRDefault="00851013" w:rsidP="004B33C0">
      <w:pPr>
        <w:jc w:val="center"/>
        <w:rPr>
          <w:rFonts w:ascii="Calibri" w:eastAsia="Times New Roman" w:hAnsi="Calibri" w:cs="Times New Roman"/>
          <w:lang w:eastAsia="cs-CZ"/>
        </w:rPr>
      </w:pPr>
    </w:p>
    <w:p w14:paraId="37ADE343" w14:textId="77777777" w:rsidR="00286D18" w:rsidRPr="00851013" w:rsidRDefault="00286D18" w:rsidP="004B33C0">
      <w:pPr>
        <w:jc w:val="center"/>
        <w:rPr>
          <w:rFonts w:ascii="Calibri" w:eastAsia="Times New Roman" w:hAnsi="Calibri" w:cs="Times New Roman"/>
          <w:lang w:eastAsia="cs-CZ"/>
        </w:rPr>
      </w:pPr>
      <w:r>
        <w:rPr>
          <w:rFonts w:ascii="Calibri" w:eastAsia="Times New Roman" w:hAnsi="Calibri" w:cs="Times New Roman"/>
          <w:lang w:eastAsia="cs-CZ"/>
        </w:rPr>
        <w:t xml:space="preserve">    </w:t>
      </w:r>
      <w:r>
        <w:rPr>
          <w:noProof/>
        </w:rPr>
        <w:t xml:space="preserve">   </w:t>
      </w:r>
      <w:r>
        <w:rPr>
          <w:noProof/>
          <w:lang w:eastAsia="cs-CZ"/>
        </w:rPr>
        <w:drawing>
          <wp:inline distT="0" distB="0" distL="0" distR="0" wp14:anchorId="55EF5D1F" wp14:editId="5AD4531D">
            <wp:extent cx="3276392" cy="1240023"/>
            <wp:effectExtent l="0" t="0" r="635" b="0"/>
            <wp:docPr id="29" name="Obrázek 29" descr="https://www.pardubickykraj.cz/images/bg-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ardubickykraj.cz/images/bg-t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0635" cy="1256768"/>
                    </a:xfrm>
                    <a:prstGeom prst="rect">
                      <a:avLst/>
                    </a:prstGeom>
                    <a:noFill/>
                    <a:ln>
                      <a:noFill/>
                    </a:ln>
                  </pic:spPr>
                </pic:pic>
              </a:graphicData>
            </a:graphic>
          </wp:inline>
        </w:drawing>
      </w:r>
    </w:p>
    <w:p w14:paraId="24F44B4C" w14:textId="77777777" w:rsidR="00851013" w:rsidRPr="00851013" w:rsidRDefault="00851013" w:rsidP="00851013">
      <w:pPr>
        <w:rPr>
          <w:rFonts w:ascii="Calibri" w:eastAsia="Times New Roman" w:hAnsi="Calibri" w:cs="Times New Roman"/>
          <w:lang w:eastAsia="cs-CZ"/>
        </w:rPr>
      </w:pPr>
    </w:p>
    <w:p w14:paraId="4AF960CD" w14:textId="77777777" w:rsidR="00851013" w:rsidRPr="00851013" w:rsidRDefault="00851013" w:rsidP="00851013">
      <w:pPr>
        <w:rPr>
          <w:rFonts w:ascii="Calibri" w:eastAsia="Times New Roman" w:hAnsi="Calibri" w:cs="Times New Roman"/>
          <w:lang w:eastAsia="cs-CZ"/>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98"/>
      </w:tblGrid>
      <w:tr w:rsidR="00851013" w:rsidRPr="00134204" w14:paraId="2FA5357F" w14:textId="77777777" w:rsidTr="00134204">
        <w:trPr>
          <w:trHeight w:val="4663"/>
        </w:trPr>
        <w:tc>
          <w:tcPr>
            <w:tcW w:w="9198" w:type="dxa"/>
          </w:tcPr>
          <w:p w14:paraId="5C03692B" w14:textId="77777777" w:rsidR="00851013" w:rsidRPr="00134204" w:rsidRDefault="00851013" w:rsidP="00851013">
            <w:pPr>
              <w:spacing w:after="0" w:line="240" w:lineRule="auto"/>
              <w:jc w:val="center"/>
              <w:rPr>
                <w:rFonts w:ascii="Georgia" w:eastAsia="Times New Roman" w:hAnsi="Georgia" w:cs="Arial"/>
                <w:sz w:val="40"/>
                <w:szCs w:val="40"/>
                <w:lang w:eastAsia="cs-CZ"/>
              </w:rPr>
            </w:pPr>
          </w:p>
          <w:p w14:paraId="09E68884" w14:textId="77777777" w:rsidR="00851013" w:rsidRPr="00134204" w:rsidRDefault="00851013" w:rsidP="00851013">
            <w:pPr>
              <w:spacing w:after="0" w:line="276" w:lineRule="auto"/>
              <w:jc w:val="center"/>
              <w:rPr>
                <w:rFonts w:ascii="Georgia" w:eastAsia="Times New Roman" w:hAnsi="Georgia" w:cs="Arial"/>
                <w:b/>
                <w:sz w:val="40"/>
                <w:szCs w:val="40"/>
                <w:lang w:eastAsia="cs-CZ"/>
              </w:rPr>
            </w:pPr>
            <w:r w:rsidRPr="00134204">
              <w:rPr>
                <w:rFonts w:ascii="Georgia" w:eastAsia="Times New Roman" w:hAnsi="Georgia" w:cs="Arial"/>
                <w:b/>
                <w:sz w:val="40"/>
                <w:szCs w:val="40"/>
                <w:lang w:eastAsia="cs-CZ"/>
              </w:rPr>
              <w:t xml:space="preserve">ZPRÁVA O ČINNOSTI A PLNĚNÍ ÚKOLŮ </w:t>
            </w:r>
          </w:p>
          <w:p w14:paraId="6C0FE706" w14:textId="77777777" w:rsidR="00851013" w:rsidRPr="00134204" w:rsidRDefault="00851013" w:rsidP="00851013">
            <w:pPr>
              <w:spacing w:after="0" w:line="276" w:lineRule="auto"/>
              <w:jc w:val="center"/>
              <w:rPr>
                <w:rFonts w:ascii="Georgia" w:eastAsia="Times New Roman" w:hAnsi="Georgia" w:cs="Arial"/>
                <w:b/>
                <w:sz w:val="40"/>
                <w:szCs w:val="40"/>
                <w:lang w:eastAsia="cs-CZ"/>
              </w:rPr>
            </w:pPr>
            <w:r w:rsidRPr="00134204">
              <w:rPr>
                <w:rFonts w:ascii="Georgia" w:eastAsia="Times New Roman" w:hAnsi="Georgia" w:cs="Arial"/>
                <w:b/>
                <w:sz w:val="40"/>
                <w:szCs w:val="40"/>
                <w:lang w:eastAsia="cs-CZ"/>
              </w:rPr>
              <w:t xml:space="preserve">PŘÍSPĚVKOVÉ ORGANIZACE </w:t>
            </w:r>
          </w:p>
          <w:p w14:paraId="391EBE6D" w14:textId="280A3C1E" w:rsidR="00851013" w:rsidRDefault="00851013" w:rsidP="00851013">
            <w:pPr>
              <w:spacing w:after="0" w:line="240" w:lineRule="auto"/>
              <w:jc w:val="center"/>
              <w:rPr>
                <w:rFonts w:ascii="Georgia" w:eastAsia="Times New Roman" w:hAnsi="Georgia" w:cs="Arial"/>
                <w:b/>
                <w:sz w:val="40"/>
                <w:szCs w:val="40"/>
                <w:lang w:eastAsia="cs-CZ"/>
              </w:rPr>
            </w:pPr>
          </w:p>
          <w:p w14:paraId="2BB12484" w14:textId="45D298B8" w:rsidR="00134204" w:rsidRDefault="00134204" w:rsidP="00851013">
            <w:pPr>
              <w:spacing w:after="0" w:line="240" w:lineRule="auto"/>
              <w:jc w:val="center"/>
              <w:rPr>
                <w:rFonts w:ascii="Georgia" w:eastAsia="Times New Roman" w:hAnsi="Georgia" w:cs="Arial"/>
                <w:b/>
                <w:sz w:val="40"/>
                <w:szCs w:val="40"/>
                <w:lang w:eastAsia="cs-CZ"/>
              </w:rPr>
            </w:pPr>
          </w:p>
          <w:p w14:paraId="3B39B099" w14:textId="77777777" w:rsidR="00134204" w:rsidRPr="00134204" w:rsidRDefault="00134204" w:rsidP="00851013">
            <w:pPr>
              <w:spacing w:after="0" w:line="240" w:lineRule="auto"/>
              <w:jc w:val="center"/>
              <w:rPr>
                <w:rFonts w:ascii="Georgia" w:eastAsia="Times New Roman" w:hAnsi="Georgia" w:cs="Arial"/>
                <w:b/>
                <w:sz w:val="40"/>
                <w:szCs w:val="40"/>
                <w:lang w:eastAsia="cs-CZ"/>
              </w:rPr>
            </w:pPr>
          </w:p>
          <w:p w14:paraId="6B7C2F24" w14:textId="77777777" w:rsidR="00851013" w:rsidRPr="00134204" w:rsidRDefault="00851013" w:rsidP="00851013">
            <w:pPr>
              <w:spacing w:after="0" w:line="240" w:lineRule="auto"/>
              <w:jc w:val="center"/>
              <w:rPr>
                <w:rFonts w:ascii="Georgia" w:eastAsia="Times New Roman" w:hAnsi="Georgia" w:cs="Arial"/>
                <w:b/>
                <w:sz w:val="40"/>
                <w:szCs w:val="40"/>
                <w:lang w:eastAsia="cs-CZ"/>
              </w:rPr>
            </w:pPr>
          </w:p>
          <w:p w14:paraId="1629663A" w14:textId="77777777" w:rsidR="00851013" w:rsidRPr="00D75F91" w:rsidRDefault="00851013" w:rsidP="00851013">
            <w:pPr>
              <w:spacing w:after="0" w:line="240" w:lineRule="auto"/>
              <w:jc w:val="center"/>
              <w:rPr>
                <w:rFonts w:ascii="Georgia" w:eastAsia="Times New Roman" w:hAnsi="Georgia" w:cs="Arial"/>
                <w:b/>
                <w:color w:val="0070C0"/>
                <w:sz w:val="40"/>
                <w:szCs w:val="40"/>
                <w:lang w:eastAsia="cs-CZ"/>
              </w:rPr>
            </w:pPr>
            <w:r w:rsidRPr="00D75F91">
              <w:rPr>
                <w:rFonts w:ascii="Georgia" w:eastAsia="Times New Roman" w:hAnsi="Georgia" w:cs="Arial"/>
                <w:b/>
                <w:color w:val="0070C0"/>
                <w:sz w:val="40"/>
                <w:szCs w:val="40"/>
                <w:lang w:eastAsia="cs-CZ"/>
              </w:rPr>
              <w:t>DOMOV NA ROZCESTÍ SVITAVY</w:t>
            </w:r>
          </w:p>
          <w:p w14:paraId="4D437325" w14:textId="77777777" w:rsidR="00851013" w:rsidRPr="00134204" w:rsidRDefault="00851013" w:rsidP="00851013">
            <w:pPr>
              <w:spacing w:after="0" w:line="240" w:lineRule="auto"/>
              <w:rPr>
                <w:rFonts w:ascii="Georgia" w:eastAsia="Times New Roman" w:hAnsi="Georgia" w:cs="Times New Roman"/>
                <w:sz w:val="40"/>
                <w:szCs w:val="40"/>
                <w:lang w:eastAsia="cs-CZ"/>
              </w:rPr>
            </w:pPr>
          </w:p>
        </w:tc>
      </w:tr>
    </w:tbl>
    <w:p w14:paraId="700227EB" w14:textId="77777777" w:rsidR="00851013" w:rsidRPr="00134204" w:rsidRDefault="00851013" w:rsidP="00851013">
      <w:pPr>
        <w:rPr>
          <w:rFonts w:ascii="Georgia" w:eastAsia="Times New Roman" w:hAnsi="Georgia" w:cs="Times New Roman"/>
          <w:sz w:val="40"/>
          <w:szCs w:val="40"/>
          <w:lang w:eastAsia="cs-CZ"/>
        </w:rPr>
      </w:pPr>
    </w:p>
    <w:p w14:paraId="1DC259F6" w14:textId="77777777" w:rsidR="001760A6" w:rsidRPr="00134204" w:rsidRDefault="001760A6" w:rsidP="00851013">
      <w:pPr>
        <w:rPr>
          <w:rFonts w:ascii="Georgia" w:eastAsia="Times New Roman" w:hAnsi="Georgia" w:cs="Times New Roman"/>
          <w:sz w:val="40"/>
          <w:szCs w:val="40"/>
          <w:lang w:eastAsia="cs-CZ"/>
        </w:rPr>
      </w:pPr>
    </w:p>
    <w:p w14:paraId="4401E1F2" w14:textId="78FFDD40" w:rsidR="00827358" w:rsidRPr="001E0D2F" w:rsidRDefault="00134204" w:rsidP="00827358">
      <w:pPr>
        <w:jc w:val="center"/>
        <w:rPr>
          <w:rFonts w:ascii="Georgia" w:eastAsia="Times New Roman" w:hAnsi="Georgia" w:cs="Arial"/>
          <w:b/>
          <w:color w:val="2E74B5" w:themeColor="accent1" w:themeShade="BF"/>
          <w:sz w:val="40"/>
          <w:szCs w:val="40"/>
          <w:lang w:eastAsia="cs-CZ"/>
        </w:rPr>
      </w:pPr>
      <w:r w:rsidRPr="001E0D2F">
        <w:rPr>
          <w:rFonts w:ascii="Georgia" w:eastAsia="Times New Roman" w:hAnsi="Georgia" w:cs="Arial"/>
          <w:b/>
          <w:color w:val="2E74B5" w:themeColor="accent1" w:themeShade="BF"/>
          <w:sz w:val="40"/>
          <w:szCs w:val="40"/>
          <w:lang w:eastAsia="cs-CZ"/>
        </w:rPr>
        <w:t>rok</w:t>
      </w:r>
      <w:r w:rsidR="000532A9" w:rsidRPr="001E0D2F">
        <w:rPr>
          <w:rFonts w:ascii="Georgia" w:eastAsia="Times New Roman" w:hAnsi="Georgia" w:cs="Arial"/>
          <w:b/>
          <w:color w:val="2E74B5" w:themeColor="accent1" w:themeShade="BF"/>
          <w:sz w:val="40"/>
          <w:szCs w:val="40"/>
          <w:lang w:eastAsia="cs-CZ"/>
        </w:rPr>
        <w:t xml:space="preserve"> 20</w:t>
      </w:r>
      <w:r w:rsidR="00E20E2D" w:rsidRPr="001E0D2F">
        <w:rPr>
          <w:rFonts w:ascii="Georgia" w:eastAsia="Times New Roman" w:hAnsi="Georgia" w:cs="Arial"/>
          <w:b/>
          <w:color w:val="2E74B5" w:themeColor="accent1" w:themeShade="BF"/>
          <w:sz w:val="40"/>
          <w:szCs w:val="40"/>
          <w:lang w:eastAsia="cs-CZ"/>
        </w:rPr>
        <w:t>2</w:t>
      </w:r>
      <w:r w:rsidR="001E0D2F" w:rsidRPr="001E0D2F">
        <w:rPr>
          <w:rFonts w:ascii="Georgia" w:eastAsia="Times New Roman" w:hAnsi="Georgia" w:cs="Arial"/>
          <w:b/>
          <w:color w:val="2E74B5" w:themeColor="accent1" w:themeShade="BF"/>
          <w:sz w:val="40"/>
          <w:szCs w:val="40"/>
          <w:lang w:eastAsia="cs-CZ"/>
        </w:rPr>
        <w:t>1</w:t>
      </w:r>
    </w:p>
    <w:p w14:paraId="0B4F2E47" w14:textId="77777777" w:rsidR="00851013" w:rsidRPr="00851013" w:rsidRDefault="00851013" w:rsidP="004B33C0">
      <w:pPr>
        <w:jc w:val="center"/>
        <w:rPr>
          <w:rFonts w:ascii="Times New Roman" w:eastAsia="Times New Roman" w:hAnsi="Times New Roman" w:cs="Times New Roman"/>
          <w:sz w:val="40"/>
          <w:szCs w:val="40"/>
          <w:lang w:eastAsia="cs-CZ"/>
        </w:rPr>
      </w:pPr>
    </w:p>
    <w:p w14:paraId="77AF1CDA" w14:textId="77777777" w:rsidR="00851013" w:rsidRPr="00851013" w:rsidRDefault="00851013" w:rsidP="00851013">
      <w:pPr>
        <w:rPr>
          <w:rFonts w:ascii="Times New Roman" w:eastAsia="Times New Roman" w:hAnsi="Times New Roman" w:cs="Times New Roman"/>
          <w:sz w:val="40"/>
          <w:szCs w:val="40"/>
          <w:lang w:eastAsia="cs-CZ"/>
        </w:rPr>
      </w:pPr>
    </w:p>
    <w:p w14:paraId="13F2C6D7" w14:textId="77777777" w:rsidR="00851013" w:rsidRDefault="00BA5B5C" w:rsidP="00851013">
      <w:pPr>
        <w:rPr>
          <w:rFonts w:ascii="Arial" w:eastAsia="Times New Roman" w:hAnsi="Arial" w:cs="Arial"/>
          <w:sz w:val="40"/>
          <w:szCs w:val="40"/>
          <w:lang w:eastAsia="cs-CZ"/>
        </w:rPr>
      </w:pPr>
      <w:r w:rsidRPr="004B33C0">
        <w:rPr>
          <w:rFonts w:ascii="Calibri" w:eastAsia="Times New Roman" w:hAnsi="Calibri" w:cs="Times New Roman"/>
          <w:noProof/>
          <w:lang w:eastAsia="cs-CZ"/>
        </w:rPr>
        <w:drawing>
          <wp:anchor distT="0" distB="0" distL="114300" distR="114300" simplePos="0" relativeHeight="251653632" behindDoc="1" locked="0" layoutInCell="1" allowOverlap="1" wp14:anchorId="1E856C1C" wp14:editId="7DE0B513">
            <wp:simplePos x="0" y="0"/>
            <wp:positionH relativeFrom="column">
              <wp:posOffset>2381250</wp:posOffset>
            </wp:positionH>
            <wp:positionV relativeFrom="paragraph">
              <wp:posOffset>52070</wp:posOffset>
            </wp:positionV>
            <wp:extent cx="1489075" cy="1255395"/>
            <wp:effectExtent l="0" t="0" r="0" b="1905"/>
            <wp:wrapTight wrapText="bothSides">
              <wp:wrapPolygon edited="0">
                <wp:start x="0" y="0"/>
                <wp:lineTo x="0" y="21305"/>
                <wp:lineTo x="21278" y="21305"/>
                <wp:lineTo x="21278" y="0"/>
                <wp:lineTo x="0" y="0"/>
              </wp:wrapPolygon>
            </wp:wrapTight>
            <wp:docPr id="15" name="Obrázek 15" descr="O:\Nova Grafika\Logo DNR 2017\logo 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ova Grafika\Logo DNR 2017\logo DN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907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2F275" w14:textId="77777777" w:rsidR="004B33C0" w:rsidRDefault="004B33C0" w:rsidP="00851013">
      <w:pPr>
        <w:rPr>
          <w:rFonts w:ascii="Arial" w:eastAsia="Times New Roman" w:hAnsi="Arial" w:cs="Arial"/>
          <w:sz w:val="40"/>
          <w:szCs w:val="40"/>
          <w:lang w:eastAsia="cs-CZ"/>
        </w:rPr>
      </w:pPr>
    </w:p>
    <w:p w14:paraId="48DC4FDD" w14:textId="77777777" w:rsidR="004B33C0" w:rsidRDefault="004B33C0" w:rsidP="00851013">
      <w:pPr>
        <w:rPr>
          <w:rFonts w:ascii="Arial" w:eastAsia="Times New Roman" w:hAnsi="Arial" w:cs="Arial"/>
          <w:sz w:val="40"/>
          <w:szCs w:val="40"/>
          <w:lang w:eastAsia="cs-CZ"/>
        </w:rPr>
      </w:pPr>
    </w:p>
    <w:p w14:paraId="46F0B790" w14:textId="77777777" w:rsidR="00851013" w:rsidRPr="00851013" w:rsidRDefault="00851013" w:rsidP="00851013">
      <w:pPr>
        <w:jc w:val="center"/>
        <w:rPr>
          <w:rFonts w:ascii="Arial" w:eastAsia="Times New Roman" w:hAnsi="Arial" w:cs="Arial"/>
          <w:sz w:val="40"/>
          <w:szCs w:val="40"/>
          <w:lang w:eastAsia="cs-CZ"/>
        </w:rPr>
      </w:pPr>
    </w:p>
    <w:p w14:paraId="1BBEE6D5" w14:textId="77777777" w:rsidR="00851013" w:rsidRPr="00134204" w:rsidRDefault="00851013" w:rsidP="00851013">
      <w:pPr>
        <w:rPr>
          <w:rFonts w:ascii="Georgia" w:eastAsia="Times New Roman" w:hAnsi="Georgia" w:cs="Arial"/>
          <w:bCs/>
          <w:sz w:val="28"/>
          <w:szCs w:val="28"/>
          <w:lang w:eastAsia="cs-CZ"/>
        </w:rPr>
      </w:pPr>
      <w:r w:rsidRPr="00134204">
        <w:rPr>
          <w:rFonts w:ascii="Georgia" w:eastAsia="Times New Roman" w:hAnsi="Georgia" w:cs="Arial"/>
          <w:bCs/>
          <w:sz w:val="28"/>
          <w:szCs w:val="28"/>
          <w:lang w:eastAsia="cs-CZ"/>
        </w:rPr>
        <w:t>OBSAH:</w:t>
      </w:r>
      <w:r w:rsidRPr="00134204">
        <w:rPr>
          <w:rFonts w:ascii="Georgia" w:eastAsia="Times New Roman" w:hAnsi="Georgia" w:cs="Arial"/>
          <w:bCs/>
          <w:sz w:val="28"/>
          <w:szCs w:val="28"/>
          <w:lang w:eastAsia="cs-CZ"/>
        </w:rPr>
        <w:tab/>
      </w:r>
    </w:p>
    <w:p w14:paraId="05AA32DA" w14:textId="77777777" w:rsidR="004E00CD" w:rsidRPr="004E00CD" w:rsidRDefault="004E00CD" w:rsidP="00851013">
      <w:pPr>
        <w:rPr>
          <w:rFonts w:ascii="Arial" w:eastAsia="Times New Roman" w:hAnsi="Arial" w:cs="Arial"/>
          <w:b/>
          <w:lang w:eastAsia="cs-CZ"/>
        </w:rPr>
      </w:pPr>
    </w:p>
    <w:p w14:paraId="6D6D94E2" w14:textId="77777777" w:rsidR="00851013" w:rsidRPr="00BF312C" w:rsidRDefault="00AB73B4" w:rsidP="0032115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VYHODNOCENÍ PLNĚNÍ ÚKOLŮ</w:t>
      </w:r>
    </w:p>
    <w:p w14:paraId="1FF58B14" w14:textId="637D543F" w:rsidR="00851013" w:rsidRPr="00BF312C" w:rsidRDefault="00134204" w:rsidP="000532A9">
      <w:pPr>
        <w:numPr>
          <w:ilvl w:val="1"/>
          <w:numId w:val="13"/>
        </w:numPr>
        <w:contextualSpacing/>
        <w:rPr>
          <w:rFonts w:ascii="Georgia" w:eastAsia="Times New Roman" w:hAnsi="Georgia" w:cs="Arial"/>
          <w:sz w:val="24"/>
          <w:szCs w:val="24"/>
          <w:lang w:eastAsia="cs-CZ"/>
        </w:rPr>
      </w:pPr>
      <w:r w:rsidRPr="00BF312C">
        <w:rPr>
          <w:rFonts w:ascii="Georgia" w:eastAsia="Times New Roman" w:hAnsi="Georgia" w:cs="Arial"/>
          <w:sz w:val="24"/>
          <w:szCs w:val="24"/>
          <w:lang w:eastAsia="cs-CZ"/>
        </w:rPr>
        <w:t xml:space="preserve">. </w:t>
      </w:r>
      <w:r w:rsidR="00851013" w:rsidRPr="00BF312C">
        <w:rPr>
          <w:rFonts w:ascii="Georgia" w:eastAsia="Times New Roman" w:hAnsi="Georgia" w:cs="Arial"/>
          <w:sz w:val="24"/>
          <w:szCs w:val="24"/>
          <w:lang w:eastAsia="cs-CZ"/>
        </w:rPr>
        <w:t>S</w:t>
      </w:r>
      <w:r w:rsidR="00AB73B4" w:rsidRPr="00BF312C">
        <w:rPr>
          <w:rFonts w:ascii="Georgia" w:eastAsia="Times New Roman" w:hAnsi="Georgia" w:cs="Arial"/>
          <w:sz w:val="24"/>
          <w:szCs w:val="24"/>
          <w:lang w:eastAsia="cs-CZ"/>
        </w:rPr>
        <w:t>tručná charakteristika zařízení</w:t>
      </w:r>
      <w:r w:rsidR="000532A9" w:rsidRPr="00BF312C">
        <w:rPr>
          <w:rFonts w:ascii="Georgia" w:eastAsia="Times New Roman" w:hAnsi="Georgia" w:cs="Arial"/>
          <w:sz w:val="24"/>
          <w:szCs w:val="24"/>
          <w:lang w:eastAsia="cs-CZ"/>
        </w:rPr>
        <w:t xml:space="preserve">, </w:t>
      </w:r>
      <w:r w:rsidR="00AB73B4" w:rsidRPr="00BF312C">
        <w:rPr>
          <w:rFonts w:ascii="Georgia" w:eastAsia="Times New Roman" w:hAnsi="Georgia" w:cs="Arial"/>
          <w:sz w:val="24"/>
          <w:szCs w:val="24"/>
          <w:lang w:eastAsia="cs-CZ"/>
        </w:rPr>
        <w:t>předmět činnosti</w:t>
      </w:r>
      <w:r w:rsidR="00851013" w:rsidRPr="00BF312C">
        <w:rPr>
          <w:rFonts w:ascii="Georgia" w:eastAsia="Times New Roman" w:hAnsi="Georgia" w:cs="Arial"/>
          <w:sz w:val="24"/>
          <w:szCs w:val="24"/>
          <w:lang w:eastAsia="cs-CZ"/>
        </w:rPr>
        <w:t xml:space="preserve">     </w:t>
      </w:r>
    </w:p>
    <w:p w14:paraId="29E5442D" w14:textId="1F71DC56" w:rsidR="00851013" w:rsidRPr="00BF312C" w:rsidRDefault="00134204" w:rsidP="00321159">
      <w:pPr>
        <w:numPr>
          <w:ilvl w:val="1"/>
          <w:numId w:val="13"/>
        </w:numPr>
        <w:contextualSpacing/>
        <w:rPr>
          <w:rFonts w:ascii="Georgia" w:eastAsia="Times New Roman" w:hAnsi="Georgia" w:cs="Arial"/>
          <w:sz w:val="24"/>
          <w:szCs w:val="24"/>
          <w:lang w:eastAsia="cs-CZ"/>
        </w:rPr>
      </w:pPr>
      <w:r w:rsidRPr="00BF312C">
        <w:rPr>
          <w:rFonts w:ascii="Georgia" w:eastAsia="Times New Roman" w:hAnsi="Georgia" w:cs="Arial"/>
          <w:sz w:val="24"/>
          <w:szCs w:val="24"/>
          <w:lang w:eastAsia="cs-CZ"/>
        </w:rPr>
        <w:t>.</w:t>
      </w:r>
      <w:r w:rsidR="00851013" w:rsidRPr="00BF312C">
        <w:rPr>
          <w:rFonts w:ascii="Georgia" w:eastAsia="Times New Roman" w:hAnsi="Georgia" w:cs="Arial"/>
          <w:sz w:val="24"/>
          <w:szCs w:val="24"/>
          <w:lang w:eastAsia="cs-CZ"/>
        </w:rPr>
        <w:t xml:space="preserve"> </w:t>
      </w:r>
      <w:r w:rsidR="00AB73B4" w:rsidRPr="00BF312C">
        <w:rPr>
          <w:rFonts w:ascii="Georgia" w:eastAsia="Times New Roman" w:hAnsi="Georgia" w:cs="Arial"/>
          <w:sz w:val="24"/>
          <w:szCs w:val="24"/>
          <w:lang w:eastAsia="cs-CZ"/>
        </w:rPr>
        <w:t>Stav uživatelů k 31. 12. 20</w:t>
      </w:r>
      <w:r w:rsidR="000E70EF" w:rsidRPr="00BF312C">
        <w:rPr>
          <w:rFonts w:ascii="Georgia" w:eastAsia="Times New Roman" w:hAnsi="Georgia" w:cs="Arial"/>
          <w:sz w:val="24"/>
          <w:szCs w:val="24"/>
          <w:lang w:eastAsia="cs-CZ"/>
        </w:rPr>
        <w:t>2</w:t>
      </w:r>
      <w:r w:rsidR="001E0D2F">
        <w:rPr>
          <w:rFonts w:ascii="Georgia" w:eastAsia="Times New Roman" w:hAnsi="Georgia" w:cs="Arial"/>
          <w:sz w:val="24"/>
          <w:szCs w:val="24"/>
          <w:lang w:eastAsia="cs-CZ"/>
        </w:rPr>
        <w:t>1</w:t>
      </w:r>
    </w:p>
    <w:p w14:paraId="5B7537E1" w14:textId="4AB1B6E6" w:rsidR="00851013" w:rsidRPr="00BF312C" w:rsidRDefault="00134204" w:rsidP="00321159">
      <w:pPr>
        <w:numPr>
          <w:ilvl w:val="1"/>
          <w:numId w:val="13"/>
        </w:numPr>
        <w:contextualSpacing/>
        <w:rPr>
          <w:rFonts w:ascii="Georgia" w:eastAsia="Times New Roman" w:hAnsi="Georgia" w:cs="Arial"/>
          <w:sz w:val="24"/>
          <w:szCs w:val="24"/>
          <w:lang w:eastAsia="cs-CZ"/>
        </w:rPr>
      </w:pPr>
      <w:r w:rsidRPr="00BF312C">
        <w:rPr>
          <w:rFonts w:ascii="Georgia" w:eastAsia="Times New Roman" w:hAnsi="Georgia" w:cs="Arial"/>
          <w:sz w:val="24"/>
          <w:szCs w:val="24"/>
          <w:lang w:eastAsia="cs-CZ"/>
        </w:rPr>
        <w:t>.</w:t>
      </w:r>
      <w:r w:rsidR="00851013" w:rsidRPr="00BF312C">
        <w:rPr>
          <w:rFonts w:ascii="Georgia" w:eastAsia="Times New Roman" w:hAnsi="Georgia" w:cs="Arial"/>
          <w:sz w:val="24"/>
          <w:szCs w:val="24"/>
          <w:lang w:eastAsia="cs-CZ"/>
        </w:rPr>
        <w:t xml:space="preserve"> Stanovená v</w:t>
      </w:r>
      <w:r w:rsidR="00AB73B4" w:rsidRPr="00BF312C">
        <w:rPr>
          <w:rFonts w:ascii="Georgia" w:eastAsia="Times New Roman" w:hAnsi="Georgia" w:cs="Arial"/>
          <w:sz w:val="24"/>
          <w:szCs w:val="24"/>
          <w:lang w:eastAsia="cs-CZ"/>
        </w:rPr>
        <w:t xml:space="preserve">ýše úhrad za poskytování </w:t>
      </w:r>
      <w:r w:rsidR="000532A9" w:rsidRPr="00BF312C">
        <w:rPr>
          <w:rFonts w:ascii="Georgia" w:eastAsia="Times New Roman" w:hAnsi="Georgia" w:cs="Arial"/>
          <w:sz w:val="24"/>
          <w:szCs w:val="24"/>
          <w:lang w:eastAsia="cs-CZ"/>
        </w:rPr>
        <w:t xml:space="preserve">hlavních </w:t>
      </w:r>
      <w:r w:rsidR="00AB73B4" w:rsidRPr="00BF312C">
        <w:rPr>
          <w:rFonts w:ascii="Georgia" w:eastAsia="Times New Roman" w:hAnsi="Georgia" w:cs="Arial"/>
          <w:sz w:val="24"/>
          <w:szCs w:val="24"/>
          <w:lang w:eastAsia="cs-CZ"/>
        </w:rPr>
        <w:t>služeb</w:t>
      </w:r>
      <w:r w:rsidR="00851013" w:rsidRPr="00BF312C">
        <w:rPr>
          <w:rFonts w:ascii="Georgia" w:eastAsia="Times New Roman" w:hAnsi="Georgia" w:cs="Arial"/>
          <w:sz w:val="24"/>
          <w:szCs w:val="24"/>
          <w:lang w:eastAsia="cs-CZ"/>
        </w:rPr>
        <w:t xml:space="preserve">    </w:t>
      </w:r>
    </w:p>
    <w:p w14:paraId="3AEDA228" w14:textId="27AB6EED" w:rsidR="00851013" w:rsidRPr="00BF312C" w:rsidRDefault="00134204" w:rsidP="00321159">
      <w:pPr>
        <w:numPr>
          <w:ilvl w:val="1"/>
          <w:numId w:val="13"/>
        </w:numPr>
        <w:contextualSpacing/>
        <w:rPr>
          <w:rFonts w:ascii="Georgia" w:eastAsia="Times New Roman" w:hAnsi="Georgia" w:cs="Arial"/>
          <w:szCs w:val="24"/>
          <w:lang w:eastAsia="cs-CZ"/>
        </w:rPr>
      </w:pPr>
      <w:r w:rsidRPr="00BF312C">
        <w:rPr>
          <w:rFonts w:ascii="Georgia" w:eastAsia="Times New Roman" w:hAnsi="Georgia" w:cs="Arial"/>
          <w:sz w:val="24"/>
          <w:szCs w:val="24"/>
          <w:lang w:eastAsia="cs-CZ"/>
        </w:rPr>
        <w:t>.</w:t>
      </w:r>
      <w:r w:rsidR="00851013" w:rsidRPr="00BF312C">
        <w:rPr>
          <w:rFonts w:ascii="Georgia" w:eastAsia="Times New Roman" w:hAnsi="Georgia" w:cs="Arial"/>
          <w:sz w:val="24"/>
          <w:szCs w:val="24"/>
          <w:lang w:eastAsia="cs-CZ"/>
        </w:rPr>
        <w:t xml:space="preserve"> Zpráva o rozvoj</w:t>
      </w:r>
      <w:r w:rsidR="00AB73B4" w:rsidRPr="00BF312C">
        <w:rPr>
          <w:rFonts w:ascii="Georgia" w:eastAsia="Times New Roman" w:hAnsi="Georgia" w:cs="Arial"/>
          <w:sz w:val="24"/>
          <w:szCs w:val="24"/>
          <w:lang w:eastAsia="cs-CZ"/>
        </w:rPr>
        <w:t>i sociálních služeb v roce 20</w:t>
      </w:r>
      <w:r w:rsidR="000E70EF" w:rsidRPr="00BF312C">
        <w:rPr>
          <w:rFonts w:ascii="Georgia" w:eastAsia="Times New Roman" w:hAnsi="Georgia" w:cs="Arial"/>
          <w:sz w:val="24"/>
          <w:szCs w:val="24"/>
          <w:lang w:eastAsia="cs-CZ"/>
        </w:rPr>
        <w:t>2</w:t>
      </w:r>
      <w:r w:rsidR="001E0D2F">
        <w:rPr>
          <w:rFonts w:ascii="Georgia" w:eastAsia="Times New Roman" w:hAnsi="Georgia" w:cs="Arial"/>
          <w:sz w:val="24"/>
          <w:szCs w:val="24"/>
          <w:lang w:eastAsia="cs-CZ"/>
        </w:rPr>
        <w:t>1</w:t>
      </w:r>
    </w:p>
    <w:p w14:paraId="35970DA9" w14:textId="77777777" w:rsidR="00134204" w:rsidRPr="00BF312C" w:rsidRDefault="00134204" w:rsidP="00134204">
      <w:pPr>
        <w:ind w:left="1473"/>
        <w:contextualSpacing/>
        <w:rPr>
          <w:rFonts w:ascii="Georgia" w:eastAsia="Times New Roman" w:hAnsi="Georgia" w:cs="Arial"/>
          <w:szCs w:val="24"/>
          <w:lang w:eastAsia="cs-CZ"/>
        </w:rPr>
      </w:pPr>
    </w:p>
    <w:p w14:paraId="4972B631" w14:textId="77777777" w:rsidR="00851013" w:rsidRPr="00BF312C" w:rsidRDefault="00851013" w:rsidP="00851013">
      <w:pPr>
        <w:ind w:left="1473"/>
        <w:contextualSpacing/>
        <w:rPr>
          <w:rFonts w:ascii="Georgia" w:eastAsia="Times New Roman" w:hAnsi="Georgia" w:cs="Arial"/>
          <w:b/>
          <w:bCs/>
          <w:sz w:val="24"/>
          <w:szCs w:val="24"/>
          <w:lang w:eastAsia="cs-CZ"/>
        </w:rPr>
      </w:pPr>
    </w:p>
    <w:p w14:paraId="50C45196" w14:textId="6C954BD2" w:rsidR="000532A9" w:rsidRPr="00BF312C" w:rsidRDefault="000532A9" w:rsidP="000532A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PLNĚNÍ OPATŘENÍ Z MINULÉ ZPRÁVY A NÁVRH OPATŘENÍ KE ZKVALITNĚNÍ ČINNOSTI ORGANIZACE</w:t>
      </w:r>
    </w:p>
    <w:p w14:paraId="368AB432" w14:textId="77777777" w:rsidR="00134204" w:rsidRPr="00BF312C" w:rsidRDefault="00134204" w:rsidP="00134204">
      <w:pPr>
        <w:ind w:left="1068"/>
        <w:contextualSpacing/>
        <w:rPr>
          <w:rFonts w:ascii="Georgia" w:eastAsia="Times New Roman" w:hAnsi="Georgia" w:cs="Arial"/>
          <w:b/>
          <w:bCs/>
          <w:sz w:val="28"/>
          <w:szCs w:val="24"/>
          <w:lang w:eastAsia="cs-CZ"/>
        </w:rPr>
      </w:pPr>
    </w:p>
    <w:p w14:paraId="167AD4E4" w14:textId="77777777" w:rsidR="000532A9" w:rsidRPr="00BF312C" w:rsidRDefault="000532A9" w:rsidP="000532A9">
      <w:pPr>
        <w:ind w:left="1068"/>
        <w:contextualSpacing/>
        <w:rPr>
          <w:rFonts w:ascii="Georgia" w:eastAsia="Times New Roman" w:hAnsi="Georgia" w:cs="Arial"/>
          <w:b/>
          <w:bCs/>
          <w:sz w:val="28"/>
          <w:szCs w:val="24"/>
          <w:lang w:eastAsia="cs-CZ"/>
        </w:rPr>
      </w:pPr>
    </w:p>
    <w:p w14:paraId="0145E9CD" w14:textId="6ACD59FB" w:rsidR="00274E1E" w:rsidRPr="00BF312C" w:rsidRDefault="00851013" w:rsidP="0032115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VYHOD</w:t>
      </w:r>
      <w:r w:rsidR="00AB73B4" w:rsidRPr="00BF312C">
        <w:rPr>
          <w:rFonts w:ascii="Georgia" w:eastAsia="Times New Roman" w:hAnsi="Georgia" w:cs="Arial"/>
          <w:b/>
          <w:bCs/>
          <w:sz w:val="28"/>
          <w:szCs w:val="24"/>
          <w:lang w:eastAsia="cs-CZ"/>
        </w:rPr>
        <w:t>NOCENÍ UKAZATELŮ STANOVENÝCH PO</w:t>
      </w:r>
      <w:r w:rsidRPr="00BF312C">
        <w:rPr>
          <w:rFonts w:ascii="Georgia" w:eastAsia="Times New Roman" w:hAnsi="Georgia" w:cs="Arial"/>
          <w:b/>
          <w:bCs/>
          <w:sz w:val="28"/>
          <w:szCs w:val="24"/>
          <w:lang w:eastAsia="cs-CZ"/>
        </w:rPr>
        <w:t xml:space="preserve"> </w:t>
      </w:r>
      <w:proofErr w:type="spellStart"/>
      <w:r w:rsidR="001A2322">
        <w:rPr>
          <w:rFonts w:ascii="Georgia" w:eastAsia="Times New Roman" w:hAnsi="Georgia" w:cs="Arial"/>
          <w:b/>
          <w:bCs/>
          <w:sz w:val="28"/>
          <w:szCs w:val="24"/>
          <w:lang w:eastAsia="cs-CZ"/>
        </w:rPr>
        <w:t>Pk</w:t>
      </w:r>
      <w:proofErr w:type="spellEnd"/>
      <w:r w:rsidRPr="00BF312C">
        <w:rPr>
          <w:rFonts w:ascii="Georgia" w:eastAsia="Times New Roman" w:hAnsi="Georgia" w:cs="Arial"/>
          <w:b/>
          <w:bCs/>
          <w:sz w:val="28"/>
          <w:szCs w:val="24"/>
          <w:lang w:eastAsia="cs-CZ"/>
        </w:rPr>
        <w:t xml:space="preserve">   </w:t>
      </w:r>
    </w:p>
    <w:p w14:paraId="72270F13" w14:textId="2350749D"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Výsledek hospodaření</w:t>
      </w:r>
      <w:r w:rsidR="000532A9" w:rsidRPr="00BF312C">
        <w:rPr>
          <w:rFonts w:ascii="Georgia" w:hAnsi="Georgia" w:cs="Arial"/>
          <w:sz w:val="24"/>
          <w:szCs w:val="24"/>
        </w:rPr>
        <w:t>, náklady, výnosy, komentář</w:t>
      </w:r>
    </w:p>
    <w:p w14:paraId="5F7A2F2F" w14:textId="080A2758"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Čerpání účelových dotací</w:t>
      </w:r>
    </w:p>
    <w:p w14:paraId="6D70F703" w14:textId="5382E914"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Mzdové náklady</w:t>
      </w:r>
      <w:r w:rsidR="000532A9" w:rsidRPr="00BF312C">
        <w:rPr>
          <w:rFonts w:ascii="Georgia" w:hAnsi="Georgia" w:cs="Arial"/>
          <w:sz w:val="24"/>
          <w:szCs w:val="24"/>
        </w:rPr>
        <w:t xml:space="preserve"> a zaměstnanci</w:t>
      </w:r>
    </w:p>
    <w:p w14:paraId="21C11F3C" w14:textId="17931779"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Péče o spravovaný majetek</w:t>
      </w:r>
      <w:r w:rsidR="000532A9" w:rsidRPr="00BF312C">
        <w:rPr>
          <w:rFonts w:ascii="Georgia" w:hAnsi="Georgia" w:cs="Arial"/>
          <w:sz w:val="24"/>
          <w:szCs w:val="24"/>
        </w:rPr>
        <w:t>, investiční činnost</w:t>
      </w:r>
    </w:p>
    <w:p w14:paraId="08D7FF11" w14:textId="143A9BF1"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Pohledávky, závazky</w:t>
      </w:r>
    </w:p>
    <w:p w14:paraId="6160E07A" w14:textId="1059AA21"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Vyhodnocení doplňkové činnosti</w:t>
      </w:r>
    </w:p>
    <w:p w14:paraId="5C909617" w14:textId="21C7BF05" w:rsidR="00851013"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Peněžní fondy</w:t>
      </w:r>
    </w:p>
    <w:p w14:paraId="31DACE2B" w14:textId="77777777" w:rsidR="00851013" w:rsidRPr="00BF312C" w:rsidRDefault="00851013" w:rsidP="00851013">
      <w:pPr>
        <w:ind w:left="720"/>
        <w:contextualSpacing/>
        <w:rPr>
          <w:rFonts w:ascii="Georgia" w:eastAsia="Times New Roman" w:hAnsi="Georgia" w:cs="Arial"/>
          <w:b/>
          <w:bCs/>
          <w:sz w:val="28"/>
          <w:szCs w:val="24"/>
          <w:lang w:eastAsia="cs-CZ"/>
        </w:rPr>
      </w:pPr>
    </w:p>
    <w:p w14:paraId="32240AFC" w14:textId="374FAE16" w:rsidR="00851013" w:rsidRPr="00BF312C" w:rsidRDefault="00851013" w:rsidP="0032115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VYHODNOCENÍ PLNĚNÍ POVINNÉHO PODÍLU DLE ZÁKONA Č</w:t>
      </w:r>
      <w:r w:rsidR="00AB73B4" w:rsidRPr="00BF312C">
        <w:rPr>
          <w:rFonts w:ascii="Georgia" w:eastAsia="Times New Roman" w:hAnsi="Georgia" w:cs="Arial"/>
          <w:b/>
          <w:bCs/>
          <w:sz w:val="28"/>
          <w:szCs w:val="24"/>
          <w:lang w:eastAsia="cs-CZ"/>
        </w:rPr>
        <w:t xml:space="preserve">. 435/2004 </w:t>
      </w:r>
      <w:r w:rsidR="00E501E2">
        <w:rPr>
          <w:rFonts w:ascii="Georgia" w:eastAsia="Times New Roman" w:hAnsi="Georgia" w:cs="Arial"/>
          <w:b/>
          <w:bCs/>
          <w:sz w:val="28"/>
          <w:szCs w:val="24"/>
          <w:lang w:eastAsia="cs-CZ"/>
        </w:rPr>
        <w:t>sb</w:t>
      </w:r>
      <w:r w:rsidR="00AB73B4" w:rsidRPr="00BF312C">
        <w:rPr>
          <w:rFonts w:ascii="Georgia" w:eastAsia="Times New Roman" w:hAnsi="Georgia" w:cs="Arial"/>
          <w:b/>
          <w:bCs/>
          <w:sz w:val="28"/>
          <w:szCs w:val="24"/>
          <w:lang w:eastAsia="cs-CZ"/>
        </w:rPr>
        <w:t>., O ZAMĚSTNANOSTI</w:t>
      </w:r>
    </w:p>
    <w:p w14:paraId="7B21517B" w14:textId="77777777" w:rsidR="00134204" w:rsidRPr="00BF312C" w:rsidRDefault="00134204" w:rsidP="00134204">
      <w:pPr>
        <w:ind w:left="1068"/>
        <w:contextualSpacing/>
        <w:rPr>
          <w:rFonts w:ascii="Georgia" w:eastAsia="Times New Roman" w:hAnsi="Georgia" w:cs="Arial"/>
          <w:b/>
          <w:bCs/>
          <w:sz w:val="28"/>
          <w:szCs w:val="24"/>
          <w:lang w:eastAsia="cs-CZ"/>
        </w:rPr>
      </w:pPr>
    </w:p>
    <w:p w14:paraId="2BC62457" w14:textId="77777777" w:rsidR="00851013" w:rsidRPr="00BF312C" w:rsidRDefault="00851013" w:rsidP="00851013">
      <w:pPr>
        <w:ind w:left="720"/>
        <w:contextualSpacing/>
        <w:rPr>
          <w:rFonts w:ascii="Georgia" w:eastAsia="Times New Roman" w:hAnsi="Georgia" w:cs="Arial"/>
          <w:b/>
          <w:bCs/>
          <w:sz w:val="28"/>
          <w:szCs w:val="24"/>
          <w:lang w:eastAsia="cs-CZ"/>
        </w:rPr>
      </w:pPr>
    </w:p>
    <w:p w14:paraId="6B6CD952" w14:textId="77777777" w:rsidR="00851013" w:rsidRPr="00BF312C" w:rsidRDefault="00851013" w:rsidP="0032115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 xml:space="preserve">REALIZOVANÉ </w:t>
      </w:r>
      <w:r w:rsidR="00AB73B4" w:rsidRPr="00BF312C">
        <w:rPr>
          <w:rFonts w:ascii="Georgia" w:eastAsia="Times New Roman" w:hAnsi="Georgia" w:cs="Arial"/>
          <w:b/>
          <w:bCs/>
          <w:sz w:val="28"/>
          <w:szCs w:val="24"/>
          <w:lang w:eastAsia="cs-CZ"/>
        </w:rPr>
        <w:t>PROJEKTY</w:t>
      </w:r>
    </w:p>
    <w:p w14:paraId="49DA1613" w14:textId="77777777" w:rsidR="00AB73B4" w:rsidRPr="00BF312C" w:rsidRDefault="00AB73B4" w:rsidP="00AB73B4">
      <w:pPr>
        <w:ind w:left="1068"/>
        <w:contextualSpacing/>
        <w:rPr>
          <w:rFonts w:ascii="Georgia" w:eastAsia="Times New Roman" w:hAnsi="Georgia" w:cs="Arial"/>
          <w:b/>
          <w:bCs/>
          <w:sz w:val="28"/>
          <w:szCs w:val="24"/>
          <w:lang w:eastAsia="cs-CZ"/>
        </w:rPr>
      </w:pPr>
    </w:p>
    <w:p w14:paraId="4E8DB756" w14:textId="31A17F0A" w:rsidR="00851013" w:rsidRPr="00134204" w:rsidRDefault="00851013" w:rsidP="00851013">
      <w:pPr>
        <w:ind w:left="1068"/>
        <w:contextualSpacing/>
        <w:rPr>
          <w:rFonts w:ascii="Georgia" w:eastAsia="Times New Roman" w:hAnsi="Georgia" w:cs="Arial"/>
          <w:sz w:val="28"/>
          <w:szCs w:val="24"/>
          <w:lang w:eastAsia="cs-CZ"/>
        </w:rPr>
      </w:pPr>
    </w:p>
    <w:p w14:paraId="2DBF2F51" w14:textId="77777777" w:rsidR="00851013" w:rsidRPr="00134204" w:rsidRDefault="00851013" w:rsidP="00851013">
      <w:pPr>
        <w:ind w:left="1068"/>
        <w:contextualSpacing/>
        <w:rPr>
          <w:rFonts w:ascii="Georgia" w:eastAsia="Times New Roman" w:hAnsi="Georgia" w:cs="Arial"/>
          <w:b/>
          <w:bCs/>
          <w:sz w:val="24"/>
          <w:szCs w:val="24"/>
          <w:lang w:eastAsia="cs-CZ"/>
        </w:rPr>
      </w:pPr>
    </w:p>
    <w:p w14:paraId="1A86FE6F" w14:textId="77777777" w:rsidR="000532A9" w:rsidRPr="00134204" w:rsidRDefault="000532A9" w:rsidP="00851013">
      <w:pPr>
        <w:ind w:left="1068"/>
        <w:contextualSpacing/>
        <w:rPr>
          <w:rFonts w:ascii="Georgia" w:eastAsia="Times New Roman" w:hAnsi="Georgia" w:cs="Arial"/>
          <w:sz w:val="24"/>
          <w:szCs w:val="24"/>
          <w:lang w:eastAsia="cs-CZ"/>
        </w:rPr>
      </w:pPr>
    </w:p>
    <w:p w14:paraId="47DBB128" w14:textId="77777777" w:rsidR="000532A9" w:rsidRPr="00134204" w:rsidRDefault="000532A9" w:rsidP="00851013">
      <w:pPr>
        <w:ind w:left="1068"/>
        <w:contextualSpacing/>
        <w:rPr>
          <w:rFonts w:ascii="Georgia" w:eastAsia="Times New Roman" w:hAnsi="Georgia" w:cs="Arial"/>
          <w:sz w:val="24"/>
          <w:szCs w:val="24"/>
          <w:lang w:eastAsia="cs-CZ"/>
        </w:rPr>
      </w:pPr>
    </w:p>
    <w:p w14:paraId="52281449" w14:textId="77777777" w:rsidR="000532A9" w:rsidRDefault="000532A9" w:rsidP="00851013">
      <w:pPr>
        <w:ind w:left="1068"/>
        <w:contextualSpacing/>
        <w:rPr>
          <w:rFonts w:ascii="Arial" w:eastAsia="Times New Roman" w:hAnsi="Arial" w:cs="Arial"/>
          <w:sz w:val="24"/>
          <w:szCs w:val="24"/>
          <w:lang w:eastAsia="cs-CZ"/>
        </w:rPr>
      </w:pPr>
    </w:p>
    <w:p w14:paraId="669F1CAB" w14:textId="77777777" w:rsidR="000532A9" w:rsidRDefault="000532A9" w:rsidP="00851013">
      <w:pPr>
        <w:ind w:left="1068"/>
        <w:contextualSpacing/>
        <w:rPr>
          <w:rFonts w:ascii="Arial" w:eastAsia="Times New Roman" w:hAnsi="Arial" w:cs="Arial"/>
          <w:sz w:val="24"/>
          <w:szCs w:val="24"/>
          <w:lang w:eastAsia="cs-CZ"/>
        </w:rPr>
      </w:pPr>
    </w:p>
    <w:p w14:paraId="011BB866" w14:textId="77777777" w:rsidR="000532A9" w:rsidRDefault="000532A9" w:rsidP="00851013">
      <w:pPr>
        <w:ind w:left="1068"/>
        <w:contextualSpacing/>
        <w:rPr>
          <w:rFonts w:ascii="Arial" w:eastAsia="Times New Roman" w:hAnsi="Arial" w:cs="Arial"/>
          <w:sz w:val="24"/>
          <w:szCs w:val="24"/>
          <w:lang w:eastAsia="cs-CZ"/>
        </w:rPr>
      </w:pPr>
    </w:p>
    <w:p w14:paraId="1F7DC03A" w14:textId="77777777" w:rsidR="000532A9" w:rsidRDefault="000532A9" w:rsidP="00851013">
      <w:pPr>
        <w:ind w:left="1068"/>
        <w:contextualSpacing/>
        <w:rPr>
          <w:rFonts w:ascii="Arial" w:eastAsia="Times New Roman" w:hAnsi="Arial" w:cs="Arial"/>
          <w:sz w:val="24"/>
          <w:szCs w:val="24"/>
          <w:lang w:eastAsia="cs-CZ"/>
        </w:rPr>
      </w:pPr>
    </w:p>
    <w:p w14:paraId="36443A21" w14:textId="77777777" w:rsidR="000532A9" w:rsidRDefault="000532A9" w:rsidP="00851013">
      <w:pPr>
        <w:ind w:left="1068"/>
        <w:contextualSpacing/>
        <w:rPr>
          <w:rFonts w:ascii="Arial" w:eastAsia="Times New Roman" w:hAnsi="Arial" w:cs="Arial"/>
          <w:sz w:val="24"/>
          <w:szCs w:val="24"/>
          <w:lang w:eastAsia="cs-CZ"/>
        </w:rPr>
      </w:pPr>
    </w:p>
    <w:p w14:paraId="483BA572" w14:textId="77777777" w:rsidR="000532A9" w:rsidRDefault="000532A9" w:rsidP="00851013">
      <w:pPr>
        <w:ind w:left="1068"/>
        <w:contextualSpacing/>
        <w:rPr>
          <w:rFonts w:ascii="Arial" w:eastAsia="Times New Roman" w:hAnsi="Arial" w:cs="Arial"/>
          <w:sz w:val="24"/>
          <w:szCs w:val="24"/>
          <w:lang w:eastAsia="cs-CZ"/>
        </w:rPr>
      </w:pPr>
    </w:p>
    <w:p w14:paraId="3346DAB6" w14:textId="77777777" w:rsidR="000532A9" w:rsidRPr="00D62958" w:rsidRDefault="000532A9" w:rsidP="00851013">
      <w:pPr>
        <w:ind w:left="1068"/>
        <w:contextualSpacing/>
        <w:rPr>
          <w:rFonts w:ascii="Arial" w:eastAsia="Times New Roman" w:hAnsi="Arial" w:cs="Arial"/>
          <w:sz w:val="24"/>
          <w:szCs w:val="24"/>
          <w:lang w:eastAsia="cs-CZ"/>
        </w:rPr>
      </w:pPr>
    </w:p>
    <w:tbl>
      <w:tblPr>
        <w:tblW w:w="1033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8"/>
      </w:tblGrid>
      <w:tr w:rsidR="00851013" w:rsidRPr="00BF312C" w14:paraId="578D4975" w14:textId="77777777" w:rsidTr="00A473D8">
        <w:trPr>
          <w:trHeight w:val="1876"/>
        </w:trPr>
        <w:tc>
          <w:tcPr>
            <w:tcW w:w="10338" w:type="dxa"/>
          </w:tcPr>
          <w:p w14:paraId="404138DB" w14:textId="77777777" w:rsidR="00851013" w:rsidRPr="00E55281" w:rsidRDefault="00851013" w:rsidP="00851013">
            <w:pPr>
              <w:spacing w:after="0" w:line="240" w:lineRule="auto"/>
              <w:jc w:val="center"/>
              <w:rPr>
                <w:rFonts w:ascii="Garamond" w:eastAsia="Times New Roman" w:hAnsi="Garamond" w:cs="Times New Roman"/>
                <w:i/>
                <w:color w:val="2E74B5" w:themeColor="accent1" w:themeShade="BF"/>
                <w:sz w:val="28"/>
                <w:szCs w:val="28"/>
                <w:lang w:eastAsia="cs-CZ"/>
              </w:rPr>
            </w:pPr>
          </w:p>
          <w:p w14:paraId="0DB7EA2C" w14:textId="77777777" w:rsidR="00E55281" w:rsidRPr="00D75F91" w:rsidRDefault="00E55281" w:rsidP="00B338AA">
            <w:pPr>
              <w:jc w:val="center"/>
              <w:rPr>
                <w:rFonts w:ascii="Garamond" w:eastAsia="Times New Roman" w:hAnsi="Garamond" w:cs="Arial"/>
                <w:color w:val="0070C0"/>
                <w:sz w:val="28"/>
                <w:szCs w:val="28"/>
                <w:lang w:eastAsia="cs-CZ"/>
              </w:rPr>
            </w:pPr>
          </w:p>
          <w:p w14:paraId="03E4DCC0" w14:textId="77777777" w:rsidR="00A473D8" w:rsidRDefault="00851013" w:rsidP="00B338AA">
            <w:pPr>
              <w:jc w:val="center"/>
              <w:rPr>
                <w:rFonts w:ascii="Georgia" w:eastAsia="Times New Roman" w:hAnsi="Georgia" w:cs="Arial"/>
                <w:b/>
                <w:bCs/>
                <w:color w:val="0070C0"/>
                <w:sz w:val="28"/>
                <w:szCs w:val="28"/>
                <w:lang w:eastAsia="cs-CZ"/>
              </w:rPr>
            </w:pPr>
            <w:r w:rsidRPr="00A473D8">
              <w:rPr>
                <w:rFonts w:ascii="Georgia" w:eastAsia="Times New Roman" w:hAnsi="Georgia" w:cs="Arial"/>
                <w:b/>
                <w:bCs/>
                <w:color w:val="0070C0"/>
                <w:sz w:val="28"/>
                <w:szCs w:val="28"/>
                <w:lang w:eastAsia="cs-CZ"/>
              </w:rPr>
              <w:t xml:space="preserve">ZPRÁVA O ČINNOSTI A PLNĚNÍ ÚKOLŮ PŘÍSPĚVKOVÉ </w:t>
            </w:r>
          </w:p>
          <w:p w14:paraId="212F0101" w14:textId="4E1B2EF2" w:rsidR="00851013" w:rsidRPr="00A473D8" w:rsidRDefault="00851013" w:rsidP="00B338AA">
            <w:pPr>
              <w:jc w:val="center"/>
              <w:rPr>
                <w:rFonts w:ascii="Georgia" w:eastAsia="Times New Roman" w:hAnsi="Georgia" w:cs="Arial"/>
                <w:b/>
                <w:bCs/>
                <w:color w:val="0070C0"/>
                <w:sz w:val="28"/>
                <w:szCs w:val="28"/>
                <w:lang w:eastAsia="cs-CZ"/>
              </w:rPr>
            </w:pPr>
            <w:r w:rsidRPr="00A473D8">
              <w:rPr>
                <w:rFonts w:ascii="Georgia" w:eastAsia="Times New Roman" w:hAnsi="Georgia" w:cs="Arial"/>
                <w:b/>
                <w:bCs/>
                <w:color w:val="0070C0"/>
                <w:sz w:val="28"/>
                <w:szCs w:val="28"/>
                <w:lang w:eastAsia="cs-CZ"/>
              </w:rPr>
              <w:t>ORGANIZACE DOMOV NA ROZCESTÍ SVITAVY</w:t>
            </w:r>
          </w:p>
          <w:p w14:paraId="234635DE" w14:textId="77777777" w:rsidR="00D626AA" w:rsidRPr="00E55281" w:rsidRDefault="00D626AA" w:rsidP="00B338AA">
            <w:pPr>
              <w:jc w:val="center"/>
              <w:rPr>
                <w:rFonts w:ascii="Garamond" w:eastAsia="Times New Roman" w:hAnsi="Garamond" w:cs="Times New Roman"/>
                <w:i/>
                <w:color w:val="2E74B5" w:themeColor="accent1" w:themeShade="BF"/>
                <w:sz w:val="6"/>
                <w:szCs w:val="28"/>
                <w:lang w:eastAsia="cs-CZ"/>
              </w:rPr>
            </w:pPr>
          </w:p>
        </w:tc>
      </w:tr>
    </w:tbl>
    <w:p w14:paraId="6247F61A" w14:textId="6C99BCF2" w:rsidR="00851013" w:rsidRDefault="00851013" w:rsidP="00851013">
      <w:pPr>
        <w:ind w:left="567"/>
        <w:contextualSpacing/>
        <w:rPr>
          <w:rFonts w:ascii="Arial" w:eastAsia="Times New Roman" w:hAnsi="Arial" w:cs="Arial"/>
          <w:b/>
          <w:sz w:val="28"/>
          <w:szCs w:val="28"/>
          <w:lang w:eastAsia="cs-CZ"/>
        </w:rPr>
      </w:pPr>
    </w:p>
    <w:p w14:paraId="60F29429" w14:textId="77777777" w:rsidR="00E4669F" w:rsidRPr="00851013" w:rsidRDefault="00E4669F" w:rsidP="00851013">
      <w:pPr>
        <w:ind w:left="567"/>
        <w:contextualSpacing/>
        <w:rPr>
          <w:rFonts w:ascii="Arial" w:eastAsia="Times New Roman" w:hAnsi="Arial" w:cs="Arial"/>
          <w:b/>
          <w:sz w:val="28"/>
          <w:szCs w:val="28"/>
          <w:lang w:eastAsia="cs-CZ"/>
        </w:rPr>
      </w:pPr>
    </w:p>
    <w:p w14:paraId="7DB93329" w14:textId="058902C5" w:rsidR="00851013" w:rsidRPr="00A3330E" w:rsidRDefault="00851013" w:rsidP="00321159">
      <w:pPr>
        <w:numPr>
          <w:ilvl w:val="0"/>
          <w:numId w:val="16"/>
        </w:numPr>
        <w:ind w:left="142" w:hanging="284"/>
        <w:contextualSpacing/>
        <w:rPr>
          <w:rFonts w:ascii="Georgia" w:eastAsia="Times New Roman" w:hAnsi="Georgia" w:cs="Arial"/>
          <w:b/>
          <w:sz w:val="24"/>
          <w:szCs w:val="24"/>
          <w:lang w:eastAsia="cs-CZ"/>
        </w:rPr>
      </w:pPr>
      <w:r w:rsidRPr="00A3330E">
        <w:rPr>
          <w:rFonts w:ascii="Georgia" w:eastAsia="Times New Roman" w:hAnsi="Georgia" w:cs="Arial"/>
          <w:b/>
          <w:sz w:val="24"/>
          <w:szCs w:val="24"/>
          <w:lang w:eastAsia="cs-CZ"/>
        </w:rPr>
        <w:t xml:space="preserve"> VYHODNOCENÍ PLNĚNÍ ÚKOLŮ</w:t>
      </w:r>
    </w:p>
    <w:p w14:paraId="44ECA56E" w14:textId="77777777" w:rsidR="00851013" w:rsidRPr="00BF312C" w:rsidRDefault="00851013" w:rsidP="00851013">
      <w:pPr>
        <w:ind w:left="720"/>
        <w:contextualSpacing/>
        <w:rPr>
          <w:rFonts w:ascii="Georgia" w:eastAsia="Times New Roman" w:hAnsi="Georgia" w:cs="Arial"/>
          <w:b/>
          <w:sz w:val="28"/>
          <w:szCs w:val="28"/>
          <w:lang w:eastAsia="cs-CZ"/>
        </w:rPr>
      </w:pPr>
    </w:p>
    <w:p w14:paraId="4593386A" w14:textId="2A769C9B" w:rsidR="00851013" w:rsidRPr="008D6012" w:rsidRDefault="00851013" w:rsidP="00321159">
      <w:pPr>
        <w:numPr>
          <w:ilvl w:val="1"/>
          <w:numId w:val="16"/>
        </w:numPr>
        <w:ind w:left="284" w:hanging="426"/>
        <w:contextualSpacing/>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Stručná</w:t>
      </w:r>
      <w:r w:rsidR="000532A9" w:rsidRPr="008D6012">
        <w:rPr>
          <w:rFonts w:ascii="Georgia" w:eastAsia="Times New Roman" w:hAnsi="Georgia" w:cs="Arial"/>
          <w:b/>
          <w:sz w:val="24"/>
          <w:szCs w:val="24"/>
          <w:lang w:eastAsia="cs-CZ"/>
        </w:rPr>
        <w:t xml:space="preserve"> charakteristika zařízení, předmět činnosti</w:t>
      </w:r>
    </w:p>
    <w:p w14:paraId="2362B596" w14:textId="77777777" w:rsidR="0034625F" w:rsidRPr="00BF312C" w:rsidRDefault="0034625F" w:rsidP="0034625F">
      <w:pPr>
        <w:ind w:left="284"/>
        <w:contextualSpacing/>
        <w:rPr>
          <w:rFonts w:ascii="Arial" w:eastAsia="Times New Roman" w:hAnsi="Arial" w:cs="Arial"/>
          <w:b/>
          <w:sz w:val="28"/>
          <w:szCs w:val="28"/>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3"/>
        <w:gridCol w:w="6509"/>
      </w:tblGrid>
      <w:tr w:rsidR="00BF312C" w:rsidRPr="00BF312C" w14:paraId="4E56DEC1" w14:textId="77777777" w:rsidTr="00E55281">
        <w:trPr>
          <w:trHeight w:val="565"/>
        </w:trPr>
        <w:tc>
          <w:tcPr>
            <w:tcW w:w="2875" w:type="dxa"/>
          </w:tcPr>
          <w:p w14:paraId="3BE810FA" w14:textId="77777777" w:rsidR="00851013" w:rsidRPr="00BF312C" w:rsidRDefault="00851013" w:rsidP="00B338AA">
            <w:pPr>
              <w:keepNext/>
              <w:spacing w:after="0" w:line="240" w:lineRule="auto"/>
              <w:jc w:val="both"/>
              <w:outlineLvl w:val="3"/>
              <w:rPr>
                <w:rFonts w:ascii="Times New Roman" w:eastAsia="Times New Roman" w:hAnsi="Times New Roman" w:cs="Times New Roman"/>
                <w:b/>
                <w:sz w:val="24"/>
                <w:szCs w:val="24"/>
                <w:lang w:eastAsia="cs-CZ"/>
              </w:rPr>
            </w:pPr>
            <w:bookmarkStart w:id="0" w:name="_Toc233462905"/>
          </w:p>
          <w:p w14:paraId="50E011D3" w14:textId="77777777" w:rsidR="00851013" w:rsidRPr="00BF312C" w:rsidRDefault="00851013" w:rsidP="00B338AA">
            <w:pPr>
              <w:keepNext/>
              <w:spacing w:after="0" w:line="240" w:lineRule="auto"/>
              <w:jc w:val="both"/>
              <w:outlineLvl w:val="3"/>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Název organizace</w:t>
            </w:r>
            <w:bookmarkEnd w:id="0"/>
          </w:p>
        </w:tc>
        <w:tc>
          <w:tcPr>
            <w:tcW w:w="7391" w:type="dxa"/>
            <w:vAlign w:val="center"/>
          </w:tcPr>
          <w:p w14:paraId="3F189EAC" w14:textId="77777777" w:rsidR="00851013" w:rsidRPr="00BF312C" w:rsidRDefault="00851013" w:rsidP="00B338AA">
            <w:pPr>
              <w:spacing w:after="0" w:line="240" w:lineRule="auto"/>
              <w:rPr>
                <w:rFonts w:ascii="Times New Roman" w:eastAsia="Times New Roman" w:hAnsi="Times New Roman" w:cs="Times New Roman"/>
                <w:lang w:eastAsia="cs-CZ"/>
              </w:rPr>
            </w:pPr>
          </w:p>
          <w:p w14:paraId="2E8C1037" w14:textId="77777777" w:rsidR="00851013" w:rsidRPr="00BF312C" w:rsidRDefault="00851013" w:rsidP="00B338AA">
            <w:pPr>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Domov na rozcestí Svitavy</w:t>
            </w:r>
          </w:p>
        </w:tc>
      </w:tr>
      <w:tr w:rsidR="00BF312C" w:rsidRPr="00BF312C" w14:paraId="7DC74391" w14:textId="77777777" w:rsidTr="00E55281">
        <w:trPr>
          <w:trHeight w:val="592"/>
        </w:trPr>
        <w:tc>
          <w:tcPr>
            <w:tcW w:w="2875" w:type="dxa"/>
          </w:tcPr>
          <w:p w14:paraId="75AC649B" w14:textId="233D6B59" w:rsidR="00851013" w:rsidRPr="00BF312C" w:rsidRDefault="00851013" w:rsidP="00B338AA">
            <w:pPr>
              <w:spacing w:before="240" w:after="60" w:line="240" w:lineRule="auto"/>
              <w:outlineLvl w:val="5"/>
              <w:rPr>
                <w:rFonts w:ascii="Times New Roman" w:eastAsia="Times New Roman" w:hAnsi="Times New Roman" w:cs="Times New Roman"/>
                <w:b/>
                <w:sz w:val="24"/>
                <w:szCs w:val="24"/>
                <w:lang w:eastAsia="cs-CZ"/>
              </w:rPr>
            </w:pPr>
            <w:bookmarkStart w:id="1" w:name="_Toc233462907"/>
            <w:r w:rsidRPr="00BF312C">
              <w:rPr>
                <w:rFonts w:ascii="Times New Roman" w:eastAsia="Times New Roman" w:hAnsi="Times New Roman" w:cs="Times New Roman"/>
                <w:b/>
                <w:sz w:val="24"/>
                <w:szCs w:val="24"/>
                <w:lang w:eastAsia="cs-CZ"/>
              </w:rPr>
              <w:t>Sídlo organizace</w:t>
            </w:r>
            <w:bookmarkEnd w:id="1"/>
          </w:p>
        </w:tc>
        <w:tc>
          <w:tcPr>
            <w:tcW w:w="7391" w:type="dxa"/>
            <w:vAlign w:val="center"/>
          </w:tcPr>
          <w:p w14:paraId="719C8DFC" w14:textId="77777777" w:rsidR="00B338AA" w:rsidRPr="00BF312C" w:rsidRDefault="00B338AA" w:rsidP="00B338AA">
            <w:pPr>
              <w:spacing w:after="0" w:line="240" w:lineRule="auto"/>
              <w:rPr>
                <w:rFonts w:ascii="Times New Roman" w:eastAsia="Times New Roman" w:hAnsi="Times New Roman" w:cs="Times New Roman"/>
                <w:lang w:eastAsia="cs-CZ"/>
              </w:rPr>
            </w:pPr>
          </w:p>
          <w:p w14:paraId="1DFFEA2B" w14:textId="77777777" w:rsidR="00851013" w:rsidRPr="00BF312C" w:rsidRDefault="00B338AA" w:rsidP="00B338AA">
            <w:pPr>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Svitavy, Tkalcovská 381/1</w:t>
            </w:r>
          </w:p>
        </w:tc>
      </w:tr>
      <w:tr w:rsidR="00BF312C" w:rsidRPr="00BF312C" w14:paraId="79D933BE" w14:textId="77777777" w:rsidTr="00E55281">
        <w:trPr>
          <w:trHeight w:val="579"/>
        </w:trPr>
        <w:tc>
          <w:tcPr>
            <w:tcW w:w="2875" w:type="dxa"/>
          </w:tcPr>
          <w:p w14:paraId="60780A9C"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p w14:paraId="783BE31A"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Kontaktní adresa</w:t>
            </w:r>
          </w:p>
        </w:tc>
        <w:tc>
          <w:tcPr>
            <w:tcW w:w="7391" w:type="dxa"/>
            <w:vAlign w:val="center"/>
          </w:tcPr>
          <w:p w14:paraId="2C8453E2" w14:textId="77777777" w:rsidR="00B338AA" w:rsidRPr="00BF312C" w:rsidRDefault="00B338AA" w:rsidP="00B338AA">
            <w:pPr>
              <w:keepNext/>
              <w:keepLines/>
              <w:spacing w:after="0" w:line="240" w:lineRule="auto"/>
              <w:rPr>
                <w:rFonts w:ascii="Times New Roman" w:eastAsia="Times New Roman" w:hAnsi="Times New Roman" w:cs="Times New Roman"/>
                <w:sz w:val="24"/>
                <w:szCs w:val="24"/>
                <w:lang w:eastAsia="cs-CZ"/>
              </w:rPr>
            </w:pPr>
          </w:p>
          <w:p w14:paraId="6B92CD41" w14:textId="77777777" w:rsidR="00851013" w:rsidRPr="00BF312C" w:rsidRDefault="00B338AA"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Svitavy, Tkalcovská 381/1, 568 02 Svitavy</w:t>
            </w:r>
          </w:p>
        </w:tc>
      </w:tr>
      <w:tr w:rsidR="00BF312C" w:rsidRPr="00BF312C" w14:paraId="3F74B27F" w14:textId="77777777" w:rsidTr="00E55281">
        <w:trPr>
          <w:trHeight w:val="592"/>
        </w:trPr>
        <w:tc>
          <w:tcPr>
            <w:tcW w:w="2875" w:type="dxa"/>
          </w:tcPr>
          <w:p w14:paraId="1CA2E70D" w14:textId="77777777" w:rsidR="00851013" w:rsidRPr="00BF312C" w:rsidRDefault="00851013" w:rsidP="00B338AA">
            <w:pPr>
              <w:spacing w:before="240" w:after="60" w:line="240" w:lineRule="auto"/>
              <w:outlineLvl w:val="5"/>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IČ</w:t>
            </w:r>
          </w:p>
        </w:tc>
        <w:tc>
          <w:tcPr>
            <w:tcW w:w="7391" w:type="dxa"/>
            <w:vAlign w:val="center"/>
          </w:tcPr>
          <w:p w14:paraId="3086AE46" w14:textId="77777777" w:rsidR="00B338AA" w:rsidRPr="00BF312C" w:rsidRDefault="00B338AA" w:rsidP="00B338AA">
            <w:pPr>
              <w:spacing w:after="0" w:line="240" w:lineRule="auto"/>
              <w:rPr>
                <w:rFonts w:ascii="Times New Roman" w:eastAsia="Times New Roman" w:hAnsi="Times New Roman" w:cs="Times New Roman"/>
                <w:lang w:eastAsia="cs-CZ"/>
              </w:rPr>
            </w:pPr>
          </w:p>
          <w:p w14:paraId="39D87105" w14:textId="77777777" w:rsidR="00851013" w:rsidRPr="00BF312C" w:rsidRDefault="00851013" w:rsidP="00B338AA">
            <w:pPr>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701 57 286</w:t>
            </w:r>
          </w:p>
        </w:tc>
      </w:tr>
      <w:tr w:rsidR="00BF312C" w:rsidRPr="00BF312C" w14:paraId="5DE5C219" w14:textId="77777777" w:rsidTr="00E55281">
        <w:trPr>
          <w:trHeight w:val="592"/>
        </w:trPr>
        <w:tc>
          <w:tcPr>
            <w:tcW w:w="2875" w:type="dxa"/>
          </w:tcPr>
          <w:p w14:paraId="7AF07844" w14:textId="77777777" w:rsidR="00851013" w:rsidRPr="00BF312C" w:rsidRDefault="00851013" w:rsidP="00B338AA">
            <w:pPr>
              <w:spacing w:before="240" w:after="60" w:line="240" w:lineRule="auto"/>
              <w:outlineLvl w:val="5"/>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DIČ</w:t>
            </w:r>
          </w:p>
        </w:tc>
        <w:tc>
          <w:tcPr>
            <w:tcW w:w="7391" w:type="dxa"/>
            <w:vAlign w:val="center"/>
          </w:tcPr>
          <w:p w14:paraId="7642C980" w14:textId="77777777" w:rsidR="00B338AA" w:rsidRPr="00BF312C" w:rsidRDefault="00B338AA" w:rsidP="00B338AA">
            <w:pPr>
              <w:spacing w:after="0" w:line="240" w:lineRule="auto"/>
              <w:rPr>
                <w:rFonts w:ascii="Times New Roman" w:eastAsia="Times New Roman" w:hAnsi="Times New Roman" w:cs="Times New Roman"/>
                <w:szCs w:val="24"/>
                <w:lang w:eastAsia="cs-CZ"/>
              </w:rPr>
            </w:pPr>
          </w:p>
          <w:p w14:paraId="7B393CFD" w14:textId="77777777" w:rsidR="00851013" w:rsidRPr="00BF312C" w:rsidRDefault="00851013" w:rsidP="00B338AA">
            <w:pPr>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szCs w:val="24"/>
                <w:lang w:eastAsia="cs-CZ"/>
              </w:rPr>
              <w:t>CZ 701 57 286</w:t>
            </w:r>
          </w:p>
        </w:tc>
      </w:tr>
      <w:tr w:rsidR="00BF312C" w:rsidRPr="00BF312C" w14:paraId="6716929E" w14:textId="77777777" w:rsidTr="00E55281">
        <w:trPr>
          <w:trHeight w:val="592"/>
        </w:trPr>
        <w:tc>
          <w:tcPr>
            <w:tcW w:w="2875" w:type="dxa"/>
          </w:tcPr>
          <w:p w14:paraId="52543397" w14:textId="77777777" w:rsidR="00851013" w:rsidRPr="00BF312C" w:rsidRDefault="00851013" w:rsidP="00B338AA">
            <w:pPr>
              <w:spacing w:before="240" w:after="60" w:line="240" w:lineRule="auto"/>
              <w:outlineLvl w:val="5"/>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Prá</w:t>
            </w:r>
            <w:r w:rsidR="00B338AA" w:rsidRPr="00BF312C">
              <w:rPr>
                <w:rFonts w:ascii="Times New Roman" w:eastAsia="Times New Roman" w:hAnsi="Times New Roman" w:cs="Times New Roman"/>
                <w:b/>
                <w:sz w:val="24"/>
                <w:szCs w:val="24"/>
                <w:lang w:eastAsia="cs-CZ"/>
              </w:rPr>
              <w:t>v</w:t>
            </w:r>
            <w:r w:rsidRPr="00BF312C">
              <w:rPr>
                <w:rFonts w:ascii="Times New Roman" w:eastAsia="Times New Roman" w:hAnsi="Times New Roman" w:cs="Times New Roman"/>
                <w:b/>
                <w:sz w:val="24"/>
                <w:szCs w:val="24"/>
                <w:lang w:eastAsia="cs-CZ"/>
              </w:rPr>
              <w:t>ní forma</w:t>
            </w:r>
          </w:p>
        </w:tc>
        <w:tc>
          <w:tcPr>
            <w:tcW w:w="7391" w:type="dxa"/>
            <w:vAlign w:val="center"/>
          </w:tcPr>
          <w:p w14:paraId="034C0106" w14:textId="77777777" w:rsidR="00B338AA" w:rsidRPr="00BF312C" w:rsidRDefault="00B338AA" w:rsidP="00B338AA">
            <w:pPr>
              <w:spacing w:after="0" w:line="240" w:lineRule="auto"/>
              <w:rPr>
                <w:rFonts w:ascii="Times New Roman" w:eastAsia="Times New Roman" w:hAnsi="Times New Roman" w:cs="Times New Roman"/>
                <w:szCs w:val="24"/>
                <w:lang w:eastAsia="cs-CZ"/>
              </w:rPr>
            </w:pPr>
          </w:p>
          <w:p w14:paraId="15CFFC81" w14:textId="77777777" w:rsidR="00851013" w:rsidRPr="00BF312C" w:rsidRDefault="00851013" w:rsidP="00B338AA">
            <w:pPr>
              <w:spacing w:after="0" w:line="240" w:lineRule="auto"/>
              <w:rPr>
                <w:rFonts w:ascii="Times New Roman" w:eastAsia="Times New Roman" w:hAnsi="Times New Roman" w:cs="Times New Roman"/>
                <w:szCs w:val="24"/>
                <w:lang w:eastAsia="cs-CZ"/>
              </w:rPr>
            </w:pPr>
            <w:r w:rsidRPr="00BF312C">
              <w:rPr>
                <w:rFonts w:ascii="Times New Roman" w:eastAsia="Times New Roman" w:hAnsi="Times New Roman" w:cs="Times New Roman"/>
                <w:szCs w:val="24"/>
                <w:lang w:eastAsia="cs-CZ"/>
              </w:rPr>
              <w:t>Příspěvková organizace</w:t>
            </w:r>
          </w:p>
        </w:tc>
      </w:tr>
      <w:tr w:rsidR="00BF312C" w:rsidRPr="00BF312C" w14:paraId="3C8B17BB" w14:textId="77777777" w:rsidTr="00E55281">
        <w:trPr>
          <w:trHeight w:val="1126"/>
        </w:trPr>
        <w:tc>
          <w:tcPr>
            <w:tcW w:w="2875" w:type="dxa"/>
          </w:tcPr>
          <w:p w14:paraId="68039941"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p w14:paraId="6D1B34FE"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Kontakt</w:t>
            </w:r>
          </w:p>
        </w:tc>
        <w:tc>
          <w:tcPr>
            <w:tcW w:w="7391" w:type="dxa"/>
            <w:vAlign w:val="center"/>
          </w:tcPr>
          <w:p w14:paraId="47CCE112" w14:textId="77777777" w:rsidR="00B338AA" w:rsidRPr="00BF312C" w:rsidRDefault="00B338AA" w:rsidP="00B338AA">
            <w:pPr>
              <w:keepNext/>
              <w:keepLines/>
              <w:spacing w:after="0" w:line="240" w:lineRule="auto"/>
              <w:rPr>
                <w:rFonts w:ascii="Times New Roman" w:eastAsia="Times New Roman" w:hAnsi="Times New Roman" w:cs="Times New Roman"/>
                <w:sz w:val="24"/>
                <w:szCs w:val="24"/>
                <w:lang w:eastAsia="cs-CZ"/>
              </w:rPr>
            </w:pPr>
          </w:p>
          <w:p w14:paraId="19E33F7D" w14:textId="77777777" w:rsidR="00851013" w:rsidRPr="00BF312C" w:rsidRDefault="00851013"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468 008 104</w:t>
            </w:r>
          </w:p>
          <w:p w14:paraId="3E0770FB" w14:textId="77777777" w:rsidR="00851013" w:rsidRPr="00BF312C" w:rsidRDefault="00851013" w:rsidP="00B338AA">
            <w:pPr>
              <w:keepNext/>
              <w:tabs>
                <w:tab w:val="left" w:pos="360"/>
              </w:tabs>
              <w:autoSpaceDE w:val="0"/>
              <w:autoSpaceDN w:val="0"/>
              <w:adjustRightInd w:val="0"/>
              <w:spacing w:after="0" w:line="240" w:lineRule="auto"/>
              <w:outlineLvl w:val="1"/>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731 615 280</w:t>
            </w:r>
          </w:p>
          <w:p w14:paraId="3E862D78" w14:textId="77777777" w:rsidR="00851013" w:rsidRPr="00BF312C" w:rsidRDefault="00851013" w:rsidP="00B338AA">
            <w:pPr>
              <w:spacing w:line="240" w:lineRule="auto"/>
              <w:rPr>
                <w:rFonts w:ascii="Times New Roman" w:eastAsia="Times New Roman" w:hAnsi="Times New Roman" w:cs="Times New Roman"/>
                <w:lang w:eastAsia="cs-CZ"/>
              </w:rPr>
            </w:pPr>
            <w:smartTag w:uri="urn:schemas-microsoft-com:office:smarttags" w:element="PersonName">
              <w:r w:rsidRPr="00BF312C">
                <w:rPr>
                  <w:rFonts w:ascii="Times New Roman" w:eastAsia="Times New Roman" w:hAnsi="Times New Roman" w:cs="Times New Roman"/>
                  <w:szCs w:val="24"/>
                  <w:lang w:eastAsia="cs-CZ"/>
                </w:rPr>
                <w:t>jaroslava.filipova@dnrsvitavy.cz</w:t>
              </w:r>
            </w:smartTag>
          </w:p>
        </w:tc>
      </w:tr>
      <w:tr w:rsidR="00BF312C" w:rsidRPr="00BF312C" w14:paraId="2DBB24FD" w14:textId="77777777" w:rsidTr="00E55281">
        <w:trPr>
          <w:trHeight w:val="847"/>
        </w:trPr>
        <w:tc>
          <w:tcPr>
            <w:tcW w:w="2875" w:type="dxa"/>
          </w:tcPr>
          <w:p w14:paraId="3F1A312F"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p w14:paraId="6ADDA027"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Webové stránky</w:t>
            </w:r>
          </w:p>
          <w:p w14:paraId="5355EE54"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tc>
        <w:tc>
          <w:tcPr>
            <w:tcW w:w="7391" w:type="dxa"/>
            <w:vAlign w:val="center"/>
          </w:tcPr>
          <w:p w14:paraId="22A4F797" w14:textId="77777777" w:rsidR="00D626AA" w:rsidRPr="00BF312C" w:rsidRDefault="003E122B" w:rsidP="00B338AA">
            <w:pPr>
              <w:keepNext/>
              <w:keepLines/>
              <w:spacing w:after="0" w:line="240" w:lineRule="auto"/>
              <w:rPr>
                <w:rFonts w:ascii="Times New Roman" w:eastAsia="Times New Roman" w:hAnsi="Times New Roman" w:cs="Times New Roman"/>
                <w:sz w:val="24"/>
                <w:szCs w:val="24"/>
                <w:u w:val="single"/>
                <w:lang w:eastAsia="cs-CZ"/>
              </w:rPr>
            </w:pPr>
            <w:hyperlink r:id="rId10" w:history="1">
              <w:r w:rsidR="00851013" w:rsidRPr="00BF312C">
                <w:rPr>
                  <w:rFonts w:ascii="Times New Roman" w:eastAsia="Times New Roman" w:hAnsi="Times New Roman" w:cs="Times New Roman"/>
                  <w:sz w:val="24"/>
                  <w:szCs w:val="24"/>
                  <w:u w:val="single"/>
                  <w:lang w:eastAsia="cs-CZ"/>
                </w:rPr>
                <w:t>www.dnrsvitavy.cz</w:t>
              </w:r>
            </w:hyperlink>
          </w:p>
        </w:tc>
      </w:tr>
      <w:tr w:rsidR="00BF312C" w:rsidRPr="00BF312C" w14:paraId="62A7E1C9" w14:textId="77777777" w:rsidTr="00E55281">
        <w:trPr>
          <w:trHeight w:val="1427"/>
        </w:trPr>
        <w:tc>
          <w:tcPr>
            <w:tcW w:w="2875" w:type="dxa"/>
          </w:tcPr>
          <w:p w14:paraId="7F86BC2C"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p>
          <w:p w14:paraId="6EEDE203"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Druh sociální služby</w:t>
            </w:r>
          </w:p>
        </w:tc>
        <w:tc>
          <w:tcPr>
            <w:tcW w:w="7391" w:type="dxa"/>
            <w:vAlign w:val="center"/>
          </w:tcPr>
          <w:p w14:paraId="37047B03" w14:textId="77777777" w:rsidR="00851013" w:rsidRPr="00BF312C" w:rsidRDefault="00851013" w:rsidP="00B338AA">
            <w:pPr>
              <w:keepNext/>
              <w:keepLines/>
              <w:spacing w:after="0" w:line="240" w:lineRule="auto"/>
              <w:rPr>
                <w:rFonts w:ascii="Times New Roman" w:eastAsia="Times New Roman" w:hAnsi="Times New Roman" w:cs="Times New Roman"/>
                <w:sz w:val="24"/>
                <w:szCs w:val="24"/>
                <w:lang w:eastAsia="cs-CZ"/>
              </w:rPr>
            </w:pPr>
          </w:p>
          <w:p w14:paraId="41EFE78C" w14:textId="77777777" w:rsidR="00851013" w:rsidRPr="00BF312C" w:rsidRDefault="00851013"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Domov pro osoby se zdravotním postižením</w:t>
            </w:r>
          </w:p>
          <w:p w14:paraId="2B92CE50" w14:textId="77777777" w:rsidR="00851013" w:rsidRPr="00BF312C" w:rsidRDefault="00851013"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Chráněné bydlení</w:t>
            </w:r>
          </w:p>
          <w:p w14:paraId="3A018E7B" w14:textId="77777777" w:rsidR="00851013" w:rsidRPr="00BF312C" w:rsidRDefault="00851013" w:rsidP="00B338AA">
            <w:pPr>
              <w:keepNext/>
              <w:tabs>
                <w:tab w:val="left" w:pos="360"/>
              </w:tabs>
              <w:autoSpaceDE w:val="0"/>
              <w:autoSpaceDN w:val="0"/>
              <w:adjustRightInd w:val="0"/>
              <w:spacing w:after="0" w:line="240" w:lineRule="auto"/>
              <w:jc w:val="both"/>
              <w:outlineLvl w:val="1"/>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Podpora samostatného bydlení</w:t>
            </w:r>
          </w:p>
          <w:p w14:paraId="3D78E9A3" w14:textId="77777777" w:rsidR="00B338AA" w:rsidRPr="00BF312C" w:rsidRDefault="00B338AA" w:rsidP="00B338AA">
            <w:pPr>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Sociálně terapeutická dílna</w:t>
            </w:r>
          </w:p>
        </w:tc>
      </w:tr>
      <w:tr w:rsidR="00BF312C" w:rsidRPr="00BF312C" w14:paraId="44F5F7C9" w14:textId="77777777" w:rsidTr="00E55281">
        <w:trPr>
          <w:trHeight w:val="579"/>
        </w:trPr>
        <w:tc>
          <w:tcPr>
            <w:tcW w:w="2875" w:type="dxa"/>
          </w:tcPr>
          <w:p w14:paraId="5D8DD879"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p w14:paraId="25B68ED9" w14:textId="77777777" w:rsidR="00851013" w:rsidRPr="00BF312C" w:rsidRDefault="00851013" w:rsidP="00B338AA">
            <w:pPr>
              <w:keepNext/>
              <w:keepLines/>
              <w:spacing w:after="0" w:line="240" w:lineRule="auto"/>
              <w:rPr>
                <w:rFonts w:ascii="Times New Roman" w:eastAsia="Times New Roman" w:hAnsi="Times New Roman" w:cs="Times New Roman"/>
                <w:sz w:val="48"/>
                <w:szCs w:val="16"/>
                <w:lang w:eastAsia="cs-CZ"/>
              </w:rPr>
            </w:pPr>
            <w:r w:rsidRPr="00BF312C">
              <w:rPr>
                <w:rFonts w:ascii="Times New Roman" w:eastAsia="Times New Roman" w:hAnsi="Times New Roman" w:cs="Times New Roman"/>
                <w:b/>
                <w:sz w:val="24"/>
                <w:szCs w:val="24"/>
                <w:lang w:eastAsia="cs-CZ"/>
              </w:rPr>
              <w:t>Kontaktní osoba</w:t>
            </w:r>
          </w:p>
        </w:tc>
        <w:tc>
          <w:tcPr>
            <w:tcW w:w="7391" w:type="dxa"/>
            <w:vAlign w:val="center"/>
          </w:tcPr>
          <w:p w14:paraId="6792DC18" w14:textId="77777777" w:rsidR="00B338AA" w:rsidRPr="00BF312C" w:rsidRDefault="00B338AA" w:rsidP="00B338AA">
            <w:pPr>
              <w:keepNext/>
              <w:keepLines/>
              <w:spacing w:after="0" w:line="240" w:lineRule="auto"/>
              <w:rPr>
                <w:rFonts w:ascii="Times New Roman" w:eastAsia="Times New Roman" w:hAnsi="Times New Roman" w:cs="Times New Roman"/>
                <w:sz w:val="24"/>
                <w:szCs w:val="24"/>
                <w:lang w:eastAsia="cs-CZ"/>
              </w:rPr>
            </w:pPr>
          </w:p>
          <w:p w14:paraId="08126694" w14:textId="77777777" w:rsidR="00851013" w:rsidRPr="00BF312C" w:rsidRDefault="00B338AA"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P</w:t>
            </w:r>
            <w:r w:rsidR="00851013" w:rsidRPr="00BF312C">
              <w:rPr>
                <w:rFonts w:ascii="Times New Roman" w:eastAsia="Times New Roman" w:hAnsi="Times New Roman" w:cs="Times New Roman"/>
                <w:sz w:val="24"/>
                <w:szCs w:val="24"/>
                <w:lang w:eastAsia="cs-CZ"/>
              </w:rPr>
              <w:t>hDr. Jaroslava Filipová, ředitelka</w:t>
            </w:r>
          </w:p>
        </w:tc>
      </w:tr>
    </w:tbl>
    <w:p w14:paraId="09366823" w14:textId="1BB9BA83" w:rsidR="00E71DED" w:rsidRDefault="00E71DED" w:rsidP="00851013">
      <w:pPr>
        <w:jc w:val="center"/>
        <w:rPr>
          <w:rFonts w:ascii="Times New Roman" w:eastAsia="Times New Roman" w:hAnsi="Times New Roman" w:cs="Times New Roman"/>
          <w:sz w:val="40"/>
          <w:szCs w:val="40"/>
          <w:lang w:eastAsia="cs-CZ"/>
        </w:rPr>
      </w:pPr>
    </w:p>
    <w:p w14:paraId="3F34EDF6" w14:textId="77777777" w:rsidR="00E4669F" w:rsidRPr="00BF312C" w:rsidRDefault="00E4669F" w:rsidP="00851013">
      <w:pPr>
        <w:jc w:val="center"/>
        <w:rPr>
          <w:rFonts w:ascii="Times New Roman" w:eastAsia="Times New Roman" w:hAnsi="Times New Roman" w:cs="Times New Roman"/>
          <w:sz w:val="40"/>
          <w:szCs w:val="40"/>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7"/>
        <w:gridCol w:w="6325"/>
      </w:tblGrid>
      <w:tr w:rsidR="00BF312C" w:rsidRPr="00BF312C" w14:paraId="61F90EED" w14:textId="77777777" w:rsidTr="00E55281">
        <w:trPr>
          <w:trHeight w:val="588"/>
        </w:trPr>
        <w:tc>
          <w:tcPr>
            <w:tcW w:w="10283" w:type="dxa"/>
            <w:gridSpan w:val="2"/>
          </w:tcPr>
          <w:p w14:paraId="5D2B5216" w14:textId="77777777" w:rsidR="00851013" w:rsidRPr="00BF312C" w:rsidRDefault="00851013" w:rsidP="00851013">
            <w:pPr>
              <w:jc w:val="cente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lastRenderedPageBreak/>
              <w:t xml:space="preserve">Zřizovatel organizace </w:t>
            </w:r>
          </w:p>
        </w:tc>
      </w:tr>
      <w:tr w:rsidR="00BF312C" w:rsidRPr="00BF312C" w14:paraId="3CAD56E9" w14:textId="77777777" w:rsidTr="00E55281">
        <w:trPr>
          <w:trHeight w:val="588"/>
        </w:trPr>
        <w:tc>
          <w:tcPr>
            <w:tcW w:w="3066" w:type="dxa"/>
          </w:tcPr>
          <w:p w14:paraId="2ABE7A62" w14:textId="77777777" w:rsidR="00851013" w:rsidRPr="00BF312C" w:rsidRDefault="00851013" w:rsidP="00851013">
            <w:pP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Název</w:t>
            </w:r>
          </w:p>
        </w:tc>
        <w:tc>
          <w:tcPr>
            <w:tcW w:w="7217" w:type="dxa"/>
            <w:vAlign w:val="center"/>
          </w:tcPr>
          <w:p w14:paraId="6869C4BC"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Pardubický kraj</w:t>
            </w:r>
          </w:p>
        </w:tc>
      </w:tr>
      <w:tr w:rsidR="00D626AA" w:rsidRPr="00BF312C" w14:paraId="6B47E7F7" w14:textId="77777777" w:rsidTr="00E55281">
        <w:trPr>
          <w:trHeight w:val="705"/>
        </w:trPr>
        <w:tc>
          <w:tcPr>
            <w:tcW w:w="3066" w:type="dxa"/>
          </w:tcPr>
          <w:p w14:paraId="60EBF0B9" w14:textId="77777777" w:rsidR="00851013" w:rsidRPr="00BF312C" w:rsidRDefault="00851013" w:rsidP="00851013">
            <w:pP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Adresa</w:t>
            </w:r>
          </w:p>
        </w:tc>
        <w:tc>
          <w:tcPr>
            <w:tcW w:w="7217" w:type="dxa"/>
            <w:vAlign w:val="center"/>
          </w:tcPr>
          <w:p w14:paraId="567EDF5E" w14:textId="77777777" w:rsidR="00B338AA" w:rsidRPr="00BF312C" w:rsidRDefault="00B338AA"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 xml:space="preserve">Komenského nám. 125,  </w:t>
            </w:r>
          </w:p>
          <w:p w14:paraId="5C4C0425"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532 11 Pardubice</w:t>
            </w:r>
          </w:p>
        </w:tc>
      </w:tr>
    </w:tbl>
    <w:p w14:paraId="409AD77B" w14:textId="77777777" w:rsidR="00851013" w:rsidRPr="00BF312C" w:rsidRDefault="00851013" w:rsidP="00851013">
      <w:pPr>
        <w:jc w:val="center"/>
        <w:rPr>
          <w:rFonts w:ascii="Times New Roman" w:eastAsia="Times New Roman" w:hAnsi="Times New Roman" w:cs="Times New Roman"/>
          <w:sz w:val="24"/>
          <w:szCs w:val="24"/>
          <w:lang w:eastAsia="cs-CZ"/>
        </w:rPr>
      </w:pPr>
    </w:p>
    <w:p w14:paraId="0F496121" w14:textId="77777777" w:rsidR="00851013" w:rsidRPr="00BF312C" w:rsidRDefault="00851013" w:rsidP="00851013">
      <w:pPr>
        <w:jc w:val="center"/>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0"/>
        <w:gridCol w:w="6332"/>
      </w:tblGrid>
      <w:tr w:rsidR="00BF312C" w:rsidRPr="00BF312C" w14:paraId="1B1A6296" w14:textId="77777777" w:rsidTr="00E55281">
        <w:trPr>
          <w:trHeight w:val="491"/>
        </w:trPr>
        <w:tc>
          <w:tcPr>
            <w:tcW w:w="10422" w:type="dxa"/>
            <w:gridSpan w:val="2"/>
          </w:tcPr>
          <w:p w14:paraId="0D1FE17E" w14:textId="77777777" w:rsidR="00851013" w:rsidRPr="00BF312C" w:rsidRDefault="00851013" w:rsidP="00851013">
            <w:pPr>
              <w:jc w:val="cente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Registrace sociálních služeb</w:t>
            </w:r>
          </w:p>
        </w:tc>
      </w:tr>
      <w:tr w:rsidR="00BF312C" w:rsidRPr="00BF312C" w14:paraId="07AF230F" w14:textId="77777777" w:rsidTr="00E55281">
        <w:trPr>
          <w:trHeight w:val="491"/>
        </w:trPr>
        <w:tc>
          <w:tcPr>
            <w:tcW w:w="3053" w:type="dxa"/>
          </w:tcPr>
          <w:p w14:paraId="5E44D6BA" w14:textId="77777777" w:rsidR="00851013" w:rsidRPr="00BF312C" w:rsidRDefault="00851013" w:rsidP="00851013">
            <w:pP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Číslo registrace</w:t>
            </w:r>
          </w:p>
        </w:tc>
        <w:tc>
          <w:tcPr>
            <w:tcW w:w="7369" w:type="dxa"/>
            <w:vAlign w:val="center"/>
          </w:tcPr>
          <w:p w14:paraId="11EE8D4B" w14:textId="77777777" w:rsidR="00851013" w:rsidRPr="00BF312C" w:rsidRDefault="00851013" w:rsidP="00851013">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Druh sociální služby</w:t>
            </w:r>
          </w:p>
        </w:tc>
      </w:tr>
      <w:tr w:rsidR="00BF312C" w:rsidRPr="00BF312C" w14:paraId="3F24B22B" w14:textId="77777777" w:rsidTr="00E55281">
        <w:trPr>
          <w:trHeight w:val="491"/>
        </w:trPr>
        <w:tc>
          <w:tcPr>
            <w:tcW w:w="3053" w:type="dxa"/>
          </w:tcPr>
          <w:p w14:paraId="64E09B63" w14:textId="77777777" w:rsidR="00851013" w:rsidRPr="00BF312C" w:rsidRDefault="00851013" w:rsidP="00851013">
            <w:pPr>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3814899</w:t>
            </w:r>
          </w:p>
        </w:tc>
        <w:tc>
          <w:tcPr>
            <w:tcW w:w="7369" w:type="dxa"/>
            <w:vAlign w:val="center"/>
          </w:tcPr>
          <w:p w14:paraId="17B613DD"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Domovy pro osoby se zdravotním postižením</w:t>
            </w:r>
          </w:p>
        </w:tc>
      </w:tr>
      <w:tr w:rsidR="00BF312C" w:rsidRPr="00BF312C" w14:paraId="0CBA9DA5" w14:textId="77777777" w:rsidTr="00E55281">
        <w:trPr>
          <w:trHeight w:val="491"/>
        </w:trPr>
        <w:tc>
          <w:tcPr>
            <w:tcW w:w="3053" w:type="dxa"/>
          </w:tcPr>
          <w:p w14:paraId="7DD3EDE4" w14:textId="77777777" w:rsidR="00851013" w:rsidRPr="00BF312C" w:rsidRDefault="00851013" w:rsidP="00851013">
            <w:pPr>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5118016</w:t>
            </w:r>
          </w:p>
        </w:tc>
        <w:tc>
          <w:tcPr>
            <w:tcW w:w="7369" w:type="dxa"/>
            <w:vAlign w:val="center"/>
          </w:tcPr>
          <w:p w14:paraId="465A2E9A"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Chráněné bydlení</w:t>
            </w:r>
          </w:p>
        </w:tc>
      </w:tr>
      <w:tr w:rsidR="00BF312C" w:rsidRPr="00BF312C" w14:paraId="4200C5F9" w14:textId="77777777" w:rsidTr="00E55281">
        <w:trPr>
          <w:trHeight w:val="491"/>
        </w:trPr>
        <w:tc>
          <w:tcPr>
            <w:tcW w:w="3053" w:type="dxa"/>
          </w:tcPr>
          <w:p w14:paraId="6E3E724B" w14:textId="77777777" w:rsidR="00851013" w:rsidRPr="00BF312C" w:rsidRDefault="00851013" w:rsidP="00851013">
            <w:pPr>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8445982</w:t>
            </w:r>
          </w:p>
        </w:tc>
        <w:tc>
          <w:tcPr>
            <w:tcW w:w="7369" w:type="dxa"/>
            <w:vAlign w:val="center"/>
          </w:tcPr>
          <w:p w14:paraId="6CB39FA7"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Podpora samostatného bydlení</w:t>
            </w:r>
          </w:p>
        </w:tc>
      </w:tr>
      <w:tr w:rsidR="00BF312C" w:rsidRPr="00BF312C" w14:paraId="1EF629E6" w14:textId="77777777" w:rsidTr="00E55281">
        <w:trPr>
          <w:trHeight w:val="491"/>
        </w:trPr>
        <w:tc>
          <w:tcPr>
            <w:tcW w:w="3053" w:type="dxa"/>
          </w:tcPr>
          <w:p w14:paraId="123267C6" w14:textId="77777777" w:rsidR="00B338AA" w:rsidRPr="00BF312C" w:rsidRDefault="00B338AA" w:rsidP="00851013">
            <w:pPr>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5744734</w:t>
            </w:r>
          </w:p>
        </w:tc>
        <w:tc>
          <w:tcPr>
            <w:tcW w:w="7369" w:type="dxa"/>
            <w:vAlign w:val="center"/>
          </w:tcPr>
          <w:p w14:paraId="32C3DCB0" w14:textId="77777777" w:rsidR="00B338AA" w:rsidRPr="00BF312C" w:rsidRDefault="00B338AA"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Sociálně terapeutické dílny</w:t>
            </w:r>
          </w:p>
        </w:tc>
      </w:tr>
    </w:tbl>
    <w:p w14:paraId="24ACD1FB" w14:textId="77777777" w:rsidR="00DA16BA" w:rsidRPr="00BF312C" w:rsidRDefault="00DA16BA" w:rsidP="00851013">
      <w:pPr>
        <w:spacing w:before="100" w:beforeAutospacing="1" w:after="100" w:afterAutospacing="1" w:line="240" w:lineRule="auto"/>
        <w:jc w:val="both"/>
        <w:rPr>
          <w:rFonts w:ascii="Georgia" w:eastAsia="Times New Roman" w:hAnsi="Georgia" w:cs="Arial"/>
          <w:b/>
          <w:sz w:val="28"/>
          <w:szCs w:val="28"/>
          <w:lang w:eastAsia="cs-CZ"/>
        </w:rPr>
      </w:pPr>
    </w:p>
    <w:p w14:paraId="023E0E5D" w14:textId="77777777" w:rsidR="00DA16BA" w:rsidRPr="00BF312C" w:rsidRDefault="00DA16BA" w:rsidP="00DA16BA">
      <w:pPr>
        <w:pStyle w:val="Odstavecseseznamem"/>
        <w:autoSpaceDE w:val="0"/>
        <w:autoSpaceDN w:val="0"/>
        <w:adjustRightInd w:val="0"/>
        <w:spacing w:after="0" w:line="240" w:lineRule="auto"/>
        <w:rPr>
          <w:rFonts w:ascii="Georgia" w:eastAsia="Calibri" w:hAnsi="Georgia" w:cs="Arial"/>
        </w:rPr>
      </w:pPr>
    </w:p>
    <w:p w14:paraId="6AE9ABA3" w14:textId="77777777" w:rsidR="00851013" w:rsidRPr="00BF312C" w:rsidRDefault="00851013" w:rsidP="00464AD0">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Domov na rozcestí Svitavy je poskytovatelem sociálních služeb, který zajišťuje v hlavním předmětu činnosti tyto služby:</w:t>
      </w:r>
    </w:p>
    <w:p w14:paraId="216A7C76" w14:textId="77777777" w:rsidR="00851013" w:rsidRPr="00BF312C" w:rsidRDefault="00851013" w:rsidP="00464AD0">
      <w:pPr>
        <w:numPr>
          <w:ilvl w:val="0"/>
          <w:numId w:val="1"/>
        </w:num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Domovy pro osoby se zdravotním postižením podle § 48 zákona č. 108/2006 Sb., o sociálních službách, ve znění pozdějších předpisů,</w:t>
      </w:r>
    </w:p>
    <w:p w14:paraId="0D35723E" w14:textId="77777777" w:rsidR="00851013" w:rsidRPr="00BF312C" w:rsidRDefault="00851013" w:rsidP="00464AD0">
      <w:pPr>
        <w:numPr>
          <w:ilvl w:val="0"/>
          <w:numId w:val="1"/>
        </w:num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Chráněné bydlení podle § 51 zákona č. 108/2006 Sb., o sociálních službách, ve znění pozdějších předpisů,</w:t>
      </w:r>
    </w:p>
    <w:p w14:paraId="566C70EA" w14:textId="77777777" w:rsidR="00851013" w:rsidRPr="00BF312C" w:rsidRDefault="00851013" w:rsidP="00464AD0">
      <w:pPr>
        <w:numPr>
          <w:ilvl w:val="0"/>
          <w:numId w:val="1"/>
        </w:num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Podpora samostatného bydlení podle § 43 zákona č. 108/2006 Sb., o sociálních službách, ve znění pozdějších předpisů,</w:t>
      </w:r>
    </w:p>
    <w:p w14:paraId="14756DDE" w14:textId="77777777" w:rsidR="00464AD0" w:rsidRPr="00BF312C" w:rsidRDefault="00464AD0" w:rsidP="00464AD0">
      <w:pPr>
        <w:numPr>
          <w:ilvl w:val="0"/>
          <w:numId w:val="1"/>
        </w:num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Sociálně terapeutické dílny podle § 67 zákona č. 108/2006 Sb. o sociálních službách ve znění pozdějších předpisů</w:t>
      </w:r>
    </w:p>
    <w:p w14:paraId="78048BBA" w14:textId="77777777" w:rsidR="00417FE6" w:rsidRPr="00BF312C" w:rsidRDefault="00417FE6" w:rsidP="00417FE6">
      <w:pPr>
        <w:tabs>
          <w:tab w:val="left" w:pos="900"/>
        </w:tabs>
        <w:spacing w:after="0" w:line="240" w:lineRule="auto"/>
        <w:ind w:left="720"/>
        <w:jc w:val="both"/>
        <w:rPr>
          <w:rFonts w:ascii="Georgia" w:eastAsia="Times New Roman" w:hAnsi="Georgia" w:cs="Arial"/>
          <w:lang w:eastAsia="cs-CZ"/>
        </w:rPr>
      </w:pPr>
    </w:p>
    <w:p w14:paraId="6171539B" w14:textId="77777777" w:rsidR="00851013" w:rsidRPr="00BF312C" w:rsidRDefault="00851013" w:rsidP="00464AD0">
      <w:pPr>
        <w:tabs>
          <w:tab w:val="left" w:pos="900"/>
        </w:tabs>
        <w:spacing w:after="0"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Poskytované sociální služby jsou službami obecného hospodářského zájmu (SOHZ) dle Rozhodnutí Komise ze dne 20. prosince 2011 o použití článku 106 odst. 2 Smlouvy o fungování evropské unie na státní podporu ve formě vyrovnávací platby za závazek veřejné služby poskytované určitým podnikům pověřeným poskytováním služeb obecného hospodářského zájmu 2012/21/EU. </w:t>
      </w:r>
    </w:p>
    <w:p w14:paraId="53A15705" w14:textId="77777777" w:rsidR="00851013" w:rsidRPr="00BF312C" w:rsidRDefault="00851013" w:rsidP="00464AD0">
      <w:pPr>
        <w:tabs>
          <w:tab w:val="left" w:pos="900"/>
        </w:tabs>
        <w:spacing w:after="0" w:line="240" w:lineRule="auto"/>
        <w:ind w:left="360"/>
        <w:jc w:val="both"/>
        <w:rPr>
          <w:rFonts w:ascii="Georgia" w:eastAsia="Times New Roman" w:hAnsi="Georgia" w:cs="Arial"/>
          <w:lang w:eastAsia="cs-CZ"/>
        </w:rPr>
      </w:pPr>
    </w:p>
    <w:p w14:paraId="6F94425D" w14:textId="77777777" w:rsidR="00851013" w:rsidRPr="00BF312C" w:rsidRDefault="00851013" w:rsidP="00464AD0">
      <w:pPr>
        <w:tabs>
          <w:tab w:val="left" w:pos="900"/>
        </w:tabs>
        <w:spacing w:after="0"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Sociální služby podrobně vymezené v hlavním předmětu činnosti se poskytují výhradně oprávněné osobě pobývající na území Pardubického kraje, pouze v případě dlouhodobě volné kapacity se poskytují rovněž oprávněné osobě pobývající mimo </w:t>
      </w:r>
      <w:r w:rsidR="00464AD0" w:rsidRPr="00BF312C">
        <w:rPr>
          <w:rFonts w:ascii="Georgia" w:eastAsia="Times New Roman" w:hAnsi="Georgia" w:cs="Arial"/>
          <w:lang w:eastAsia="cs-CZ"/>
        </w:rPr>
        <w:t>území Pardubického</w:t>
      </w:r>
      <w:r w:rsidRPr="00BF312C">
        <w:rPr>
          <w:rFonts w:ascii="Georgia" w:eastAsia="Times New Roman" w:hAnsi="Georgia" w:cs="Arial"/>
          <w:lang w:eastAsia="cs-CZ"/>
        </w:rPr>
        <w:t xml:space="preserve"> kraj</w:t>
      </w:r>
      <w:r w:rsidR="00464AD0" w:rsidRPr="00BF312C">
        <w:rPr>
          <w:rFonts w:ascii="Georgia" w:eastAsia="Times New Roman" w:hAnsi="Georgia" w:cs="Arial"/>
          <w:lang w:eastAsia="cs-CZ"/>
        </w:rPr>
        <w:t>e</w:t>
      </w:r>
      <w:r w:rsidRPr="00BF312C">
        <w:rPr>
          <w:rFonts w:ascii="Georgia" w:eastAsia="Times New Roman" w:hAnsi="Georgia" w:cs="Arial"/>
          <w:lang w:eastAsia="cs-CZ"/>
        </w:rPr>
        <w:t>.</w:t>
      </w:r>
    </w:p>
    <w:p w14:paraId="1FEB6AFE" w14:textId="77777777" w:rsidR="00D4776C" w:rsidRPr="00BF312C" w:rsidRDefault="00D4776C" w:rsidP="00992454">
      <w:pPr>
        <w:pBdr>
          <w:bottom w:val="single" w:sz="6" w:space="1" w:color="auto"/>
        </w:pBdr>
        <w:tabs>
          <w:tab w:val="left" w:pos="900"/>
        </w:tabs>
        <w:spacing w:line="240" w:lineRule="auto"/>
        <w:ind w:left="360"/>
        <w:rPr>
          <w:rFonts w:ascii="Georgia" w:eastAsia="Times New Roman" w:hAnsi="Georgia" w:cs="Arial"/>
          <w:b/>
          <w:lang w:eastAsia="cs-CZ"/>
        </w:rPr>
      </w:pPr>
    </w:p>
    <w:p w14:paraId="680A2E7D" w14:textId="77777777" w:rsidR="008D6012" w:rsidRDefault="008D6012" w:rsidP="00992454">
      <w:pPr>
        <w:pBdr>
          <w:bottom w:val="single" w:sz="6" w:space="1" w:color="auto"/>
        </w:pBdr>
        <w:tabs>
          <w:tab w:val="left" w:pos="900"/>
        </w:tabs>
        <w:spacing w:line="240" w:lineRule="auto"/>
        <w:ind w:left="360"/>
        <w:rPr>
          <w:rFonts w:ascii="Georgia" w:eastAsia="Times New Roman" w:hAnsi="Georgia" w:cs="Arial"/>
          <w:b/>
          <w:lang w:eastAsia="cs-CZ"/>
        </w:rPr>
      </w:pPr>
    </w:p>
    <w:p w14:paraId="300B5519" w14:textId="77777777" w:rsidR="008D6012" w:rsidRDefault="008D6012" w:rsidP="00992454">
      <w:pPr>
        <w:pBdr>
          <w:bottom w:val="single" w:sz="6" w:space="1" w:color="auto"/>
        </w:pBdr>
        <w:tabs>
          <w:tab w:val="left" w:pos="900"/>
        </w:tabs>
        <w:spacing w:line="240" w:lineRule="auto"/>
        <w:ind w:left="360"/>
        <w:rPr>
          <w:rFonts w:ascii="Georgia" w:eastAsia="Times New Roman" w:hAnsi="Georgia" w:cs="Arial"/>
          <w:b/>
          <w:lang w:eastAsia="cs-CZ"/>
        </w:rPr>
      </w:pPr>
    </w:p>
    <w:p w14:paraId="41BF9ED9" w14:textId="69A668B2" w:rsidR="00851013" w:rsidRPr="00BF312C" w:rsidRDefault="00417FE6" w:rsidP="00992454">
      <w:pPr>
        <w:pBdr>
          <w:bottom w:val="single" w:sz="6" w:space="1" w:color="auto"/>
        </w:pBdr>
        <w:tabs>
          <w:tab w:val="left" w:pos="900"/>
        </w:tabs>
        <w:spacing w:line="240" w:lineRule="auto"/>
        <w:ind w:left="360"/>
        <w:rPr>
          <w:rFonts w:ascii="Georgia" w:eastAsia="Times New Roman" w:hAnsi="Georgia" w:cs="Arial"/>
          <w:b/>
          <w:lang w:eastAsia="cs-CZ"/>
        </w:rPr>
      </w:pPr>
      <w:r w:rsidRPr="00BF312C">
        <w:rPr>
          <w:rFonts w:ascii="Georgia" w:eastAsia="Times New Roman" w:hAnsi="Georgia" w:cs="Arial"/>
          <w:b/>
          <w:lang w:eastAsia="cs-CZ"/>
        </w:rPr>
        <w:lastRenderedPageBreak/>
        <w:t>H</w:t>
      </w:r>
      <w:r w:rsidR="00851013" w:rsidRPr="00BF312C">
        <w:rPr>
          <w:rFonts w:ascii="Georgia" w:eastAsia="Times New Roman" w:hAnsi="Georgia" w:cs="Arial"/>
          <w:b/>
          <w:lang w:eastAsia="cs-CZ"/>
        </w:rPr>
        <w:t>lavní předmět činnosti.</w:t>
      </w:r>
    </w:p>
    <w:p w14:paraId="6F3DB7DB"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poskytuje pobytovou sociální službu </w:t>
      </w:r>
      <w:r w:rsidRPr="00BF312C">
        <w:rPr>
          <w:rFonts w:ascii="Georgia" w:eastAsia="Times New Roman" w:hAnsi="Georgia" w:cs="Arial"/>
          <w:b/>
          <w:lang w:eastAsia="cs-CZ"/>
        </w:rPr>
        <w:t>domovy pro osoby se</w:t>
      </w:r>
      <w:r w:rsidRPr="00BF312C">
        <w:rPr>
          <w:rFonts w:ascii="Georgia" w:eastAsia="Times New Roman" w:hAnsi="Georgia" w:cs="Arial"/>
          <w:lang w:eastAsia="cs-CZ"/>
        </w:rPr>
        <w:t xml:space="preserve"> </w:t>
      </w:r>
      <w:r w:rsidRPr="00BF312C">
        <w:rPr>
          <w:rFonts w:ascii="Georgia" w:eastAsia="Times New Roman" w:hAnsi="Georgia" w:cs="Arial"/>
          <w:b/>
          <w:lang w:eastAsia="cs-CZ"/>
        </w:rPr>
        <w:t>zdravotním postižením</w:t>
      </w:r>
      <w:r w:rsidRPr="00BF312C">
        <w:rPr>
          <w:rFonts w:ascii="Georgia" w:eastAsia="Times New Roman" w:hAnsi="Georgia" w:cs="Arial"/>
          <w:lang w:eastAsia="cs-CZ"/>
        </w:rPr>
        <w:t xml:space="preserve"> osobám od 18 let s mentálním, zdrav</w:t>
      </w:r>
      <w:r w:rsidR="003C3D68" w:rsidRPr="00BF312C">
        <w:rPr>
          <w:rFonts w:ascii="Georgia" w:eastAsia="Times New Roman" w:hAnsi="Georgia" w:cs="Arial"/>
          <w:lang w:eastAsia="cs-CZ"/>
        </w:rPr>
        <w:t>otním a kombinovaným postižením a osobám s chronickým duševním onemocněním.</w:t>
      </w:r>
    </w:p>
    <w:p w14:paraId="2DC34246"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poskytuje pobytovou sociální službu </w:t>
      </w:r>
      <w:r w:rsidRPr="00BF312C">
        <w:rPr>
          <w:rFonts w:ascii="Georgia" w:eastAsia="Times New Roman" w:hAnsi="Georgia" w:cs="Arial"/>
          <w:b/>
          <w:lang w:eastAsia="cs-CZ"/>
        </w:rPr>
        <w:t>chráněné bydlení</w:t>
      </w:r>
      <w:r w:rsidRPr="00BF312C">
        <w:rPr>
          <w:rFonts w:ascii="Georgia" w:eastAsia="Times New Roman" w:hAnsi="Georgia" w:cs="Arial"/>
          <w:lang w:eastAsia="cs-CZ"/>
        </w:rPr>
        <w:t xml:space="preserve"> osobám od 18 let s mentálním, zdrav</w:t>
      </w:r>
      <w:r w:rsidR="003C3D68" w:rsidRPr="00BF312C">
        <w:rPr>
          <w:rFonts w:ascii="Georgia" w:eastAsia="Times New Roman" w:hAnsi="Georgia" w:cs="Arial"/>
          <w:lang w:eastAsia="cs-CZ"/>
        </w:rPr>
        <w:t>otním a kombinovaným postižením a osobám s chronickým duševním onemocněním.</w:t>
      </w:r>
    </w:p>
    <w:p w14:paraId="36D238B1"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poskytuje terénní sociální službu </w:t>
      </w:r>
      <w:r w:rsidRPr="00BF312C">
        <w:rPr>
          <w:rFonts w:ascii="Georgia" w:eastAsia="Times New Roman" w:hAnsi="Georgia" w:cs="Arial"/>
          <w:b/>
          <w:lang w:eastAsia="cs-CZ"/>
        </w:rPr>
        <w:t>podpora samostatného bydlení</w:t>
      </w:r>
      <w:r w:rsidRPr="00BF312C">
        <w:rPr>
          <w:rFonts w:ascii="Georgia" w:eastAsia="Times New Roman" w:hAnsi="Georgia" w:cs="Arial"/>
          <w:lang w:eastAsia="cs-CZ"/>
        </w:rPr>
        <w:t xml:space="preserve"> osobám od 18 let s mentální</w:t>
      </w:r>
      <w:r w:rsidR="003C3D68" w:rsidRPr="00BF312C">
        <w:rPr>
          <w:rFonts w:ascii="Georgia" w:eastAsia="Times New Roman" w:hAnsi="Georgia" w:cs="Arial"/>
          <w:lang w:eastAsia="cs-CZ"/>
        </w:rPr>
        <w:t>m</w:t>
      </w:r>
      <w:r w:rsidRPr="00BF312C">
        <w:rPr>
          <w:rFonts w:ascii="Georgia" w:eastAsia="Times New Roman" w:hAnsi="Georgia" w:cs="Arial"/>
          <w:lang w:eastAsia="cs-CZ"/>
        </w:rPr>
        <w:t>, zdrav</w:t>
      </w:r>
      <w:r w:rsidR="003C3D68" w:rsidRPr="00BF312C">
        <w:rPr>
          <w:rFonts w:ascii="Georgia" w:eastAsia="Times New Roman" w:hAnsi="Georgia" w:cs="Arial"/>
          <w:lang w:eastAsia="cs-CZ"/>
        </w:rPr>
        <w:t>otním a kombinovaným postižením a osobám s chronickým duševním onemocněním.</w:t>
      </w:r>
    </w:p>
    <w:p w14:paraId="45C77A00" w14:textId="77777777" w:rsidR="00464AD0" w:rsidRPr="00BF312C" w:rsidRDefault="00464AD0"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poskytuje ambulantní sociální službu </w:t>
      </w:r>
      <w:r w:rsidRPr="00BF312C">
        <w:rPr>
          <w:rFonts w:ascii="Georgia" w:eastAsia="Times New Roman" w:hAnsi="Georgia" w:cs="Arial"/>
          <w:b/>
          <w:lang w:eastAsia="cs-CZ"/>
        </w:rPr>
        <w:t>sociálně terapeutické</w:t>
      </w:r>
      <w:r w:rsidRPr="00BF312C">
        <w:rPr>
          <w:rFonts w:ascii="Georgia" w:eastAsia="Times New Roman" w:hAnsi="Georgia" w:cs="Arial"/>
          <w:lang w:eastAsia="cs-CZ"/>
        </w:rPr>
        <w:t xml:space="preserve"> </w:t>
      </w:r>
      <w:r w:rsidRPr="00BF312C">
        <w:rPr>
          <w:rFonts w:ascii="Georgia" w:eastAsia="Times New Roman" w:hAnsi="Georgia" w:cs="Arial"/>
          <w:b/>
          <w:lang w:eastAsia="cs-CZ"/>
        </w:rPr>
        <w:t>dílny</w:t>
      </w:r>
      <w:r w:rsidRPr="00BF312C">
        <w:rPr>
          <w:rFonts w:ascii="Georgia" w:eastAsia="Times New Roman" w:hAnsi="Georgia" w:cs="Arial"/>
          <w:lang w:eastAsia="cs-CZ"/>
        </w:rPr>
        <w:t xml:space="preserve"> osobám od 18 let s kombinovaným, mentálním, zdravotním a chronickým duševním onemocněním. </w:t>
      </w:r>
    </w:p>
    <w:p w14:paraId="59DE9C0B" w14:textId="77777777" w:rsidR="00E55281" w:rsidRDefault="00E55281" w:rsidP="00417FE6">
      <w:pPr>
        <w:spacing w:line="240" w:lineRule="auto"/>
        <w:ind w:left="284"/>
        <w:jc w:val="both"/>
        <w:rPr>
          <w:rFonts w:ascii="Georgia" w:eastAsia="Times New Roman" w:hAnsi="Georgia" w:cs="Arial"/>
          <w:lang w:eastAsia="cs-CZ"/>
        </w:rPr>
      </w:pPr>
    </w:p>
    <w:p w14:paraId="6589E808" w14:textId="77777777" w:rsidR="00E55281" w:rsidRDefault="00E55281" w:rsidP="00417FE6">
      <w:pPr>
        <w:spacing w:line="240" w:lineRule="auto"/>
        <w:ind w:left="284"/>
        <w:jc w:val="both"/>
        <w:rPr>
          <w:rFonts w:ascii="Georgia" w:eastAsia="Times New Roman" w:hAnsi="Georgia" w:cs="Arial"/>
          <w:lang w:eastAsia="cs-CZ"/>
        </w:rPr>
      </w:pPr>
    </w:p>
    <w:p w14:paraId="10A02493" w14:textId="4C153B1F" w:rsidR="00851013" w:rsidRPr="00BF312C" w:rsidRDefault="00851013" w:rsidP="00417FE6">
      <w:pPr>
        <w:spacing w:line="240" w:lineRule="auto"/>
        <w:ind w:left="284"/>
        <w:jc w:val="both"/>
        <w:rPr>
          <w:rFonts w:ascii="Georgia" w:eastAsia="Times New Roman" w:hAnsi="Georgia" w:cs="Arial"/>
          <w:lang w:eastAsia="cs-CZ"/>
        </w:rPr>
      </w:pPr>
      <w:r w:rsidRPr="00BF312C">
        <w:rPr>
          <w:rFonts w:ascii="Georgia" w:eastAsia="Times New Roman" w:hAnsi="Georgia" w:cs="Arial"/>
          <w:lang w:eastAsia="cs-CZ"/>
        </w:rPr>
        <w:t xml:space="preserve">Sociální služba </w:t>
      </w:r>
      <w:r w:rsidRPr="00BF312C">
        <w:rPr>
          <w:rFonts w:ascii="Georgia" w:eastAsia="Times New Roman" w:hAnsi="Georgia" w:cs="Arial"/>
          <w:b/>
          <w:lang w:eastAsia="cs-CZ"/>
        </w:rPr>
        <w:t>domovy pro osoby se zdravotním postižením</w:t>
      </w:r>
      <w:r w:rsidRPr="00BF312C">
        <w:rPr>
          <w:rFonts w:ascii="Georgia" w:eastAsia="Times New Roman" w:hAnsi="Georgia" w:cs="Arial"/>
          <w:lang w:eastAsia="cs-CZ"/>
        </w:rPr>
        <w:t xml:space="preserve"> zahrnuje základní činnosti stanovené pro tuto službu zákonem o sociálních službách. Těmito činnostmi jsou:</w:t>
      </w:r>
    </w:p>
    <w:p w14:paraId="6AA7D552"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poskytnutí ubytování</w:t>
      </w:r>
    </w:p>
    <w:p w14:paraId="43AF944A"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poskytnutí stravy</w:t>
      </w:r>
    </w:p>
    <w:p w14:paraId="41D8AB22"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pomoc při zvládání běžných úkonů péče o vlastní osobu</w:t>
      </w:r>
    </w:p>
    <w:p w14:paraId="3029FF6F"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pomoc při osobní hygieně nebo poskytnutí podmínek pro osobní hygienu</w:t>
      </w:r>
    </w:p>
    <w:p w14:paraId="5639151F"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výchovné, vzdělávací a aktivizační činnosti</w:t>
      </w:r>
    </w:p>
    <w:p w14:paraId="66EC3142"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zprostředkování kontaktu se společenským prostředím</w:t>
      </w:r>
    </w:p>
    <w:p w14:paraId="0E2A9981"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sociálně terapeutické činnosti</w:t>
      </w:r>
    </w:p>
    <w:p w14:paraId="134FAC41"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pomoc při uplatňování práv, oprávněných zájmů a při obstarávání osobních záležitostí</w:t>
      </w:r>
    </w:p>
    <w:p w14:paraId="728FEA8A"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základní sociální poradenství</w:t>
      </w:r>
    </w:p>
    <w:p w14:paraId="1625A16D" w14:textId="77777777" w:rsidR="00D10F2C" w:rsidRPr="00BF312C" w:rsidRDefault="00D10F2C" w:rsidP="00992454">
      <w:pPr>
        <w:spacing w:after="200" w:line="240" w:lineRule="auto"/>
        <w:ind w:left="720"/>
        <w:contextualSpacing/>
        <w:jc w:val="both"/>
        <w:rPr>
          <w:rFonts w:ascii="Georgia" w:eastAsia="Times New Roman" w:hAnsi="Georgia" w:cs="Arial"/>
          <w:lang w:eastAsia="cs-CZ"/>
        </w:rPr>
      </w:pPr>
    </w:p>
    <w:p w14:paraId="3CAE9EA7"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Pobytová sociální služba </w:t>
      </w:r>
      <w:r w:rsidRPr="00BF312C">
        <w:rPr>
          <w:rFonts w:ascii="Georgia" w:eastAsia="Times New Roman" w:hAnsi="Georgia" w:cs="Arial"/>
          <w:b/>
          <w:lang w:eastAsia="cs-CZ"/>
        </w:rPr>
        <w:t>chráněné bydlení</w:t>
      </w:r>
      <w:r w:rsidRPr="00BF312C">
        <w:rPr>
          <w:rFonts w:ascii="Georgia" w:eastAsia="Times New Roman" w:hAnsi="Georgia" w:cs="Arial"/>
          <w:lang w:eastAsia="cs-CZ"/>
        </w:rPr>
        <w:t xml:space="preserve"> zahrnuje základní činnosti stanovené pro tuto službu zákonem o sociálních službách. Těmito činnostmi jsou:</w:t>
      </w:r>
    </w:p>
    <w:p w14:paraId="12092E29"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poskytnutí stravy nebo pomoc při zajištění stravy</w:t>
      </w:r>
    </w:p>
    <w:p w14:paraId="053C84EF"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poskytnutí ubytování</w:t>
      </w:r>
    </w:p>
    <w:p w14:paraId="7DC4747A"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pomoc při zajištění chodu domácnosti</w:t>
      </w:r>
    </w:p>
    <w:p w14:paraId="74B55A3D"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pomoc při osobní hygieně nebo poskytnutí podmínek pro osobní hygienu</w:t>
      </w:r>
    </w:p>
    <w:p w14:paraId="6C53C1FB"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výchovné, vzdělávací a aktivizační činnosti</w:t>
      </w:r>
    </w:p>
    <w:p w14:paraId="6445A2B5"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zprostředkování kontaktu se společenským prostředím</w:t>
      </w:r>
    </w:p>
    <w:p w14:paraId="5E7FE294"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sociálně terapeutické činnosti</w:t>
      </w:r>
    </w:p>
    <w:p w14:paraId="6B242606"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pomoc při uplatňování práv, oprávněných zájmů a při obstarávání osobních záležitostí</w:t>
      </w:r>
    </w:p>
    <w:p w14:paraId="64D3A159" w14:textId="77777777" w:rsidR="00851013" w:rsidRPr="00BF312C" w:rsidRDefault="00851013" w:rsidP="00992454">
      <w:pPr>
        <w:numPr>
          <w:ilvl w:val="0"/>
          <w:numId w:val="3"/>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základní sociální poradenství</w:t>
      </w:r>
    </w:p>
    <w:p w14:paraId="25E1C633" w14:textId="77777777" w:rsidR="00D10F2C" w:rsidRPr="00BF312C" w:rsidRDefault="00D10F2C" w:rsidP="00992454">
      <w:pPr>
        <w:spacing w:after="200" w:line="240" w:lineRule="auto"/>
        <w:ind w:left="720"/>
        <w:contextualSpacing/>
        <w:jc w:val="both"/>
        <w:rPr>
          <w:rFonts w:ascii="Georgia" w:eastAsia="Times New Roman" w:hAnsi="Georgia" w:cs="Arial"/>
          <w:lang w:eastAsia="cs-CZ"/>
        </w:rPr>
      </w:pPr>
    </w:p>
    <w:p w14:paraId="617D5776"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Terénní sociální služba </w:t>
      </w:r>
      <w:r w:rsidRPr="00BF312C">
        <w:rPr>
          <w:rFonts w:ascii="Georgia" w:eastAsia="Times New Roman" w:hAnsi="Georgia" w:cs="Arial"/>
          <w:b/>
          <w:lang w:eastAsia="cs-CZ"/>
        </w:rPr>
        <w:t>podpora samostatného bydlení</w:t>
      </w:r>
      <w:r w:rsidRPr="00BF312C">
        <w:rPr>
          <w:rFonts w:ascii="Georgia" w:eastAsia="Times New Roman" w:hAnsi="Georgia" w:cs="Arial"/>
          <w:lang w:eastAsia="cs-CZ"/>
        </w:rPr>
        <w:t xml:space="preserve"> zahrnuje základní činnosti stanovené pro tuto službu zákonem o sociálních službách. Těmito činnostmi jsou:</w:t>
      </w:r>
    </w:p>
    <w:p w14:paraId="209127E8" w14:textId="77777777" w:rsidR="00851013" w:rsidRPr="00BF312C" w:rsidRDefault="00851013" w:rsidP="00992454">
      <w:pPr>
        <w:spacing w:after="0"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     pomoc při zajištění chodu domácnosti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t xml:space="preserve">                                         -     výchovné, vzdělávací a aktivizační činnosti</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t xml:space="preserve">                    -     zprostředkování kontaktu se společenským prostředím</w:t>
      </w:r>
    </w:p>
    <w:p w14:paraId="7BB4A12E" w14:textId="77777777" w:rsidR="00851013" w:rsidRPr="00BF312C" w:rsidRDefault="00851013" w:rsidP="00992454">
      <w:pPr>
        <w:spacing w:after="0" w:line="240" w:lineRule="auto"/>
        <w:ind w:left="360"/>
        <w:jc w:val="both"/>
        <w:rPr>
          <w:rFonts w:ascii="Georgia" w:eastAsia="Times New Roman" w:hAnsi="Georgia" w:cs="Arial"/>
          <w:lang w:eastAsia="cs-CZ"/>
        </w:rPr>
      </w:pPr>
      <w:r w:rsidRPr="00BF312C">
        <w:rPr>
          <w:rFonts w:ascii="Georgia" w:eastAsia="Times New Roman" w:hAnsi="Georgia" w:cs="Arial"/>
          <w:lang w:eastAsia="cs-CZ"/>
        </w:rPr>
        <w:t>-     sociálně – terapeutické činnosti</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t xml:space="preserve">                                           -     pomoc při uplatňování práv, oprávněných zájmů a při obstarávání osob. záležitostí     </w:t>
      </w:r>
    </w:p>
    <w:p w14:paraId="5B9860DD" w14:textId="77777777" w:rsidR="00851013" w:rsidRPr="00BF312C" w:rsidRDefault="00851013" w:rsidP="00992454">
      <w:pPr>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základní sociální poradenství.</w:t>
      </w:r>
    </w:p>
    <w:p w14:paraId="086CB61D" w14:textId="760CC53E" w:rsidR="00D10F2C" w:rsidRPr="00BF312C" w:rsidRDefault="00D10F2C" w:rsidP="00992454">
      <w:pPr>
        <w:tabs>
          <w:tab w:val="left" w:pos="900"/>
        </w:tabs>
        <w:spacing w:line="240" w:lineRule="auto"/>
        <w:jc w:val="both"/>
        <w:rPr>
          <w:rFonts w:ascii="Georgia" w:eastAsia="Times New Roman" w:hAnsi="Georgia" w:cs="Arial"/>
          <w:lang w:eastAsia="cs-CZ"/>
        </w:rPr>
      </w:pPr>
      <w:r w:rsidRPr="00BF312C">
        <w:rPr>
          <w:rFonts w:ascii="Georgia" w:eastAsia="Times New Roman" w:hAnsi="Georgia" w:cs="Arial"/>
          <w:lang w:eastAsia="cs-CZ"/>
        </w:rPr>
        <w:lastRenderedPageBreak/>
        <w:t xml:space="preserve">Sociální služba </w:t>
      </w:r>
      <w:r w:rsidRPr="00BF312C">
        <w:rPr>
          <w:rFonts w:ascii="Georgia" w:eastAsia="Times New Roman" w:hAnsi="Georgia" w:cs="Arial"/>
          <w:b/>
          <w:lang w:eastAsia="cs-CZ"/>
        </w:rPr>
        <w:t>sociálně terapeutické dílny</w:t>
      </w:r>
      <w:r w:rsidRPr="00BF312C">
        <w:rPr>
          <w:rFonts w:ascii="Georgia" w:eastAsia="Times New Roman" w:hAnsi="Georgia" w:cs="Arial"/>
          <w:lang w:eastAsia="cs-CZ"/>
        </w:rPr>
        <w:t xml:space="preserve"> zahrnuje základní činnosti stanové pro tuto službu zákonem o sociálních službách. Těmito činnostmi jsou:</w:t>
      </w:r>
    </w:p>
    <w:p w14:paraId="4D931F5F" w14:textId="77777777" w:rsidR="00D10F2C" w:rsidRPr="00E4669F" w:rsidRDefault="00D10F2C" w:rsidP="00992454">
      <w:pPr>
        <w:pStyle w:val="Odstavecseseznamem"/>
        <w:numPr>
          <w:ilvl w:val="0"/>
          <w:numId w:val="3"/>
        </w:numPr>
        <w:tabs>
          <w:tab w:val="left" w:pos="900"/>
        </w:tabs>
        <w:spacing w:line="240" w:lineRule="auto"/>
        <w:jc w:val="both"/>
        <w:rPr>
          <w:rFonts w:ascii="Georgia" w:hAnsi="Georgia" w:cs="Arial"/>
        </w:rPr>
      </w:pPr>
      <w:r w:rsidRPr="00E4669F">
        <w:rPr>
          <w:rFonts w:ascii="Georgia" w:hAnsi="Georgia" w:cs="Arial"/>
        </w:rPr>
        <w:t>pomoc při osobní hygieně nebo poskytnutí podmínek pro osobní hygienu</w:t>
      </w:r>
    </w:p>
    <w:p w14:paraId="20275921" w14:textId="77777777" w:rsidR="00D10F2C" w:rsidRPr="00E4669F" w:rsidRDefault="00D10F2C" w:rsidP="00992454">
      <w:pPr>
        <w:pStyle w:val="Odstavecseseznamem"/>
        <w:numPr>
          <w:ilvl w:val="0"/>
          <w:numId w:val="3"/>
        </w:numPr>
        <w:tabs>
          <w:tab w:val="left" w:pos="900"/>
        </w:tabs>
        <w:spacing w:after="0" w:line="240" w:lineRule="auto"/>
        <w:jc w:val="both"/>
        <w:rPr>
          <w:rFonts w:ascii="Georgia" w:hAnsi="Georgia" w:cs="Arial"/>
        </w:rPr>
      </w:pPr>
      <w:r w:rsidRPr="00E4669F">
        <w:rPr>
          <w:rFonts w:ascii="Georgia" w:hAnsi="Georgia" w:cs="Arial"/>
        </w:rPr>
        <w:t>poskytnutí stravy nebo pomoc při zajištění stravy</w:t>
      </w:r>
    </w:p>
    <w:p w14:paraId="209303C2" w14:textId="77777777" w:rsidR="00D10F2C" w:rsidRPr="00BF312C" w:rsidRDefault="00D10F2C" w:rsidP="00992454">
      <w:pPr>
        <w:pStyle w:val="Odstavecseseznamem"/>
        <w:numPr>
          <w:ilvl w:val="0"/>
          <w:numId w:val="3"/>
        </w:numPr>
        <w:tabs>
          <w:tab w:val="left" w:pos="900"/>
        </w:tabs>
        <w:spacing w:after="0" w:line="240" w:lineRule="auto"/>
        <w:jc w:val="both"/>
        <w:rPr>
          <w:rFonts w:ascii="Georgia" w:hAnsi="Georgia" w:cs="Arial"/>
        </w:rPr>
      </w:pPr>
      <w:r w:rsidRPr="00BF312C">
        <w:rPr>
          <w:rFonts w:ascii="Georgia" w:hAnsi="Georgia" w:cs="Arial"/>
        </w:rPr>
        <w:t>nácvik dovedností pro zvládání péče o vlastní osobu, soběstačnosti a dalších činností vedoucích k sociálnímu začleňování</w:t>
      </w:r>
    </w:p>
    <w:p w14:paraId="4303E8DE" w14:textId="77777777" w:rsidR="00D10F2C" w:rsidRPr="00BF312C" w:rsidRDefault="00D10F2C" w:rsidP="00992454">
      <w:pPr>
        <w:pStyle w:val="Odstavecseseznamem"/>
        <w:numPr>
          <w:ilvl w:val="0"/>
          <w:numId w:val="3"/>
        </w:numPr>
        <w:tabs>
          <w:tab w:val="left" w:pos="900"/>
        </w:tabs>
        <w:spacing w:after="0" w:line="240" w:lineRule="auto"/>
        <w:jc w:val="both"/>
        <w:rPr>
          <w:rFonts w:ascii="Georgia" w:hAnsi="Georgia" w:cs="Arial"/>
        </w:rPr>
      </w:pPr>
      <w:r w:rsidRPr="00BF312C">
        <w:rPr>
          <w:rFonts w:ascii="Georgia" w:hAnsi="Georgia" w:cs="Arial"/>
        </w:rPr>
        <w:t>podpora vytváření a zdokonalování základních pracovních návyků a dovedností</w:t>
      </w:r>
    </w:p>
    <w:p w14:paraId="080959C1" w14:textId="77777777" w:rsidR="00851013" w:rsidRPr="00BF312C" w:rsidRDefault="00851013" w:rsidP="00992454">
      <w:pPr>
        <w:tabs>
          <w:tab w:val="left" w:pos="900"/>
        </w:tabs>
        <w:spacing w:after="0" w:line="240" w:lineRule="auto"/>
        <w:jc w:val="both"/>
        <w:rPr>
          <w:rFonts w:ascii="Georgia" w:eastAsia="Times New Roman" w:hAnsi="Georgia" w:cs="Arial"/>
          <w:lang w:eastAsia="cs-CZ"/>
        </w:rPr>
      </w:pPr>
    </w:p>
    <w:p w14:paraId="69C4F111" w14:textId="6F19FEDF" w:rsidR="00851013" w:rsidRPr="00BF312C" w:rsidRDefault="00851013" w:rsidP="00992454">
      <w:p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Na základě zákona o sociálních službách dále Domov na rozcestí</w:t>
      </w:r>
      <w:r w:rsidR="001A2322">
        <w:rPr>
          <w:rFonts w:ascii="Georgia" w:eastAsia="Times New Roman" w:hAnsi="Georgia" w:cs="Arial"/>
          <w:lang w:eastAsia="cs-CZ"/>
        </w:rPr>
        <w:t xml:space="preserve"> Svitavy </w:t>
      </w:r>
      <w:r w:rsidRPr="00BF312C">
        <w:rPr>
          <w:rFonts w:ascii="Georgia" w:eastAsia="Times New Roman" w:hAnsi="Georgia" w:cs="Arial"/>
          <w:lang w:eastAsia="cs-CZ"/>
        </w:rPr>
        <w:t>zabezpečuje ošetřovatelskou a rehabilitační péči.</w:t>
      </w:r>
    </w:p>
    <w:p w14:paraId="4360FC9B" w14:textId="77777777" w:rsidR="00851013" w:rsidRPr="00BF312C" w:rsidRDefault="00851013" w:rsidP="00992454">
      <w:pPr>
        <w:tabs>
          <w:tab w:val="left" w:pos="900"/>
        </w:tabs>
        <w:spacing w:after="0" w:line="240" w:lineRule="auto"/>
        <w:jc w:val="both"/>
        <w:rPr>
          <w:rFonts w:ascii="Georgia" w:eastAsia="Times New Roman" w:hAnsi="Georgia" w:cs="Arial"/>
          <w:lang w:eastAsia="cs-CZ"/>
        </w:rPr>
      </w:pPr>
    </w:p>
    <w:p w14:paraId="7AC7A191" w14:textId="77777777" w:rsidR="00851013" w:rsidRPr="00BF312C" w:rsidRDefault="00851013" w:rsidP="00992454">
      <w:p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Výše uvedené sociální služby jsou poskytovány v souladu se zákonem č. 108/2006 Sb., o sociálních službách, ve znění pozdějších předpisů a v souladu se standardy kvality sociálních služeb podle vyhlášky 505/2006 Sb., kterou provádějí některá ustanovení zákona o sociálních službách, ve znění pozdějších předpisů. </w:t>
      </w:r>
    </w:p>
    <w:p w14:paraId="578E4105" w14:textId="77777777" w:rsidR="00464AD0" w:rsidRPr="00BF312C" w:rsidRDefault="00464AD0" w:rsidP="00992454">
      <w:pPr>
        <w:tabs>
          <w:tab w:val="left" w:pos="900"/>
        </w:tabs>
        <w:spacing w:after="0" w:line="240" w:lineRule="auto"/>
        <w:jc w:val="both"/>
        <w:rPr>
          <w:rFonts w:ascii="Georgia" w:eastAsia="Times New Roman" w:hAnsi="Georgia" w:cs="Arial"/>
          <w:lang w:eastAsia="cs-CZ"/>
        </w:rPr>
      </w:pPr>
    </w:p>
    <w:p w14:paraId="076134B6" w14:textId="77777777" w:rsidR="00851013" w:rsidRPr="00BF312C" w:rsidRDefault="00851013" w:rsidP="00992454">
      <w:pPr>
        <w:spacing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dále zajišťuje na základě zájmu klientů </w:t>
      </w:r>
      <w:r w:rsidRPr="00BF312C">
        <w:rPr>
          <w:rFonts w:ascii="Georgia" w:eastAsia="Times New Roman" w:hAnsi="Georgia" w:cs="Arial"/>
          <w:b/>
          <w:lang w:eastAsia="cs-CZ"/>
        </w:rPr>
        <w:t>fakultativní služby</w:t>
      </w:r>
      <w:r w:rsidR="00122F79" w:rsidRPr="00BF312C">
        <w:rPr>
          <w:rFonts w:ascii="Georgia" w:eastAsia="Times New Roman" w:hAnsi="Georgia" w:cs="Arial"/>
          <w:lang w:eastAsia="cs-CZ"/>
        </w:rPr>
        <w:t xml:space="preserve">. Fakultativními (nenárokovými) činnostmi nejsou základní činnosti poskytované služby (výše uvedené). Fakultativní služby jsou poskytovány nad rámec základních činností a nejsou hrazeny základní úhradou. Za využívání fakultativních služeb hradí klient úhradu na základě platného ceníku. </w:t>
      </w:r>
    </w:p>
    <w:p w14:paraId="372FE011" w14:textId="77777777" w:rsidR="00122F79" w:rsidRPr="00BF312C" w:rsidRDefault="00122F79" w:rsidP="00992454">
      <w:pPr>
        <w:spacing w:line="240" w:lineRule="auto"/>
        <w:jc w:val="both"/>
        <w:rPr>
          <w:rFonts w:ascii="Georgia" w:eastAsia="Times New Roman" w:hAnsi="Georgia" w:cs="Arial"/>
          <w:b/>
          <w:lang w:eastAsia="cs-CZ"/>
        </w:rPr>
      </w:pPr>
      <w:r w:rsidRPr="00BF312C">
        <w:rPr>
          <w:rFonts w:ascii="Georgia" w:eastAsia="Times New Roman" w:hAnsi="Georgia" w:cs="Arial"/>
          <w:b/>
          <w:lang w:eastAsia="cs-CZ"/>
        </w:rPr>
        <w:t xml:space="preserve">Fakultativními činnostmi jsou: </w:t>
      </w:r>
    </w:p>
    <w:p w14:paraId="42B3BD9F" w14:textId="77777777" w:rsidR="00851013" w:rsidRPr="00BF312C" w:rsidRDefault="00851013" w:rsidP="00992454">
      <w:pPr>
        <w:spacing w:after="200" w:line="240" w:lineRule="auto"/>
        <w:jc w:val="both"/>
        <w:rPr>
          <w:rFonts w:ascii="Georgia" w:eastAsia="Times New Roman" w:hAnsi="Georgia" w:cs="Arial"/>
          <w:lang w:eastAsia="cs-CZ"/>
        </w:rPr>
      </w:pPr>
      <w:r w:rsidRPr="00BF312C">
        <w:rPr>
          <w:rFonts w:ascii="Georgia" w:eastAsia="Times New Roman" w:hAnsi="Georgia" w:cs="Arial"/>
          <w:lang w:eastAsia="cs-CZ"/>
        </w:rPr>
        <w:t>1) Doprava klienta autem poskytovatele k lékaři specialistovi - pokud není lékařem indikována a nelze zajistit dopravu sanitou hrazenou z veřejného zdravotního pojištění.</w:t>
      </w:r>
    </w:p>
    <w:p w14:paraId="047E679D" w14:textId="77777777" w:rsidR="00851013" w:rsidRPr="00BF312C" w:rsidRDefault="00851013" w:rsidP="00992454">
      <w:pPr>
        <w:spacing w:after="200" w:line="240" w:lineRule="auto"/>
        <w:jc w:val="both"/>
        <w:rPr>
          <w:rFonts w:ascii="Georgia" w:eastAsia="Times New Roman" w:hAnsi="Georgia" w:cs="Arial"/>
          <w:lang w:eastAsia="cs-CZ"/>
        </w:rPr>
      </w:pPr>
      <w:r w:rsidRPr="00BF312C">
        <w:rPr>
          <w:rFonts w:ascii="Georgia" w:eastAsia="Times New Roman" w:hAnsi="Georgia" w:cs="Arial"/>
          <w:lang w:eastAsia="cs-CZ"/>
        </w:rPr>
        <w:t>2) Doprava klienta za nákupem věcí, které neslouží k zajištění základních životních potřeb (elektrotechnika, el. spotřebiče,</w:t>
      </w:r>
      <w:r w:rsidR="00992454" w:rsidRPr="00BF312C">
        <w:rPr>
          <w:rFonts w:ascii="Georgia" w:eastAsia="Times New Roman" w:hAnsi="Georgia" w:cs="Arial"/>
          <w:lang w:eastAsia="cs-CZ"/>
        </w:rPr>
        <w:t xml:space="preserve"> </w:t>
      </w:r>
      <w:r w:rsidR="00122F79" w:rsidRPr="00BF312C">
        <w:rPr>
          <w:rFonts w:ascii="Georgia" w:eastAsia="Times New Roman" w:hAnsi="Georgia" w:cs="Arial"/>
          <w:lang w:eastAsia="cs-CZ"/>
        </w:rPr>
        <w:t>aj.</w:t>
      </w:r>
      <w:r w:rsidRPr="00BF312C">
        <w:rPr>
          <w:rFonts w:ascii="Georgia" w:eastAsia="Times New Roman" w:hAnsi="Georgia" w:cs="Arial"/>
          <w:lang w:eastAsia="cs-CZ"/>
        </w:rPr>
        <w:t xml:space="preserve">) – za předpokladu, že není možné využít veřejně dostupnou dopravu (špatné dopravní spojení, zhoršená mobilita klienta, která mu znemožňuje využít běžně dostupný dopravní prostředek, apod.). </w:t>
      </w:r>
    </w:p>
    <w:p w14:paraId="0059A644" w14:textId="77777777" w:rsidR="00851013" w:rsidRPr="00BF312C" w:rsidRDefault="00851013" w:rsidP="00992454">
      <w:pPr>
        <w:spacing w:after="20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3) Doprava klienta autem poskytovatele k rodině, na výlet, na hřbitov, sportovní akce, kulturní pořady, k vyřízení soukromých záležitostí za předpokladu, že není možné využít veřejně dostupnou dopravu (špatné dopravní spojení, zhoršená mobilita klienta, která mu znemožňuje využít běžně dostupný dopravní prostředek, apod.). </w:t>
      </w:r>
    </w:p>
    <w:p w14:paraId="375B37F1" w14:textId="41837BAD" w:rsidR="0034625F" w:rsidRPr="00BF312C" w:rsidRDefault="00851013" w:rsidP="00992454">
      <w:pPr>
        <w:spacing w:line="240" w:lineRule="auto"/>
        <w:jc w:val="both"/>
        <w:rPr>
          <w:rFonts w:ascii="Georgia" w:eastAsia="Times New Roman" w:hAnsi="Georgia" w:cs="Arial"/>
          <w:bCs/>
          <w:lang w:eastAsia="cs-CZ"/>
        </w:rPr>
      </w:pPr>
      <w:r w:rsidRPr="00BF312C">
        <w:rPr>
          <w:rFonts w:ascii="Georgia" w:eastAsia="Times New Roman" w:hAnsi="Georgia" w:cs="Arial"/>
          <w:lang w:eastAsia="cs-CZ"/>
        </w:rPr>
        <w:t xml:space="preserve">4) </w:t>
      </w:r>
      <w:r w:rsidRPr="00BF312C">
        <w:rPr>
          <w:rFonts w:ascii="Georgia" w:eastAsia="Times New Roman" w:hAnsi="Georgia" w:cs="Arial"/>
          <w:bCs/>
          <w:lang w:eastAsia="cs-CZ"/>
        </w:rPr>
        <w:t>Stěhování z domova či zařízení do služby (netýká se stěhování v rámci služby), příp. jiné osobní aktivity, při kterých klient v</w:t>
      </w:r>
      <w:r w:rsidR="00992454" w:rsidRPr="00BF312C">
        <w:rPr>
          <w:rFonts w:ascii="Georgia" w:eastAsia="Times New Roman" w:hAnsi="Georgia" w:cs="Arial"/>
          <w:bCs/>
          <w:lang w:eastAsia="cs-CZ"/>
        </w:rPr>
        <w:t>yužije služební auto</w:t>
      </w:r>
      <w:r w:rsidR="00F00C45" w:rsidRPr="00BF312C">
        <w:rPr>
          <w:rFonts w:ascii="Georgia" w:eastAsia="Times New Roman" w:hAnsi="Georgia" w:cs="Arial"/>
          <w:bCs/>
          <w:lang w:eastAsia="cs-CZ"/>
        </w:rPr>
        <w:t>.</w:t>
      </w:r>
    </w:p>
    <w:p w14:paraId="25E65AA4" w14:textId="01446173" w:rsidR="00851013" w:rsidRPr="00BF312C" w:rsidRDefault="00851013" w:rsidP="00992454">
      <w:pPr>
        <w:spacing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w:t>
      </w:r>
      <w:r w:rsidRPr="00BF312C">
        <w:rPr>
          <w:rFonts w:ascii="Georgia" w:eastAsia="Times New Roman" w:hAnsi="Georgia" w:cs="Arial"/>
          <w:b/>
          <w:lang w:eastAsia="cs-CZ"/>
        </w:rPr>
        <w:t>dále zajišťuje</w:t>
      </w:r>
      <w:r w:rsidRPr="00BF312C">
        <w:rPr>
          <w:rFonts w:ascii="Georgia" w:eastAsia="Times New Roman" w:hAnsi="Georgia" w:cs="Arial"/>
          <w:lang w:eastAsia="cs-CZ"/>
        </w:rPr>
        <w:t>:</w:t>
      </w:r>
    </w:p>
    <w:p w14:paraId="112FFF91" w14:textId="77777777" w:rsidR="00851013" w:rsidRPr="00E4669F"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výkon ekonomické, provozní, technické, investiční a administrativní činnosti včetně hospodaření se svěřeným movitým a nemovitým majetkem ve vlastnictví Pardubického </w:t>
      </w:r>
      <w:r w:rsidRPr="00E4669F">
        <w:rPr>
          <w:rFonts w:ascii="Georgia" w:eastAsia="Times New Roman" w:hAnsi="Georgia" w:cs="Arial"/>
          <w:lang w:eastAsia="cs-CZ"/>
        </w:rPr>
        <w:t xml:space="preserve">kraje a </w:t>
      </w:r>
      <w:r w:rsidR="00464AD0" w:rsidRPr="00E4669F">
        <w:rPr>
          <w:rFonts w:ascii="Georgia" w:eastAsia="Times New Roman" w:hAnsi="Georgia" w:cs="Arial"/>
          <w:lang w:eastAsia="cs-CZ"/>
        </w:rPr>
        <w:t xml:space="preserve">s vlastním majetkem, </w:t>
      </w:r>
      <w:r w:rsidRPr="00E4669F">
        <w:rPr>
          <w:rFonts w:ascii="Georgia" w:eastAsia="Times New Roman" w:hAnsi="Georgia" w:cs="Arial"/>
          <w:lang w:eastAsia="cs-CZ"/>
        </w:rPr>
        <w:t xml:space="preserve">nakládání s ním v souladu se zřizovací listinou </w:t>
      </w:r>
      <w:r w:rsidR="00464AD0" w:rsidRPr="00E4669F">
        <w:rPr>
          <w:rFonts w:ascii="Georgia" w:eastAsia="Times New Roman" w:hAnsi="Georgia" w:cs="Arial"/>
          <w:lang w:eastAsia="cs-CZ"/>
        </w:rPr>
        <w:t xml:space="preserve">a </w:t>
      </w:r>
      <w:r w:rsidRPr="00E4669F">
        <w:rPr>
          <w:rFonts w:ascii="Georgia" w:eastAsia="Times New Roman" w:hAnsi="Georgia" w:cs="Arial"/>
          <w:lang w:eastAsia="cs-CZ"/>
        </w:rPr>
        <w:t>včetně stravovacích služeb pro vlastní zaměstnance v rozsahu potřebném pro naplnění hlavního účelu a hlavního předmětu činnosti,</w:t>
      </w:r>
    </w:p>
    <w:p w14:paraId="796C1887" w14:textId="77777777" w:rsidR="00851013" w:rsidRPr="00BF312C"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umožňuje praktickou výuku školám se sociálním, pedagogickým a zdravotnickým zaměřením,</w:t>
      </w:r>
    </w:p>
    <w:p w14:paraId="42F5FA1A" w14:textId="77777777" w:rsidR="00851013" w:rsidRPr="00BF312C" w:rsidRDefault="00851013" w:rsidP="00992454">
      <w:pPr>
        <w:numPr>
          <w:ilvl w:val="0"/>
          <w:numId w:val="4"/>
        </w:numPr>
        <w:spacing w:line="240" w:lineRule="auto"/>
        <w:jc w:val="both"/>
        <w:rPr>
          <w:rFonts w:ascii="Georgia" w:eastAsia="Times New Roman" w:hAnsi="Georgia" w:cs="Arial"/>
          <w:lang w:eastAsia="cs-CZ"/>
        </w:rPr>
      </w:pPr>
      <w:r w:rsidRPr="00BF312C">
        <w:rPr>
          <w:rFonts w:ascii="Georgia" w:eastAsia="Times New Roman" w:hAnsi="Georgia" w:cs="Arial"/>
          <w:lang w:eastAsia="cs-CZ"/>
        </w:rPr>
        <w:t>plnění dalších povinností v souladu s platnými právními předpisy v oblasti sociálních služeb.</w:t>
      </w:r>
    </w:p>
    <w:p w14:paraId="27083025" w14:textId="77777777" w:rsidR="00E55281" w:rsidRDefault="00E55281" w:rsidP="00992454">
      <w:pPr>
        <w:spacing w:line="240" w:lineRule="auto"/>
        <w:jc w:val="both"/>
        <w:rPr>
          <w:rFonts w:ascii="Georgia" w:eastAsia="Times New Roman" w:hAnsi="Georgia" w:cs="Arial"/>
          <w:b/>
          <w:lang w:eastAsia="cs-CZ"/>
        </w:rPr>
      </w:pPr>
    </w:p>
    <w:p w14:paraId="2C18030A" w14:textId="77777777" w:rsidR="00E55281" w:rsidRDefault="00E55281" w:rsidP="00992454">
      <w:pPr>
        <w:spacing w:line="240" w:lineRule="auto"/>
        <w:jc w:val="both"/>
        <w:rPr>
          <w:rFonts w:ascii="Georgia" w:eastAsia="Times New Roman" w:hAnsi="Georgia" w:cs="Arial"/>
          <w:b/>
          <w:lang w:eastAsia="cs-CZ"/>
        </w:rPr>
      </w:pPr>
    </w:p>
    <w:p w14:paraId="4AA7B75D" w14:textId="77777777" w:rsidR="008D6012" w:rsidRDefault="008D6012" w:rsidP="00992454">
      <w:pPr>
        <w:spacing w:line="240" w:lineRule="auto"/>
        <w:jc w:val="both"/>
        <w:rPr>
          <w:rFonts w:ascii="Georgia" w:eastAsia="Times New Roman" w:hAnsi="Georgia" w:cs="Arial"/>
          <w:b/>
          <w:lang w:eastAsia="cs-CZ"/>
        </w:rPr>
      </w:pPr>
    </w:p>
    <w:p w14:paraId="6886586A" w14:textId="77777777" w:rsidR="008D6012" w:rsidRDefault="008D6012" w:rsidP="00992454">
      <w:pPr>
        <w:spacing w:line="240" w:lineRule="auto"/>
        <w:jc w:val="both"/>
        <w:rPr>
          <w:rFonts w:ascii="Georgia" w:eastAsia="Times New Roman" w:hAnsi="Georgia" w:cs="Arial"/>
          <w:b/>
          <w:lang w:eastAsia="cs-CZ"/>
        </w:rPr>
      </w:pPr>
    </w:p>
    <w:p w14:paraId="71888DD6" w14:textId="1F325227" w:rsidR="00851013" w:rsidRPr="00BF312C" w:rsidRDefault="00851013" w:rsidP="00992454">
      <w:pPr>
        <w:spacing w:line="240" w:lineRule="auto"/>
        <w:jc w:val="both"/>
        <w:rPr>
          <w:rFonts w:ascii="Georgia" w:eastAsia="Times New Roman" w:hAnsi="Georgia" w:cs="Arial"/>
          <w:b/>
          <w:lang w:eastAsia="cs-CZ"/>
        </w:rPr>
      </w:pPr>
      <w:r w:rsidRPr="00BF312C">
        <w:rPr>
          <w:rFonts w:ascii="Georgia" w:eastAsia="Times New Roman" w:hAnsi="Georgia" w:cs="Arial"/>
          <w:b/>
          <w:lang w:eastAsia="cs-CZ"/>
        </w:rPr>
        <w:t>Doplňková činnost.</w:t>
      </w:r>
    </w:p>
    <w:p w14:paraId="1EB63525" w14:textId="77777777" w:rsidR="00851013" w:rsidRPr="00BF312C" w:rsidRDefault="00851013" w:rsidP="00992454">
      <w:p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V souladu s ustanovením § 27 odst. 2 písm. G) zákona č. 250/2000 Sb., o rozpočtových pravidlech územních rozpočtů, ve znění pozdějších předpisů, může organizace vykonávat tyto činnosti:</w:t>
      </w:r>
    </w:p>
    <w:p w14:paraId="4F217D38" w14:textId="77777777" w:rsidR="00851013" w:rsidRPr="00BF312C"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hostinská činnost</w:t>
      </w:r>
    </w:p>
    <w:p w14:paraId="52CDB0B3" w14:textId="77777777" w:rsidR="00851013" w:rsidRPr="00BF312C"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výroba, obchod a služby, neuvedené v přílohách 1 až 3 živnostenského zákona </w:t>
      </w:r>
    </w:p>
    <w:p w14:paraId="38009753"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poskytování služeb pro zemědělství, zahradnictví, rybníkářství, lesnictví a myslivost</w:t>
      </w:r>
    </w:p>
    <w:p w14:paraId="09BA0BE5"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výroba textilií, textilních výrobků, oděvů a oděvních doplňků</w:t>
      </w:r>
    </w:p>
    <w:p w14:paraId="41670145"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výroba stavebních hmot, porcelánových, keramických a sádrových výrobků</w:t>
      </w:r>
    </w:p>
    <w:p w14:paraId="27A88CEF"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výroba školních a kancelářských potřeb, kromě výrobků z papíru, výroba bižuterie, kartáčnického a konfekčního zboží, deštníků, upomínkových předmětů</w:t>
      </w:r>
    </w:p>
    <w:p w14:paraId="083370A3"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praní pro domácnost, žehlení, opravy a údržba oděvů, bytového textilu a osobního zboží</w:t>
      </w:r>
    </w:p>
    <w:p w14:paraId="3874DF74" w14:textId="77777777" w:rsidR="00851013" w:rsidRPr="00BF312C" w:rsidRDefault="00851013" w:rsidP="00992454">
      <w:pPr>
        <w:numPr>
          <w:ilvl w:val="0"/>
          <w:numId w:val="4"/>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prodej kvasného lihu, konzumního lihu a lihovin</w:t>
      </w:r>
    </w:p>
    <w:p w14:paraId="6CDD914E" w14:textId="77777777" w:rsidR="00851013" w:rsidRPr="00BF312C"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pronájem bytů a nebytových prostor</w:t>
      </w:r>
    </w:p>
    <w:p w14:paraId="0B1C4F28" w14:textId="77777777" w:rsidR="00851013" w:rsidRPr="00BF312C" w:rsidRDefault="00851013" w:rsidP="00992454">
      <w:pPr>
        <w:spacing w:after="0" w:line="240" w:lineRule="auto"/>
        <w:jc w:val="both"/>
        <w:rPr>
          <w:rFonts w:ascii="Georgia" w:eastAsia="Times New Roman" w:hAnsi="Georgia" w:cs="Arial"/>
          <w:lang w:eastAsia="cs-CZ"/>
        </w:rPr>
      </w:pPr>
    </w:p>
    <w:p w14:paraId="581561B6" w14:textId="2E6EEC05" w:rsidR="00851013" w:rsidRDefault="00851013" w:rsidP="00992454">
      <w:p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Tyto činnosti provádí Domov na rozcestí Svitavy na základě zvláštního oprávnění.</w:t>
      </w:r>
    </w:p>
    <w:p w14:paraId="70613D73" w14:textId="5D7F6979" w:rsidR="003F292F" w:rsidRDefault="003F292F" w:rsidP="00992454">
      <w:pPr>
        <w:spacing w:after="0" w:line="240" w:lineRule="auto"/>
        <w:jc w:val="both"/>
        <w:rPr>
          <w:rFonts w:ascii="Georgia" w:eastAsia="Times New Roman" w:hAnsi="Georgia" w:cs="Arial"/>
          <w:lang w:eastAsia="cs-CZ"/>
        </w:rPr>
      </w:pPr>
    </w:p>
    <w:p w14:paraId="7BFE3B2B" w14:textId="6330D642" w:rsidR="003F292F" w:rsidRDefault="003F292F" w:rsidP="00992454">
      <w:pPr>
        <w:spacing w:after="0" w:line="240" w:lineRule="auto"/>
        <w:jc w:val="both"/>
        <w:rPr>
          <w:rFonts w:ascii="Georgia" w:eastAsia="Times New Roman" w:hAnsi="Georgia" w:cs="Arial"/>
          <w:lang w:eastAsia="cs-CZ"/>
        </w:rPr>
      </w:pPr>
    </w:p>
    <w:p w14:paraId="639882B5" w14:textId="7CD36A3F" w:rsidR="003F292F" w:rsidRPr="00BF312C" w:rsidRDefault="003F292F" w:rsidP="00992454">
      <w:pPr>
        <w:spacing w:after="0" w:line="240" w:lineRule="auto"/>
        <w:jc w:val="both"/>
        <w:rPr>
          <w:rFonts w:ascii="Georgia" w:eastAsia="Times New Roman" w:hAnsi="Georgia" w:cs="Arial"/>
          <w:lang w:eastAsia="cs-CZ"/>
        </w:rPr>
      </w:pPr>
    </w:p>
    <w:p w14:paraId="47525517" w14:textId="559FF2A3" w:rsidR="00851013" w:rsidRDefault="005533C7" w:rsidP="00992454">
      <w:pPr>
        <w:spacing w:after="0" w:line="240" w:lineRule="auto"/>
        <w:jc w:val="both"/>
        <w:rPr>
          <w:rFonts w:ascii="Georgia" w:eastAsia="Times New Roman" w:hAnsi="Georgia" w:cs="Arial"/>
          <w:lang w:eastAsia="cs-CZ"/>
        </w:rPr>
      </w:pPr>
      <w:r>
        <w:rPr>
          <w:noProof/>
          <w:lang w:eastAsia="cs-CZ"/>
        </w:rPr>
        <w:drawing>
          <wp:anchor distT="0" distB="0" distL="114300" distR="114300" simplePos="0" relativeHeight="251684352" behindDoc="0" locked="0" layoutInCell="1" allowOverlap="1" wp14:anchorId="33341EEA" wp14:editId="22461333">
            <wp:simplePos x="0" y="0"/>
            <wp:positionH relativeFrom="margin">
              <wp:posOffset>957580</wp:posOffset>
            </wp:positionH>
            <wp:positionV relativeFrom="paragraph">
              <wp:posOffset>5080</wp:posOffset>
            </wp:positionV>
            <wp:extent cx="3642360" cy="4381500"/>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2360" cy="4381500"/>
                    </a:xfrm>
                    <a:prstGeom prst="rect">
                      <a:avLst/>
                    </a:prstGeom>
                    <a:noFill/>
                    <a:ln>
                      <a:noFill/>
                    </a:ln>
                    <a:effectLst>
                      <a:softEdge rad="177800"/>
                    </a:effectLst>
                  </pic:spPr>
                </pic:pic>
              </a:graphicData>
            </a:graphic>
            <wp14:sizeRelH relativeFrom="margin">
              <wp14:pctWidth>0</wp14:pctWidth>
            </wp14:sizeRelH>
            <wp14:sizeRelV relativeFrom="margin">
              <wp14:pctHeight>0</wp14:pctHeight>
            </wp14:sizeRelV>
          </wp:anchor>
        </w:drawing>
      </w:r>
    </w:p>
    <w:p w14:paraId="5E721724" w14:textId="5C7861FD" w:rsidR="00891D98" w:rsidRDefault="00891D98" w:rsidP="00992454">
      <w:pPr>
        <w:spacing w:after="0" w:line="240" w:lineRule="auto"/>
        <w:jc w:val="both"/>
        <w:rPr>
          <w:rFonts w:ascii="Georgia" w:eastAsia="Times New Roman" w:hAnsi="Georgia" w:cs="Arial"/>
          <w:lang w:eastAsia="cs-CZ"/>
        </w:rPr>
      </w:pPr>
    </w:p>
    <w:p w14:paraId="3356E9BD" w14:textId="1BE25E23" w:rsidR="00891D98" w:rsidRDefault="00891D98" w:rsidP="00992454">
      <w:pPr>
        <w:spacing w:after="0" w:line="240" w:lineRule="auto"/>
        <w:jc w:val="both"/>
        <w:rPr>
          <w:rFonts w:ascii="Georgia" w:eastAsia="Times New Roman" w:hAnsi="Georgia" w:cs="Arial"/>
          <w:lang w:eastAsia="cs-CZ"/>
        </w:rPr>
      </w:pPr>
    </w:p>
    <w:p w14:paraId="66940506" w14:textId="73C32492" w:rsidR="00891D98" w:rsidRDefault="00891D98" w:rsidP="00992454">
      <w:pPr>
        <w:spacing w:after="0" w:line="240" w:lineRule="auto"/>
        <w:jc w:val="both"/>
        <w:rPr>
          <w:rFonts w:ascii="Georgia" w:eastAsia="Times New Roman" w:hAnsi="Georgia" w:cs="Arial"/>
          <w:lang w:eastAsia="cs-CZ"/>
        </w:rPr>
      </w:pPr>
    </w:p>
    <w:p w14:paraId="3D2C648B" w14:textId="6B1A0D6C" w:rsidR="003F292F" w:rsidRDefault="003F292F" w:rsidP="00992454">
      <w:pPr>
        <w:spacing w:after="0" w:line="240" w:lineRule="auto"/>
        <w:jc w:val="both"/>
        <w:rPr>
          <w:rFonts w:ascii="Georgia" w:eastAsia="Times New Roman" w:hAnsi="Georgia" w:cs="Arial"/>
          <w:lang w:eastAsia="cs-CZ"/>
        </w:rPr>
      </w:pPr>
    </w:p>
    <w:p w14:paraId="6181DBC6" w14:textId="4DD9185D" w:rsidR="003F292F" w:rsidRDefault="003F292F" w:rsidP="00992454">
      <w:pPr>
        <w:spacing w:after="0" w:line="240" w:lineRule="auto"/>
        <w:jc w:val="both"/>
        <w:rPr>
          <w:rFonts w:ascii="Georgia" w:eastAsia="Times New Roman" w:hAnsi="Georgia" w:cs="Arial"/>
          <w:lang w:eastAsia="cs-CZ"/>
        </w:rPr>
      </w:pPr>
    </w:p>
    <w:p w14:paraId="1C889508" w14:textId="3ECA274D" w:rsidR="003F292F" w:rsidRDefault="003F292F" w:rsidP="00992454">
      <w:pPr>
        <w:spacing w:after="0" w:line="240" w:lineRule="auto"/>
        <w:jc w:val="both"/>
        <w:rPr>
          <w:rFonts w:ascii="Georgia" w:eastAsia="Times New Roman" w:hAnsi="Georgia" w:cs="Arial"/>
          <w:lang w:eastAsia="cs-CZ"/>
        </w:rPr>
      </w:pPr>
    </w:p>
    <w:p w14:paraId="6C52952E" w14:textId="3731E83E" w:rsidR="003F292F" w:rsidRDefault="003F292F" w:rsidP="00992454">
      <w:pPr>
        <w:spacing w:after="0" w:line="240" w:lineRule="auto"/>
        <w:jc w:val="both"/>
        <w:rPr>
          <w:rFonts w:ascii="Georgia" w:eastAsia="Times New Roman" w:hAnsi="Georgia" w:cs="Arial"/>
          <w:lang w:eastAsia="cs-CZ"/>
        </w:rPr>
      </w:pPr>
    </w:p>
    <w:p w14:paraId="10A766F9" w14:textId="012606C6" w:rsidR="003F292F" w:rsidRDefault="003F292F" w:rsidP="00992454">
      <w:pPr>
        <w:spacing w:after="0" w:line="240" w:lineRule="auto"/>
        <w:jc w:val="both"/>
        <w:rPr>
          <w:rFonts w:ascii="Georgia" w:eastAsia="Times New Roman" w:hAnsi="Georgia" w:cs="Arial"/>
          <w:lang w:eastAsia="cs-CZ"/>
        </w:rPr>
      </w:pPr>
    </w:p>
    <w:p w14:paraId="2ADE82C4" w14:textId="354B72D2" w:rsidR="003F292F" w:rsidRDefault="003F292F" w:rsidP="00992454">
      <w:pPr>
        <w:spacing w:after="0" w:line="240" w:lineRule="auto"/>
        <w:jc w:val="both"/>
        <w:rPr>
          <w:rFonts w:ascii="Georgia" w:eastAsia="Times New Roman" w:hAnsi="Georgia" w:cs="Arial"/>
          <w:lang w:eastAsia="cs-CZ"/>
        </w:rPr>
      </w:pPr>
    </w:p>
    <w:p w14:paraId="2A80AA8F" w14:textId="251BFDFD" w:rsidR="003F292F" w:rsidRDefault="003F292F" w:rsidP="00992454">
      <w:pPr>
        <w:spacing w:after="0" w:line="240" w:lineRule="auto"/>
        <w:jc w:val="both"/>
        <w:rPr>
          <w:rFonts w:ascii="Georgia" w:eastAsia="Times New Roman" w:hAnsi="Georgia" w:cs="Arial"/>
          <w:lang w:eastAsia="cs-CZ"/>
        </w:rPr>
      </w:pPr>
    </w:p>
    <w:p w14:paraId="3DEBA06D" w14:textId="137638B3" w:rsidR="003F292F" w:rsidRDefault="003F292F" w:rsidP="00992454">
      <w:pPr>
        <w:spacing w:after="0" w:line="240" w:lineRule="auto"/>
        <w:jc w:val="both"/>
        <w:rPr>
          <w:rFonts w:ascii="Georgia" w:eastAsia="Times New Roman" w:hAnsi="Georgia" w:cs="Arial"/>
          <w:lang w:eastAsia="cs-CZ"/>
        </w:rPr>
      </w:pPr>
    </w:p>
    <w:p w14:paraId="3969E493" w14:textId="2E72A210" w:rsidR="003F292F" w:rsidRDefault="003F292F" w:rsidP="00992454">
      <w:pPr>
        <w:spacing w:after="0" w:line="240" w:lineRule="auto"/>
        <w:jc w:val="both"/>
        <w:rPr>
          <w:rFonts w:ascii="Georgia" w:eastAsia="Times New Roman" w:hAnsi="Georgia" w:cs="Arial"/>
          <w:lang w:eastAsia="cs-CZ"/>
        </w:rPr>
      </w:pPr>
    </w:p>
    <w:p w14:paraId="7EBFFE4D" w14:textId="268BBC8C" w:rsidR="003F292F" w:rsidRDefault="003F292F" w:rsidP="00992454">
      <w:pPr>
        <w:spacing w:after="0" w:line="240" w:lineRule="auto"/>
        <w:jc w:val="both"/>
        <w:rPr>
          <w:rFonts w:ascii="Georgia" w:eastAsia="Times New Roman" w:hAnsi="Georgia" w:cs="Arial"/>
          <w:lang w:eastAsia="cs-CZ"/>
        </w:rPr>
      </w:pPr>
    </w:p>
    <w:p w14:paraId="59CD01FA" w14:textId="28D1B9B9" w:rsidR="003F292F" w:rsidRDefault="003F292F" w:rsidP="00992454">
      <w:pPr>
        <w:spacing w:after="0" w:line="240" w:lineRule="auto"/>
        <w:jc w:val="both"/>
        <w:rPr>
          <w:rFonts w:ascii="Georgia" w:eastAsia="Times New Roman" w:hAnsi="Georgia" w:cs="Arial"/>
          <w:lang w:eastAsia="cs-CZ"/>
        </w:rPr>
      </w:pPr>
    </w:p>
    <w:p w14:paraId="10CEC940" w14:textId="680B43F6" w:rsidR="003F292F" w:rsidRDefault="003F292F" w:rsidP="00992454">
      <w:pPr>
        <w:spacing w:after="0" w:line="240" w:lineRule="auto"/>
        <w:jc w:val="both"/>
        <w:rPr>
          <w:rFonts w:ascii="Georgia" w:eastAsia="Times New Roman" w:hAnsi="Georgia" w:cs="Arial"/>
          <w:lang w:eastAsia="cs-CZ"/>
        </w:rPr>
      </w:pPr>
    </w:p>
    <w:p w14:paraId="133B188D" w14:textId="5D298714" w:rsidR="003F292F" w:rsidRDefault="003F292F" w:rsidP="00992454">
      <w:pPr>
        <w:spacing w:after="0" w:line="240" w:lineRule="auto"/>
        <w:jc w:val="both"/>
        <w:rPr>
          <w:rFonts w:ascii="Georgia" w:eastAsia="Times New Roman" w:hAnsi="Georgia" w:cs="Arial"/>
          <w:lang w:eastAsia="cs-CZ"/>
        </w:rPr>
      </w:pPr>
    </w:p>
    <w:p w14:paraId="1D2FEA67" w14:textId="5240269E" w:rsidR="003F292F" w:rsidRDefault="003F292F" w:rsidP="00992454">
      <w:pPr>
        <w:spacing w:after="0" w:line="240" w:lineRule="auto"/>
        <w:jc w:val="both"/>
        <w:rPr>
          <w:rFonts w:ascii="Georgia" w:eastAsia="Times New Roman" w:hAnsi="Georgia" w:cs="Arial"/>
          <w:lang w:eastAsia="cs-CZ"/>
        </w:rPr>
      </w:pPr>
    </w:p>
    <w:p w14:paraId="021653E5" w14:textId="2D9D1929" w:rsidR="003F292F" w:rsidRDefault="003F292F" w:rsidP="00992454">
      <w:pPr>
        <w:spacing w:after="0" w:line="240" w:lineRule="auto"/>
        <w:jc w:val="both"/>
        <w:rPr>
          <w:rFonts w:ascii="Georgia" w:eastAsia="Times New Roman" w:hAnsi="Georgia" w:cs="Arial"/>
          <w:lang w:eastAsia="cs-CZ"/>
        </w:rPr>
      </w:pPr>
    </w:p>
    <w:p w14:paraId="7EDB10BC" w14:textId="351E0125" w:rsidR="003F292F" w:rsidRDefault="003F292F" w:rsidP="00992454">
      <w:pPr>
        <w:spacing w:after="0" w:line="240" w:lineRule="auto"/>
        <w:jc w:val="both"/>
        <w:rPr>
          <w:rFonts w:ascii="Georgia" w:eastAsia="Times New Roman" w:hAnsi="Georgia" w:cs="Arial"/>
          <w:lang w:eastAsia="cs-CZ"/>
        </w:rPr>
      </w:pPr>
    </w:p>
    <w:p w14:paraId="5B1EC43A" w14:textId="465AD277" w:rsidR="003F292F" w:rsidRDefault="003F292F" w:rsidP="00992454">
      <w:pPr>
        <w:spacing w:after="0" w:line="240" w:lineRule="auto"/>
        <w:jc w:val="both"/>
        <w:rPr>
          <w:rFonts w:ascii="Georgia" w:eastAsia="Times New Roman" w:hAnsi="Georgia" w:cs="Arial"/>
          <w:lang w:eastAsia="cs-CZ"/>
        </w:rPr>
      </w:pPr>
    </w:p>
    <w:p w14:paraId="25490090" w14:textId="7CA76C46" w:rsidR="003F292F" w:rsidRDefault="003F292F" w:rsidP="00992454">
      <w:pPr>
        <w:spacing w:after="0" w:line="240" w:lineRule="auto"/>
        <w:jc w:val="both"/>
        <w:rPr>
          <w:rFonts w:ascii="Georgia" w:eastAsia="Times New Roman" w:hAnsi="Georgia" w:cs="Arial"/>
          <w:lang w:eastAsia="cs-CZ"/>
        </w:rPr>
      </w:pPr>
    </w:p>
    <w:p w14:paraId="3DF1C313" w14:textId="7ED57D4D" w:rsidR="003F292F" w:rsidRDefault="003F292F" w:rsidP="00992454">
      <w:pPr>
        <w:spacing w:after="0" w:line="240" w:lineRule="auto"/>
        <w:jc w:val="both"/>
        <w:rPr>
          <w:rFonts w:ascii="Georgia" w:eastAsia="Times New Roman" w:hAnsi="Georgia" w:cs="Arial"/>
          <w:lang w:eastAsia="cs-CZ"/>
        </w:rPr>
      </w:pPr>
    </w:p>
    <w:p w14:paraId="5F34E529" w14:textId="0B484F35" w:rsidR="003F292F" w:rsidRDefault="003F292F" w:rsidP="00992454">
      <w:pPr>
        <w:spacing w:after="0" w:line="240" w:lineRule="auto"/>
        <w:jc w:val="both"/>
        <w:rPr>
          <w:rFonts w:ascii="Georgia" w:eastAsia="Times New Roman" w:hAnsi="Georgia" w:cs="Arial"/>
          <w:lang w:eastAsia="cs-CZ"/>
        </w:rPr>
      </w:pPr>
    </w:p>
    <w:p w14:paraId="70135AA6" w14:textId="77777777" w:rsidR="003F292F" w:rsidRDefault="003F292F" w:rsidP="00992454">
      <w:pPr>
        <w:spacing w:after="0" w:line="240" w:lineRule="auto"/>
        <w:jc w:val="both"/>
        <w:rPr>
          <w:rFonts w:ascii="Georgia" w:eastAsia="Times New Roman" w:hAnsi="Georgia" w:cs="Arial"/>
          <w:lang w:eastAsia="cs-CZ"/>
        </w:rPr>
      </w:pPr>
    </w:p>
    <w:p w14:paraId="07BA0FE1" w14:textId="07FFD873" w:rsidR="00891D98" w:rsidRDefault="00891D98" w:rsidP="00992454">
      <w:pPr>
        <w:spacing w:after="0" w:line="240" w:lineRule="auto"/>
        <w:jc w:val="both"/>
        <w:rPr>
          <w:rFonts w:ascii="Georgia" w:eastAsia="Times New Roman" w:hAnsi="Georgia" w:cs="Arial"/>
          <w:lang w:eastAsia="cs-CZ"/>
        </w:rPr>
      </w:pPr>
    </w:p>
    <w:p w14:paraId="7D1F5F9B" w14:textId="77777777" w:rsidR="00891D98" w:rsidRPr="00BF312C" w:rsidRDefault="00891D98" w:rsidP="00992454">
      <w:pPr>
        <w:spacing w:after="0" w:line="240" w:lineRule="auto"/>
        <w:jc w:val="both"/>
        <w:rPr>
          <w:rFonts w:ascii="Georgia" w:eastAsia="Times New Roman" w:hAnsi="Georgia" w:cs="Arial"/>
          <w:lang w:eastAsia="cs-CZ"/>
        </w:rPr>
      </w:pPr>
    </w:p>
    <w:p w14:paraId="4BA2E9A9" w14:textId="43EACEDD" w:rsidR="001A2322" w:rsidRDefault="001A2322" w:rsidP="000E70EF">
      <w:pPr>
        <w:spacing w:after="0"/>
        <w:rPr>
          <w:rFonts w:ascii="Georgia" w:eastAsia="Times New Roman" w:hAnsi="Georgia" w:cs="Arial"/>
          <w:b/>
          <w:sz w:val="28"/>
          <w:szCs w:val="28"/>
          <w:lang w:eastAsia="cs-CZ"/>
        </w:rPr>
      </w:pPr>
    </w:p>
    <w:p w14:paraId="088E8A87" w14:textId="5F651DEE" w:rsidR="001A2322" w:rsidRDefault="001A2322" w:rsidP="000E70EF">
      <w:pPr>
        <w:spacing w:after="0"/>
        <w:rPr>
          <w:rFonts w:ascii="Georgia" w:eastAsia="Times New Roman" w:hAnsi="Georgia" w:cs="Arial"/>
          <w:b/>
          <w:sz w:val="28"/>
          <w:szCs w:val="28"/>
          <w:lang w:eastAsia="cs-CZ"/>
        </w:rPr>
      </w:pPr>
    </w:p>
    <w:p w14:paraId="7AEB9152" w14:textId="2A402CDB" w:rsidR="000532A9" w:rsidRPr="00131042" w:rsidRDefault="00415767" w:rsidP="000E70EF">
      <w:pPr>
        <w:spacing w:after="0"/>
        <w:rPr>
          <w:rFonts w:ascii="Georgia" w:eastAsia="Times New Roman" w:hAnsi="Georgia" w:cs="Arial"/>
          <w:b/>
          <w:sz w:val="24"/>
          <w:szCs w:val="24"/>
          <w:lang w:eastAsia="cs-CZ"/>
        </w:rPr>
      </w:pPr>
      <w:r w:rsidRPr="00131042">
        <w:rPr>
          <w:rFonts w:ascii="Georgia" w:eastAsia="Times New Roman" w:hAnsi="Georgia" w:cs="Arial"/>
          <w:b/>
          <w:sz w:val="24"/>
          <w:szCs w:val="24"/>
          <w:lang w:eastAsia="cs-CZ"/>
        </w:rPr>
        <w:t>1.2 Stav uživatelů k 31. 12.20</w:t>
      </w:r>
      <w:r w:rsidR="00B00DBD" w:rsidRPr="00131042">
        <w:rPr>
          <w:rFonts w:ascii="Georgia" w:eastAsia="Times New Roman" w:hAnsi="Georgia" w:cs="Arial"/>
          <w:b/>
          <w:sz w:val="24"/>
          <w:szCs w:val="24"/>
          <w:lang w:eastAsia="cs-CZ"/>
        </w:rPr>
        <w:t>2</w:t>
      </w:r>
      <w:r w:rsidR="000101B0" w:rsidRPr="00131042">
        <w:rPr>
          <w:rFonts w:ascii="Georgia" w:eastAsia="Times New Roman" w:hAnsi="Georgia" w:cs="Arial"/>
          <w:b/>
          <w:sz w:val="24"/>
          <w:szCs w:val="24"/>
          <w:lang w:eastAsia="cs-CZ"/>
        </w:rPr>
        <w:t>1</w:t>
      </w:r>
    </w:p>
    <w:p w14:paraId="3A32FD36" w14:textId="03B06CAF" w:rsidR="00415767" w:rsidRPr="008D6012" w:rsidRDefault="00415767" w:rsidP="000E70EF">
      <w:pPr>
        <w:spacing w:after="0"/>
        <w:rPr>
          <w:rFonts w:ascii="Georgia" w:eastAsia="Times New Roman" w:hAnsi="Georgia" w:cs="Arial"/>
          <w:b/>
          <w:sz w:val="24"/>
          <w:szCs w:val="24"/>
          <w:lang w:eastAsia="cs-CZ"/>
        </w:rPr>
      </w:pPr>
    </w:p>
    <w:p w14:paraId="79C6DC33" w14:textId="77777777" w:rsidR="00BE74EA" w:rsidRPr="00BF312C" w:rsidRDefault="00BE74EA" w:rsidP="00BE74EA">
      <w:pPr>
        <w:autoSpaceDE w:val="0"/>
        <w:autoSpaceDN w:val="0"/>
        <w:adjustRightInd w:val="0"/>
        <w:spacing w:after="0" w:line="276" w:lineRule="auto"/>
        <w:rPr>
          <w:rFonts w:ascii="Georgia" w:eastAsia="Times New Roman" w:hAnsi="Georgia" w:cs="Arial"/>
          <w:b/>
          <w:bCs/>
          <w:lang w:eastAsia="cs-CZ"/>
        </w:rPr>
      </w:pPr>
    </w:p>
    <w:p w14:paraId="5CFA91ED" w14:textId="7BCA50FF" w:rsidR="00BE74EA" w:rsidRPr="00131042" w:rsidRDefault="00BE74EA" w:rsidP="00BE74EA">
      <w:pPr>
        <w:autoSpaceDE w:val="0"/>
        <w:autoSpaceDN w:val="0"/>
        <w:adjustRightInd w:val="0"/>
        <w:spacing w:after="0" w:line="276" w:lineRule="auto"/>
        <w:rPr>
          <w:rFonts w:ascii="Georgia" w:hAnsi="Georgia" w:cs="Arial"/>
          <w:sz w:val="24"/>
          <w:szCs w:val="24"/>
        </w:rPr>
      </w:pPr>
      <w:r w:rsidRPr="00BF312C">
        <w:rPr>
          <w:rFonts w:ascii="Georgia" w:eastAsia="Times New Roman" w:hAnsi="Georgia" w:cs="Arial"/>
          <w:b/>
          <w:bCs/>
          <w:lang w:eastAsia="cs-CZ"/>
        </w:rPr>
        <w:t>K 31. 12. 20</w:t>
      </w:r>
      <w:r w:rsidR="00B00DBD" w:rsidRPr="00BF312C">
        <w:rPr>
          <w:rFonts w:ascii="Georgia" w:eastAsia="Times New Roman" w:hAnsi="Georgia" w:cs="Arial"/>
          <w:b/>
          <w:bCs/>
          <w:lang w:eastAsia="cs-CZ"/>
        </w:rPr>
        <w:t>2</w:t>
      </w:r>
      <w:r w:rsidR="000101B0">
        <w:rPr>
          <w:rFonts w:ascii="Georgia" w:eastAsia="Times New Roman" w:hAnsi="Georgia" w:cs="Arial"/>
          <w:b/>
          <w:bCs/>
          <w:lang w:eastAsia="cs-CZ"/>
        </w:rPr>
        <w:t>1</w:t>
      </w:r>
      <w:r w:rsidRPr="00BF312C">
        <w:rPr>
          <w:rFonts w:ascii="Georgia" w:eastAsia="Times New Roman" w:hAnsi="Georgia" w:cs="Arial"/>
          <w:b/>
          <w:bCs/>
          <w:lang w:eastAsia="cs-CZ"/>
        </w:rPr>
        <w:t xml:space="preserve"> celkový počet klientů</w:t>
      </w:r>
      <w:r w:rsidRPr="00131042">
        <w:rPr>
          <w:rFonts w:ascii="Georgia" w:eastAsia="Times New Roman" w:hAnsi="Georgia" w:cs="Arial"/>
          <w:b/>
          <w:bCs/>
          <w:lang w:eastAsia="cs-CZ"/>
        </w:rPr>
        <w:t>: 11</w:t>
      </w:r>
      <w:r w:rsidR="006F4638" w:rsidRPr="00131042">
        <w:rPr>
          <w:rFonts w:ascii="Georgia" w:eastAsia="Times New Roman" w:hAnsi="Georgia" w:cs="Arial"/>
          <w:b/>
          <w:bCs/>
          <w:lang w:eastAsia="cs-CZ"/>
        </w:rPr>
        <w:t>9</w:t>
      </w:r>
    </w:p>
    <w:p w14:paraId="13BD259D" w14:textId="77777777" w:rsidR="00BE74EA" w:rsidRPr="00131042" w:rsidRDefault="00BE74EA" w:rsidP="00BE74EA">
      <w:pPr>
        <w:autoSpaceDE w:val="0"/>
        <w:autoSpaceDN w:val="0"/>
        <w:adjustRightInd w:val="0"/>
        <w:spacing w:after="0" w:line="276" w:lineRule="auto"/>
        <w:rPr>
          <w:rFonts w:ascii="Georgia" w:hAnsi="Georgia" w:cs="Arial"/>
        </w:rPr>
      </w:pPr>
    </w:p>
    <w:p w14:paraId="5A58BCD1" w14:textId="2F1551A6" w:rsidR="00BE74EA" w:rsidRPr="00131042" w:rsidRDefault="00B00DBD" w:rsidP="00BE74EA">
      <w:pPr>
        <w:numPr>
          <w:ilvl w:val="0"/>
          <w:numId w:val="21"/>
        </w:numPr>
        <w:autoSpaceDE w:val="0"/>
        <w:autoSpaceDN w:val="0"/>
        <w:adjustRightInd w:val="0"/>
        <w:spacing w:after="0" w:line="276" w:lineRule="auto"/>
        <w:contextualSpacing/>
        <w:rPr>
          <w:rFonts w:ascii="Georgia" w:hAnsi="Georgia" w:cs="Arial"/>
        </w:rPr>
      </w:pPr>
      <w:r w:rsidRPr="00131042">
        <w:rPr>
          <w:rFonts w:ascii="Georgia" w:hAnsi="Georgia" w:cs="Arial"/>
        </w:rPr>
        <w:t>4</w:t>
      </w:r>
      <w:r w:rsidR="000101B0" w:rsidRPr="00131042">
        <w:rPr>
          <w:rFonts w:ascii="Georgia" w:hAnsi="Georgia" w:cs="Arial"/>
        </w:rPr>
        <w:t>6</w:t>
      </w:r>
      <w:r w:rsidR="00BE74EA" w:rsidRPr="00131042">
        <w:rPr>
          <w:rFonts w:ascii="Georgia" w:hAnsi="Georgia" w:cs="Arial"/>
        </w:rPr>
        <w:t xml:space="preserve"> klientů služby domova pro osoby se zdravotním postižením </w:t>
      </w:r>
    </w:p>
    <w:p w14:paraId="19509464" w14:textId="09D76C2E" w:rsidR="00BE74EA" w:rsidRPr="00131042" w:rsidRDefault="000101B0" w:rsidP="00BE74EA">
      <w:pPr>
        <w:numPr>
          <w:ilvl w:val="0"/>
          <w:numId w:val="21"/>
        </w:numPr>
        <w:autoSpaceDE w:val="0"/>
        <w:autoSpaceDN w:val="0"/>
        <w:adjustRightInd w:val="0"/>
        <w:spacing w:after="218" w:line="276" w:lineRule="auto"/>
        <w:contextualSpacing/>
        <w:rPr>
          <w:rFonts w:ascii="Georgia" w:hAnsi="Georgia" w:cs="Arial"/>
        </w:rPr>
      </w:pPr>
      <w:r w:rsidRPr="00131042">
        <w:rPr>
          <w:rFonts w:ascii="Georgia" w:hAnsi="Georgia" w:cs="Arial"/>
        </w:rPr>
        <w:t>44</w:t>
      </w:r>
      <w:r w:rsidR="00BE74EA" w:rsidRPr="00131042">
        <w:rPr>
          <w:rFonts w:ascii="Georgia" w:hAnsi="Georgia" w:cs="Arial"/>
        </w:rPr>
        <w:t xml:space="preserve"> klientů služby chráněné bydlení</w:t>
      </w:r>
    </w:p>
    <w:p w14:paraId="43597A79" w14:textId="0A4CF60D" w:rsidR="00BE74EA" w:rsidRPr="00131042" w:rsidRDefault="000101B0" w:rsidP="00BE74EA">
      <w:pPr>
        <w:numPr>
          <w:ilvl w:val="0"/>
          <w:numId w:val="21"/>
        </w:numPr>
        <w:autoSpaceDE w:val="0"/>
        <w:autoSpaceDN w:val="0"/>
        <w:adjustRightInd w:val="0"/>
        <w:spacing w:after="218" w:line="276" w:lineRule="auto"/>
        <w:contextualSpacing/>
        <w:rPr>
          <w:rFonts w:ascii="Georgia" w:hAnsi="Georgia" w:cs="Arial"/>
        </w:rPr>
      </w:pPr>
      <w:r w:rsidRPr="00131042">
        <w:rPr>
          <w:rFonts w:ascii="Georgia" w:hAnsi="Georgia" w:cs="Arial"/>
        </w:rPr>
        <w:t>7</w:t>
      </w:r>
      <w:r w:rsidR="00BE74EA" w:rsidRPr="00131042">
        <w:rPr>
          <w:rFonts w:ascii="Georgia" w:hAnsi="Georgia" w:cs="Arial"/>
        </w:rPr>
        <w:t xml:space="preserve"> klientů služby podpora samostatného bydlení</w:t>
      </w:r>
    </w:p>
    <w:p w14:paraId="5ABC4BFF" w14:textId="35318503" w:rsidR="00BE74EA" w:rsidRPr="00131042" w:rsidRDefault="00B00DBD" w:rsidP="00BE74EA">
      <w:pPr>
        <w:numPr>
          <w:ilvl w:val="0"/>
          <w:numId w:val="21"/>
        </w:numPr>
        <w:autoSpaceDE w:val="0"/>
        <w:autoSpaceDN w:val="0"/>
        <w:adjustRightInd w:val="0"/>
        <w:spacing w:after="0" w:line="276" w:lineRule="auto"/>
        <w:contextualSpacing/>
        <w:rPr>
          <w:rFonts w:ascii="Georgia" w:hAnsi="Georgia" w:cs="Arial"/>
        </w:rPr>
      </w:pPr>
      <w:r w:rsidRPr="00131042">
        <w:rPr>
          <w:rFonts w:ascii="Georgia" w:hAnsi="Georgia" w:cs="Arial"/>
        </w:rPr>
        <w:t>2</w:t>
      </w:r>
      <w:r w:rsidR="000101B0" w:rsidRPr="00131042">
        <w:rPr>
          <w:rFonts w:ascii="Georgia" w:hAnsi="Georgia" w:cs="Arial"/>
        </w:rPr>
        <w:t>2</w:t>
      </w:r>
      <w:r w:rsidR="00BE74EA" w:rsidRPr="00131042">
        <w:rPr>
          <w:rFonts w:ascii="Georgia" w:hAnsi="Georgia" w:cs="Arial"/>
        </w:rPr>
        <w:t xml:space="preserve"> klientů služby sociálně terapeutické dílny</w:t>
      </w:r>
    </w:p>
    <w:p w14:paraId="6E907D61" w14:textId="13F4E9C9" w:rsidR="00B00DBD" w:rsidRPr="00BF312C" w:rsidRDefault="00B00DBD" w:rsidP="00B00DBD">
      <w:pPr>
        <w:autoSpaceDE w:val="0"/>
        <w:autoSpaceDN w:val="0"/>
        <w:adjustRightInd w:val="0"/>
        <w:spacing w:after="0" w:line="276" w:lineRule="auto"/>
        <w:ind w:left="720"/>
        <w:contextualSpacing/>
        <w:rPr>
          <w:rFonts w:ascii="Arial" w:hAnsi="Arial" w:cs="Arial"/>
        </w:rPr>
      </w:pPr>
    </w:p>
    <w:p w14:paraId="49B750AB" w14:textId="706D7592" w:rsidR="00BE74EA" w:rsidRPr="00BF312C" w:rsidRDefault="00CE5B22" w:rsidP="00E55281">
      <w:pPr>
        <w:autoSpaceDE w:val="0"/>
        <w:autoSpaceDN w:val="0"/>
        <w:adjustRightInd w:val="0"/>
        <w:spacing w:after="0" w:line="276" w:lineRule="auto"/>
        <w:contextualSpacing/>
        <w:jc w:val="center"/>
        <w:rPr>
          <w:rFonts w:ascii="Arial" w:hAnsi="Arial" w:cs="Arial"/>
        </w:rPr>
      </w:pPr>
      <w:r>
        <w:rPr>
          <w:noProof/>
          <w:lang w:eastAsia="cs-CZ"/>
        </w:rPr>
        <w:drawing>
          <wp:inline distT="0" distB="0" distL="0" distR="0" wp14:anchorId="324455A8" wp14:editId="111304AC">
            <wp:extent cx="4731026" cy="2297927"/>
            <wp:effectExtent l="0" t="0" r="12700" b="7620"/>
            <wp:docPr id="4" name="Graf 4">
              <a:extLst xmlns:a="http://schemas.openxmlformats.org/drawingml/2006/main">
                <a:ext uri="{FF2B5EF4-FFF2-40B4-BE49-F238E27FC236}">
                  <a16:creationId xmlns:a16="http://schemas.microsoft.com/office/drawing/2014/main" id="{656BD314-2122-4F16-BC5D-912859726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9E9BB9" w14:textId="58AF7447" w:rsidR="00BE74EA" w:rsidRPr="00BF312C" w:rsidRDefault="00BE74EA" w:rsidP="00BE74EA">
      <w:pPr>
        <w:autoSpaceDE w:val="0"/>
        <w:autoSpaceDN w:val="0"/>
        <w:adjustRightInd w:val="0"/>
        <w:spacing w:after="0" w:line="240" w:lineRule="auto"/>
        <w:rPr>
          <w:rFonts w:ascii="Arial" w:hAnsi="Arial" w:cs="Arial"/>
        </w:rPr>
      </w:pPr>
    </w:p>
    <w:p w14:paraId="17C8B564" w14:textId="77777777" w:rsidR="00BE74EA" w:rsidRPr="001A2322" w:rsidRDefault="00BE74EA" w:rsidP="00BE74EA">
      <w:pPr>
        <w:autoSpaceDE w:val="0"/>
        <w:autoSpaceDN w:val="0"/>
        <w:adjustRightInd w:val="0"/>
        <w:spacing w:after="0" w:line="240" w:lineRule="auto"/>
        <w:rPr>
          <w:rFonts w:ascii="Arial" w:hAnsi="Arial" w:cs="Arial"/>
        </w:rPr>
      </w:pPr>
    </w:p>
    <w:p w14:paraId="09E3851D" w14:textId="7E2A2910" w:rsidR="00BE74EA" w:rsidRPr="001A2322" w:rsidRDefault="00BE74EA" w:rsidP="00BE74EA">
      <w:pPr>
        <w:spacing w:after="0" w:line="276" w:lineRule="auto"/>
        <w:rPr>
          <w:rFonts w:ascii="Georgia" w:eastAsia="Times New Roman" w:hAnsi="Georgia" w:cs="Arial"/>
          <w:b/>
          <w:lang w:eastAsia="cs-CZ"/>
        </w:rPr>
      </w:pPr>
      <w:r w:rsidRPr="001A2322">
        <w:rPr>
          <w:rFonts w:ascii="Georgia" w:eastAsia="Times New Roman" w:hAnsi="Georgia" w:cs="Arial"/>
          <w:b/>
          <w:lang w:eastAsia="cs-CZ"/>
        </w:rPr>
        <w:t>Registrovaná kapacita celke</w:t>
      </w:r>
      <w:r w:rsidRPr="00131042">
        <w:rPr>
          <w:rFonts w:ascii="Georgia" w:eastAsia="Times New Roman" w:hAnsi="Georgia" w:cs="Arial"/>
          <w:b/>
          <w:lang w:eastAsia="cs-CZ"/>
        </w:rPr>
        <w:t>m 11</w:t>
      </w:r>
      <w:r w:rsidR="006F4638" w:rsidRPr="00131042">
        <w:rPr>
          <w:rFonts w:ascii="Georgia" w:eastAsia="Times New Roman" w:hAnsi="Georgia" w:cs="Arial"/>
          <w:b/>
          <w:lang w:eastAsia="cs-CZ"/>
        </w:rPr>
        <w:t>1</w:t>
      </w:r>
      <w:r w:rsidRPr="00131042">
        <w:rPr>
          <w:rFonts w:ascii="Georgia" w:eastAsia="Times New Roman" w:hAnsi="Georgia" w:cs="Arial"/>
          <w:b/>
          <w:lang w:eastAsia="cs-CZ"/>
        </w:rPr>
        <w:t xml:space="preserve"> klientů:</w:t>
      </w:r>
    </w:p>
    <w:p w14:paraId="78765D75" w14:textId="77777777" w:rsidR="00BE74EA" w:rsidRPr="00BF312C" w:rsidRDefault="00BE74EA" w:rsidP="00BE74EA">
      <w:pPr>
        <w:spacing w:after="0" w:line="276" w:lineRule="auto"/>
        <w:rPr>
          <w:rFonts w:ascii="Georgia" w:eastAsia="Times New Roman" w:hAnsi="Georgia" w:cs="Arial"/>
          <w:b/>
          <w:sz w:val="24"/>
          <w:szCs w:val="24"/>
          <w:lang w:eastAsia="cs-CZ"/>
        </w:rPr>
      </w:pPr>
    </w:p>
    <w:p w14:paraId="6FEC4CFC" w14:textId="77777777" w:rsidR="00BE74EA" w:rsidRPr="00BF312C" w:rsidRDefault="00BE74EA" w:rsidP="00BE74EA">
      <w:pPr>
        <w:numPr>
          <w:ilvl w:val="0"/>
          <w:numId w:val="25"/>
        </w:numPr>
        <w:spacing w:after="0" w:line="276" w:lineRule="auto"/>
        <w:contextualSpacing/>
        <w:rPr>
          <w:rFonts w:ascii="Georgia" w:eastAsia="Times New Roman" w:hAnsi="Georgia" w:cs="Arial"/>
          <w:lang w:eastAsia="cs-CZ"/>
        </w:rPr>
      </w:pPr>
      <w:r w:rsidRPr="00BF312C">
        <w:rPr>
          <w:rFonts w:ascii="Georgia" w:eastAsia="Times New Roman" w:hAnsi="Georgia" w:cs="Arial"/>
          <w:lang w:eastAsia="cs-CZ"/>
        </w:rPr>
        <w:t>50 klientů služby domova pro osoby se zdravotním postižením</w:t>
      </w:r>
    </w:p>
    <w:p w14:paraId="57524692" w14:textId="07FE29EB" w:rsidR="00BE74EA" w:rsidRPr="00131042" w:rsidRDefault="00BE74EA" w:rsidP="00BE74EA">
      <w:pPr>
        <w:numPr>
          <w:ilvl w:val="0"/>
          <w:numId w:val="25"/>
        </w:numPr>
        <w:spacing w:after="0" w:line="276" w:lineRule="auto"/>
        <w:contextualSpacing/>
        <w:rPr>
          <w:rFonts w:ascii="Georgia" w:eastAsia="Times New Roman" w:hAnsi="Georgia" w:cs="Arial"/>
          <w:lang w:eastAsia="cs-CZ"/>
        </w:rPr>
      </w:pPr>
      <w:r w:rsidRPr="00131042">
        <w:rPr>
          <w:rFonts w:ascii="Georgia" w:eastAsia="Times New Roman" w:hAnsi="Georgia" w:cs="Arial"/>
          <w:lang w:eastAsia="cs-CZ"/>
        </w:rPr>
        <w:t>4</w:t>
      </w:r>
      <w:r w:rsidR="00B00DBD" w:rsidRPr="00131042">
        <w:rPr>
          <w:rFonts w:ascii="Georgia" w:eastAsia="Times New Roman" w:hAnsi="Georgia" w:cs="Arial"/>
          <w:lang w:eastAsia="cs-CZ"/>
        </w:rPr>
        <w:t>4</w:t>
      </w:r>
      <w:r w:rsidRPr="00131042">
        <w:rPr>
          <w:rFonts w:ascii="Georgia" w:eastAsia="Times New Roman" w:hAnsi="Georgia" w:cs="Arial"/>
          <w:lang w:eastAsia="cs-CZ"/>
        </w:rPr>
        <w:t xml:space="preserve"> klientů služby chráněné bydlení</w:t>
      </w:r>
    </w:p>
    <w:p w14:paraId="0A6A45F4" w14:textId="6651ACAC" w:rsidR="00BE74EA" w:rsidRPr="00131042" w:rsidRDefault="006F4638" w:rsidP="00BE74EA">
      <w:pPr>
        <w:numPr>
          <w:ilvl w:val="0"/>
          <w:numId w:val="25"/>
        </w:numPr>
        <w:spacing w:after="0" w:line="276" w:lineRule="auto"/>
        <w:contextualSpacing/>
        <w:rPr>
          <w:rFonts w:ascii="Georgia" w:eastAsia="Times New Roman" w:hAnsi="Georgia" w:cs="Arial"/>
          <w:lang w:eastAsia="cs-CZ"/>
        </w:rPr>
      </w:pPr>
      <w:r w:rsidRPr="00131042">
        <w:rPr>
          <w:rFonts w:ascii="Georgia" w:eastAsia="Times New Roman" w:hAnsi="Georgia" w:cs="Arial"/>
          <w:lang w:eastAsia="cs-CZ"/>
        </w:rPr>
        <w:t>7</w:t>
      </w:r>
      <w:r w:rsidR="00BE74EA" w:rsidRPr="00131042">
        <w:rPr>
          <w:rFonts w:ascii="Georgia" w:eastAsia="Times New Roman" w:hAnsi="Georgia" w:cs="Arial"/>
          <w:lang w:eastAsia="cs-CZ"/>
        </w:rPr>
        <w:t xml:space="preserve"> klientů služby podpora samostatného bydlení</w:t>
      </w:r>
    </w:p>
    <w:p w14:paraId="2A0A5F3C" w14:textId="16178C9C" w:rsidR="00BE74EA" w:rsidRDefault="00BE74EA" w:rsidP="00BE74EA">
      <w:pPr>
        <w:numPr>
          <w:ilvl w:val="0"/>
          <w:numId w:val="25"/>
        </w:numPr>
        <w:spacing w:after="0" w:line="276" w:lineRule="auto"/>
        <w:contextualSpacing/>
        <w:rPr>
          <w:rFonts w:ascii="Georgia" w:eastAsia="Times New Roman" w:hAnsi="Georgia" w:cs="Arial"/>
          <w:lang w:eastAsia="cs-CZ"/>
        </w:rPr>
      </w:pPr>
      <w:r w:rsidRPr="00131042">
        <w:rPr>
          <w:rFonts w:ascii="Georgia" w:eastAsia="Times New Roman" w:hAnsi="Georgia" w:cs="Arial"/>
          <w:lang w:eastAsia="cs-CZ"/>
        </w:rPr>
        <w:t xml:space="preserve">10 </w:t>
      </w:r>
      <w:r w:rsidRPr="00BF312C">
        <w:rPr>
          <w:rFonts w:ascii="Georgia" w:eastAsia="Times New Roman" w:hAnsi="Georgia" w:cs="Arial"/>
          <w:lang w:eastAsia="cs-CZ"/>
        </w:rPr>
        <w:t>klientů služby sociálně terapeutické dílny</w:t>
      </w:r>
    </w:p>
    <w:p w14:paraId="2079E8F5" w14:textId="77777777" w:rsidR="008D6012" w:rsidRPr="00BF312C" w:rsidRDefault="008D6012" w:rsidP="008D6012">
      <w:pPr>
        <w:spacing w:after="0" w:line="276" w:lineRule="auto"/>
        <w:ind w:left="720"/>
        <w:contextualSpacing/>
        <w:rPr>
          <w:rFonts w:ascii="Georgia" w:eastAsia="Times New Roman" w:hAnsi="Georgia" w:cs="Arial"/>
          <w:lang w:eastAsia="cs-CZ"/>
        </w:rPr>
      </w:pPr>
    </w:p>
    <w:p w14:paraId="07D8A090" w14:textId="30D9749F" w:rsidR="00BE74EA" w:rsidRPr="00BF312C" w:rsidRDefault="00BE74EA" w:rsidP="00904A0B">
      <w:pPr>
        <w:spacing w:after="0" w:line="276" w:lineRule="auto"/>
        <w:ind w:left="720"/>
        <w:contextualSpacing/>
        <w:rPr>
          <w:rFonts w:ascii="Arial" w:eastAsia="Times New Roman" w:hAnsi="Arial" w:cs="Arial"/>
          <w:lang w:eastAsia="cs-CZ"/>
        </w:rPr>
      </w:pPr>
      <w:r w:rsidRPr="00BF312C">
        <w:rPr>
          <w:rFonts w:ascii="Arial" w:eastAsia="Times New Roman" w:hAnsi="Arial" w:cs="Arial"/>
          <w:b/>
          <w:sz w:val="24"/>
          <w:szCs w:val="24"/>
          <w:lang w:eastAsia="cs-CZ"/>
        </w:rPr>
        <w:t xml:space="preserve">     </w:t>
      </w:r>
      <w:r w:rsidR="00CE5B22">
        <w:rPr>
          <w:noProof/>
          <w:lang w:eastAsia="cs-CZ"/>
        </w:rPr>
        <w:drawing>
          <wp:inline distT="0" distB="0" distL="0" distR="0" wp14:anchorId="34B45D71" wp14:editId="71AFD444">
            <wp:extent cx="4431030" cy="2599690"/>
            <wp:effectExtent l="0" t="0" r="7620" b="10160"/>
            <wp:docPr id="7" name="Graf 7">
              <a:extLst xmlns:a="http://schemas.openxmlformats.org/drawingml/2006/main">
                <a:ext uri="{FF2B5EF4-FFF2-40B4-BE49-F238E27FC236}">
                  <a16:creationId xmlns:a16="http://schemas.microsoft.com/office/drawing/2014/main" id="{22D5B94A-5A5F-45AC-94B3-AEC96ADF4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947102" w14:textId="7942F9F6" w:rsidR="00BE74EA" w:rsidRPr="00BF312C" w:rsidRDefault="00BE74EA" w:rsidP="008D6012">
      <w:pPr>
        <w:spacing w:after="0" w:line="276" w:lineRule="auto"/>
        <w:ind w:left="720"/>
        <w:contextualSpacing/>
        <w:rPr>
          <w:rFonts w:ascii="Arial" w:eastAsia="Times New Roman" w:hAnsi="Arial" w:cs="Arial"/>
          <w:lang w:eastAsia="cs-CZ"/>
        </w:rPr>
      </w:pPr>
    </w:p>
    <w:p w14:paraId="05C01227" w14:textId="6A19361F" w:rsidR="00BE74EA" w:rsidRPr="00BF312C" w:rsidRDefault="00BE74EA" w:rsidP="008D6012">
      <w:pPr>
        <w:spacing w:after="0" w:line="276" w:lineRule="auto"/>
        <w:ind w:left="720"/>
        <w:contextualSpacing/>
        <w:rPr>
          <w:rFonts w:ascii="Arial" w:eastAsia="Times New Roman" w:hAnsi="Arial" w:cs="Arial"/>
          <w:lang w:eastAsia="cs-CZ"/>
        </w:rPr>
      </w:pPr>
    </w:p>
    <w:p w14:paraId="34850D07" w14:textId="78953FF9" w:rsidR="00BE74EA" w:rsidRPr="00BF312C" w:rsidRDefault="000074D2" w:rsidP="000074D2">
      <w:pPr>
        <w:spacing w:after="0" w:line="276" w:lineRule="auto"/>
        <w:jc w:val="center"/>
        <w:rPr>
          <w:rFonts w:ascii="Arial" w:eastAsia="Times New Roman" w:hAnsi="Arial" w:cs="Arial"/>
          <w:b/>
          <w:sz w:val="24"/>
          <w:szCs w:val="24"/>
          <w:lang w:eastAsia="cs-CZ"/>
        </w:rPr>
      </w:pPr>
      <w:r>
        <w:rPr>
          <w:noProof/>
          <w:lang w:eastAsia="cs-CZ"/>
        </w:rPr>
        <w:drawing>
          <wp:inline distT="0" distB="0" distL="0" distR="0" wp14:anchorId="10C430D1" wp14:editId="5191710E">
            <wp:extent cx="4572000" cy="2743200"/>
            <wp:effectExtent l="0" t="0" r="0" b="0"/>
            <wp:docPr id="11" name="Graf 11">
              <a:extLst xmlns:a="http://schemas.openxmlformats.org/drawingml/2006/main">
                <a:ext uri="{FF2B5EF4-FFF2-40B4-BE49-F238E27FC236}">
                  <a16:creationId xmlns:a16="http://schemas.microsoft.com/office/drawing/2014/main" id="{134B7D3E-A614-4FBE-B6B0-1689E5170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pPr w:leftFromText="141" w:rightFromText="141" w:vertAnchor="page" w:horzAnchor="margin" w:tblpXSpec="center" w:tblpY="1456"/>
        <w:tblW w:w="10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3"/>
        <w:gridCol w:w="3847"/>
        <w:gridCol w:w="5183"/>
      </w:tblGrid>
      <w:tr w:rsidR="00BF312C" w:rsidRPr="00BF312C" w14:paraId="6D6688A7" w14:textId="77777777" w:rsidTr="008D6012">
        <w:trPr>
          <w:cantSplit/>
          <w:trHeight w:val="557"/>
        </w:trPr>
        <w:tc>
          <w:tcPr>
            <w:tcW w:w="10573" w:type="dxa"/>
            <w:gridSpan w:val="3"/>
            <w:tcBorders>
              <w:top w:val="nil"/>
              <w:left w:val="nil"/>
              <w:bottom w:val="single" w:sz="4" w:space="0" w:color="auto"/>
              <w:right w:val="nil"/>
            </w:tcBorders>
            <w:vAlign w:val="bottom"/>
          </w:tcPr>
          <w:p w14:paraId="6F519B7C" w14:textId="77777777" w:rsidR="00BE74EA" w:rsidRPr="001A2322" w:rsidRDefault="00BE74EA" w:rsidP="00DA16BA">
            <w:pPr>
              <w:spacing w:after="0" w:line="240" w:lineRule="auto"/>
              <w:jc w:val="center"/>
              <w:rPr>
                <w:rFonts w:ascii="Times New Roman" w:eastAsia="Times New Roman" w:hAnsi="Times New Roman" w:cs="Times New Roman"/>
                <w:b/>
                <w:color w:val="2E74B5" w:themeColor="accent1" w:themeShade="BF"/>
                <w:sz w:val="20"/>
                <w:szCs w:val="20"/>
                <w:lang w:eastAsia="cs-CZ"/>
              </w:rPr>
            </w:pPr>
            <w:r w:rsidRPr="001A2322">
              <w:rPr>
                <w:rFonts w:ascii="Times New Roman" w:eastAsia="Times New Roman" w:hAnsi="Times New Roman" w:cs="Times New Roman"/>
                <w:b/>
                <w:color w:val="2E74B5" w:themeColor="accent1" w:themeShade="BF"/>
                <w:sz w:val="24"/>
                <w:szCs w:val="24"/>
                <w:lang w:eastAsia="cs-CZ"/>
              </w:rPr>
              <w:t>Služba domov pro osoby se zdravotním postižením</w:t>
            </w:r>
          </w:p>
          <w:p w14:paraId="28C6CB0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b/>
                <w:bCs/>
                <w:lang w:eastAsia="cs-CZ"/>
              </w:rPr>
            </w:pPr>
          </w:p>
        </w:tc>
      </w:tr>
      <w:tr w:rsidR="00BF312C" w:rsidRPr="00BF312C" w14:paraId="656D43BE" w14:textId="77777777" w:rsidTr="008D6012">
        <w:trPr>
          <w:cantSplit/>
          <w:trHeight w:hRule="exact" w:val="316"/>
        </w:trPr>
        <w:tc>
          <w:tcPr>
            <w:tcW w:w="5390" w:type="dxa"/>
            <w:gridSpan w:val="2"/>
            <w:tcMar>
              <w:left w:w="113" w:type="dxa"/>
            </w:tcMar>
            <w:vAlign w:val="bottom"/>
          </w:tcPr>
          <w:p w14:paraId="11955DB7" w14:textId="17656516"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klientů k 31. 12. 20</w:t>
            </w:r>
            <w:r w:rsidR="00B00DBD"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r w:rsidRPr="00BF312C">
              <w:rPr>
                <w:rFonts w:ascii="Times New Roman" w:eastAsia="Times New Roman" w:hAnsi="Times New Roman" w:cs="Times New Roman"/>
                <w:lang w:eastAsia="cs-CZ"/>
              </w:rPr>
              <w:t xml:space="preserve"> celkem</w:t>
            </w:r>
          </w:p>
        </w:tc>
        <w:tc>
          <w:tcPr>
            <w:tcW w:w="5183" w:type="dxa"/>
            <w:vAlign w:val="bottom"/>
          </w:tcPr>
          <w:p w14:paraId="2A38F073" w14:textId="31C02AB4" w:rsidR="00BE74EA" w:rsidRPr="00BD05D7" w:rsidRDefault="00B00DBD"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4</w:t>
            </w:r>
            <w:r w:rsidR="00BD05D7" w:rsidRPr="00BD05D7">
              <w:rPr>
                <w:rFonts w:ascii="Times New Roman" w:eastAsia="Times New Roman" w:hAnsi="Times New Roman" w:cs="Times New Roman"/>
                <w:lang w:eastAsia="cs-CZ"/>
              </w:rPr>
              <w:t>6</w:t>
            </w:r>
          </w:p>
        </w:tc>
      </w:tr>
      <w:tr w:rsidR="00BF312C" w:rsidRPr="00BF312C" w14:paraId="1297AE78" w14:textId="77777777" w:rsidTr="008D6012">
        <w:trPr>
          <w:cantSplit/>
          <w:trHeight w:val="257"/>
        </w:trPr>
        <w:tc>
          <w:tcPr>
            <w:tcW w:w="1543" w:type="dxa"/>
            <w:tcMar>
              <w:left w:w="113" w:type="dxa"/>
            </w:tcMar>
            <w:vAlign w:val="bottom"/>
          </w:tcPr>
          <w:p w14:paraId="2BCCB34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670784A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5183" w:type="dxa"/>
            <w:vAlign w:val="bottom"/>
          </w:tcPr>
          <w:p w14:paraId="2679329E" w14:textId="3310DFC5" w:rsidR="00BE74EA" w:rsidRPr="00BD05D7"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6</w:t>
            </w:r>
          </w:p>
        </w:tc>
      </w:tr>
      <w:tr w:rsidR="00BF312C" w:rsidRPr="00BF312C" w14:paraId="5F5C6BD8" w14:textId="77777777" w:rsidTr="008D6012">
        <w:trPr>
          <w:cantSplit/>
          <w:trHeight w:val="271"/>
        </w:trPr>
        <w:tc>
          <w:tcPr>
            <w:tcW w:w="1543" w:type="dxa"/>
            <w:tcMar>
              <w:left w:w="113" w:type="dxa"/>
            </w:tcMar>
            <w:vAlign w:val="bottom"/>
          </w:tcPr>
          <w:p w14:paraId="600CE79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6A1E70D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5183" w:type="dxa"/>
            <w:vAlign w:val="bottom"/>
          </w:tcPr>
          <w:p w14:paraId="2CDAC24A" w14:textId="325777A0" w:rsidR="00BE74EA" w:rsidRPr="00BD05D7"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4</w:t>
            </w:r>
            <w:r w:rsidR="00BD05D7" w:rsidRPr="00BD05D7">
              <w:rPr>
                <w:rFonts w:ascii="Times New Roman" w:eastAsia="Times New Roman" w:hAnsi="Times New Roman" w:cs="Times New Roman"/>
                <w:lang w:eastAsia="cs-CZ"/>
              </w:rPr>
              <w:t>0</w:t>
            </w:r>
          </w:p>
        </w:tc>
      </w:tr>
      <w:tr w:rsidR="00BF312C" w:rsidRPr="00BF312C" w14:paraId="3A4F8C41" w14:textId="77777777" w:rsidTr="008D6012">
        <w:trPr>
          <w:cantSplit/>
          <w:trHeight w:val="257"/>
        </w:trPr>
        <w:tc>
          <w:tcPr>
            <w:tcW w:w="5390" w:type="dxa"/>
            <w:gridSpan w:val="2"/>
            <w:tcMar>
              <w:left w:w="113" w:type="dxa"/>
            </w:tcMar>
            <w:vAlign w:val="bottom"/>
          </w:tcPr>
          <w:p w14:paraId="77A22AF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Přijato celkem</w:t>
            </w:r>
          </w:p>
        </w:tc>
        <w:tc>
          <w:tcPr>
            <w:tcW w:w="5183" w:type="dxa"/>
            <w:vAlign w:val="bottom"/>
          </w:tcPr>
          <w:p w14:paraId="2356217D" w14:textId="2438A756" w:rsidR="00BE74EA" w:rsidRPr="00D223CE"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BD05D7">
              <w:rPr>
                <w:rFonts w:ascii="Times New Roman" w:eastAsia="Times New Roman" w:hAnsi="Times New Roman" w:cs="Times New Roman"/>
                <w:lang w:eastAsia="cs-CZ"/>
              </w:rPr>
              <w:t>7</w:t>
            </w:r>
          </w:p>
        </w:tc>
      </w:tr>
      <w:tr w:rsidR="00BF312C" w:rsidRPr="00BF312C" w14:paraId="14DF276E" w14:textId="77777777" w:rsidTr="008D6012">
        <w:trPr>
          <w:cantSplit/>
          <w:trHeight w:val="257"/>
        </w:trPr>
        <w:tc>
          <w:tcPr>
            <w:tcW w:w="1543" w:type="dxa"/>
            <w:tcMar>
              <w:left w:w="113" w:type="dxa"/>
            </w:tcMar>
            <w:vAlign w:val="bottom"/>
          </w:tcPr>
          <w:p w14:paraId="18C47D4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450689DF"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klientů</w:t>
            </w:r>
          </w:p>
        </w:tc>
        <w:tc>
          <w:tcPr>
            <w:tcW w:w="5183" w:type="dxa"/>
            <w:vAlign w:val="bottom"/>
          </w:tcPr>
          <w:p w14:paraId="26E406A1" w14:textId="47C505DA" w:rsidR="00BE74EA" w:rsidRPr="00BD05D7"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1</w:t>
            </w:r>
          </w:p>
        </w:tc>
      </w:tr>
      <w:tr w:rsidR="00BF312C" w:rsidRPr="00BF312C" w14:paraId="38B3EED9" w14:textId="77777777" w:rsidTr="008D6012">
        <w:trPr>
          <w:cantSplit/>
          <w:trHeight w:val="257"/>
        </w:trPr>
        <w:tc>
          <w:tcPr>
            <w:tcW w:w="1543" w:type="dxa"/>
            <w:tcMar>
              <w:left w:w="113" w:type="dxa"/>
            </w:tcMar>
            <w:vAlign w:val="bottom"/>
          </w:tcPr>
          <w:p w14:paraId="4FF871BD"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0930442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klientek</w:t>
            </w:r>
          </w:p>
        </w:tc>
        <w:tc>
          <w:tcPr>
            <w:tcW w:w="5183" w:type="dxa"/>
            <w:vAlign w:val="bottom"/>
          </w:tcPr>
          <w:p w14:paraId="1BB2E2CF" w14:textId="1E04EFEE" w:rsidR="00BE74EA" w:rsidRPr="00BD05D7"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6</w:t>
            </w:r>
          </w:p>
        </w:tc>
      </w:tr>
      <w:tr w:rsidR="00BF312C" w:rsidRPr="00BF312C" w14:paraId="06F44D39" w14:textId="77777777" w:rsidTr="008D6012">
        <w:trPr>
          <w:cantSplit/>
          <w:trHeight w:val="271"/>
        </w:trPr>
        <w:tc>
          <w:tcPr>
            <w:tcW w:w="5390" w:type="dxa"/>
            <w:gridSpan w:val="2"/>
            <w:tcMar>
              <w:left w:w="113" w:type="dxa"/>
            </w:tcMar>
            <w:vAlign w:val="bottom"/>
          </w:tcPr>
          <w:p w14:paraId="69DED7E4" w14:textId="65269B11"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ukončení pobytu pro rok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5183" w:type="dxa"/>
            <w:vAlign w:val="bottom"/>
          </w:tcPr>
          <w:p w14:paraId="250D3699" w14:textId="6F716DA5" w:rsidR="00BE74EA" w:rsidRPr="00D223CE"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BD05D7">
              <w:rPr>
                <w:rFonts w:ascii="Times New Roman" w:eastAsia="Times New Roman" w:hAnsi="Times New Roman" w:cs="Times New Roman"/>
                <w:lang w:eastAsia="cs-CZ"/>
              </w:rPr>
              <w:t>10</w:t>
            </w:r>
          </w:p>
        </w:tc>
      </w:tr>
      <w:tr w:rsidR="00BF312C" w:rsidRPr="00BF312C" w14:paraId="4939D3AF" w14:textId="77777777" w:rsidTr="008D6012">
        <w:trPr>
          <w:cantSplit/>
          <w:trHeight w:val="257"/>
        </w:trPr>
        <w:tc>
          <w:tcPr>
            <w:tcW w:w="1543" w:type="dxa"/>
            <w:tcMar>
              <w:left w:w="113" w:type="dxa"/>
            </w:tcMar>
            <w:vAlign w:val="bottom"/>
          </w:tcPr>
          <w:p w14:paraId="65433BAD"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5F554FF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návrat do domácího prostředí</w:t>
            </w:r>
          </w:p>
        </w:tc>
        <w:tc>
          <w:tcPr>
            <w:tcW w:w="5183" w:type="dxa"/>
            <w:vAlign w:val="bottom"/>
          </w:tcPr>
          <w:p w14:paraId="66EA6537" w14:textId="77777777" w:rsidR="00BE74EA" w:rsidRPr="00BD05D7"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0</w:t>
            </w:r>
          </w:p>
        </w:tc>
      </w:tr>
      <w:tr w:rsidR="00BF312C" w:rsidRPr="00BF312C" w14:paraId="1CA7BCA6" w14:textId="77777777" w:rsidTr="008D6012">
        <w:trPr>
          <w:cantSplit/>
          <w:trHeight w:val="257"/>
        </w:trPr>
        <w:tc>
          <w:tcPr>
            <w:tcW w:w="1543" w:type="dxa"/>
            <w:tcMar>
              <w:left w:w="113" w:type="dxa"/>
            </w:tcMar>
            <w:vAlign w:val="bottom"/>
          </w:tcPr>
          <w:p w14:paraId="4A7ABF3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62063DE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nevyhovující služby</w:t>
            </w:r>
          </w:p>
        </w:tc>
        <w:tc>
          <w:tcPr>
            <w:tcW w:w="5183" w:type="dxa"/>
            <w:vAlign w:val="bottom"/>
          </w:tcPr>
          <w:p w14:paraId="2481A51B" w14:textId="77777777" w:rsidR="00BE74EA" w:rsidRPr="00BD05D7"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0</w:t>
            </w:r>
          </w:p>
        </w:tc>
      </w:tr>
      <w:tr w:rsidR="00BF312C" w:rsidRPr="00BF312C" w14:paraId="4873692E" w14:textId="77777777" w:rsidTr="008D6012">
        <w:trPr>
          <w:cantSplit/>
          <w:trHeight w:val="257"/>
        </w:trPr>
        <w:tc>
          <w:tcPr>
            <w:tcW w:w="1543" w:type="dxa"/>
            <w:tcMar>
              <w:left w:w="113" w:type="dxa"/>
            </w:tcMar>
            <w:vAlign w:val="bottom"/>
          </w:tcPr>
          <w:p w14:paraId="69FCFCD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297D1B2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jiná služba/zařízení</w:t>
            </w:r>
          </w:p>
        </w:tc>
        <w:tc>
          <w:tcPr>
            <w:tcW w:w="5183" w:type="dxa"/>
            <w:vAlign w:val="bottom"/>
          </w:tcPr>
          <w:p w14:paraId="3F87667C" w14:textId="0D2DCAE7" w:rsidR="00BE74EA" w:rsidRPr="00BD05D7"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2</w:t>
            </w:r>
          </w:p>
        </w:tc>
      </w:tr>
      <w:tr w:rsidR="00BF312C" w:rsidRPr="00BF312C" w14:paraId="447F56FA" w14:textId="77777777" w:rsidTr="008D6012">
        <w:trPr>
          <w:cantSplit/>
          <w:trHeight w:val="271"/>
        </w:trPr>
        <w:tc>
          <w:tcPr>
            <w:tcW w:w="1543" w:type="dxa"/>
            <w:tcMar>
              <w:left w:w="113" w:type="dxa"/>
            </w:tcMar>
            <w:vAlign w:val="bottom"/>
          </w:tcPr>
          <w:p w14:paraId="0E96E42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4DBB68D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úmrtí</w:t>
            </w:r>
          </w:p>
        </w:tc>
        <w:tc>
          <w:tcPr>
            <w:tcW w:w="5183" w:type="dxa"/>
            <w:vAlign w:val="bottom"/>
          </w:tcPr>
          <w:p w14:paraId="29B29EB5" w14:textId="20DF304B" w:rsidR="00BE74EA" w:rsidRPr="00BD05D7"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8</w:t>
            </w:r>
          </w:p>
        </w:tc>
      </w:tr>
      <w:tr w:rsidR="00BF312C" w:rsidRPr="00BF312C" w14:paraId="1E58D241" w14:textId="77777777" w:rsidTr="008D6012">
        <w:trPr>
          <w:cantSplit/>
          <w:trHeight w:val="257"/>
        </w:trPr>
        <w:tc>
          <w:tcPr>
            <w:tcW w:w="5390" w:type="dxa"/>
            <w:gridSpan w:val="2"/>
            <w:tcMar>
              <w:left w:w="113" w:type="dxa"/>
            </w:tcMar>
            <w:vAlign w:val="bottom"/>
          </w:tcPr>
          <w:p w14:paraId="64388AC3" w14:textId="4A76C164"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žádostí o přijetí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5183" w:type="dxa"/>
            <w:vAlign w:val="bottom"/>
          </w:tcPr>
          <w:p w14:paraId="683041CA" w14:textId="6306B355" w:rsidR="00BE74EA" w:rsidRPr="00D223CE" w:rsidRDefault="009A6101"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Pr>
                <w:rFonts w:ascii="Times New Roman" w:eastAsia="Times New Roman" w:hAnsi="Times New Roman" w:cs="Times New Roman"/>
                <w:lang w:eastAsia="cs-CZ"/>
              </w:rPr>
              <w:t>12</w:t>
            </w:r>
          </w:p>
        </w:tc>
      </w:tr>
      <w:tr w:rsidR="00BF312C" w:rsidRPr="00BF312C" w14:paraId="32D83EB8" w14:textId="77777777" w:rsidTr="008D6012">
        <w:trPr>
          <w:cantSplit/>
          <w:trHeight w:val="257"/>
        </w:trPr>
        <w:tc>
          <w:tcPr>
            <w:tcW w:w="1543" w:type="dxa"/>
            <w:tcMar>
              <w:left w:w="113" w:type="dxa"/>
            </w:tcMar>
            <w:vAlign w:val="bottom"/>
          </w:tcPr>
          <w:p w14:paraId="5086C25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5CDB067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5183" w:type="dxa"/>
            <w:vAlign w:val="bottom"/>
          </w:tcPr>
          <w:p w14:paraId="59948C53" w14:textId="33F858A1" w:rsidR="00BE74EA" w:rsidRPr="00EE3073" w:rsidRDefault="00EE3073"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E3073">
              <w:rPr>
                <w:rFonts w:ascii="Times New Roman" w:eastAsia="Times New Roman" w:hAnsi="Times New Roman" w:cs="Times New Roman"/>
                <w:lang w:eastAsia="cs-CZ"/>
              </w:rPr>
              <w:t>10</w:t>
            </w:r>
          </w:p>
        </w:tc>
      </w:tr>
      <w:tr w:rsidR="00BF312C" w:rsidRPr="00BF312C" w14:paraId="342A24D6" w14:textId="77777777" w:rsidTr="008D6012">
        <w:trPr>
          <w:cantSplit/>
          <w:trHeight w:val="271"/>
        </w:trPr>
        <w:tc>
          <w:tcPr>
            <w:tcW w:w="1543" w:type="dxa"/>
            <w:tcMar>
              <w:left w:w="113" w:type="dxa"/>
            </w:tcMar>
            <w:vAlign w:val="bottom"/>
          </w:tcPr>
          <w:p w14:paraId="2CEAE84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4ADD673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5183" w:type="dxa"/>
            <w:vAlign w:val="bottom"/>
          </w:tcPr>
          <w:p w14:paraId="2ACDCC7A" w14:textId="20447406" w:rsidR="00BE74EA" w:rsidRPr="00EE3073" w:rsidRDefault="00EE3073"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E3073">
              <w:rPr>
                <w:rFonts w:ascii="Times New Roman" w:eastAsia="Times New Roman" w:hAnsi="Times New Roman" w:cs="Times New Roman"/>
                <w:lang w:eastAsia="cs-CZ"/>
              </w:rPr>
              <w:t>2</w:t>
            </w:r>
          </w:p>
        </w:tc>
      </w:tr>
      <w:tr w:rsidR="00BF312C" w:rsidRPr="00BF312C" w14:paraId="289995DE" w14:textId="77777777" w:rsidTr="008D6012">
        <w:trPr>
          <w:cantSplit/>
          <w:trHeight w:val="257"/>
        </w:trPr>
        <w:tc>
          <w:tcPr>
            <w:tcW w:w="5390" w:type="dxa"/>
            <w:gridSpan w:val="2"/>
            <w:tcMar>
              <w:left w:w="113" w:type="dxa"/>
            </w:tcMar>
            <w:vAlign w:val="bottom"/>
          </w:tcPr>
          <w:p w14:paraId="4FD3E847" w14:textId="3918E582"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odmítnutých žádostí za rok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5183" w:type="dxa"/>
            <w:vAlign w:val="bottom"/>
          </w:tcPr>
          <w:p w14:paraId="0F82D106" w14:textId="1C7DCC26" w:rsidR="00BE74EA" w:rsidRPr="00D223CE" w:rsidRDefault="00297CAC"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Pr>
                <w:rFonts w:ascii="Times New Roman" w:eastAsia="Times New Roman" w:hAnsi="Times New Roman" w:cs="Times New Roman"/>
                <w:lang w:eastAsia="cs-CZ"/>
              </w:rPr>
              <w:t>5</w:t>
            </w:r>
          </w:p>
        </w:tc>
      </w:tr>
      <w:tr w:rsidR="00BF312C" w:rsidRPr="00BF312C" w14:paraId="0C5BB60C" w14:textId="77777777" w:rsidTr="008D6012">
        <w:trPr>
          <w:cantSplit/>
          <w:trHeight w:hRule="exact" w:val="355"/>
        </w:trPr>
        <w:tc>
          <w:tcPr>
            <w:tcW w:w="5390" w:type="dxa"/>
            <w:gridSpan w:val="2"/>
            <w:tcMar>
              <w:left w:w="113" w:type="dxa"/>
            </w:tcMar>
            <w:vAlign w:val="bottom"/>
          </w:tcPr>
          <w:p w14:paraId="27173274"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Průměrný věk klientů</w:t>
            </w:r>
          </w:p>
        </w:tc>
        <w:tc>
          <w:tcPr>
            <w:tcW w:w="5183" w:type="dxa"/>
            <w:vAlign w:val="bottom"/>
          </w:tcPr>
          <w:p w14:paraId="3FF74696" w14:textId="5181DD7B"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E828D9">
              <w:rPr>
                <w:rFonts w:ascii="Times New Roman" w:eastAsia="Times New Roman" w:hAnsi="Times New Roman" w:cs="Times New Roman"/>
                <w:lang w:eastAsia="cs-CZ"/>
              </w:rPr>
              <w:t>6</w:t>
            </w:r>
            <w:r w:rsidR="00E828D9" w:rsidRPr="00E828D9">
              <w:rPr>
                <w:rFonts w:ascii="Times New Roman" w:eastAsia="Times New Roman" w:hAnsi="Times New Roman" w:cs="Times New Roman"/>
                <w:lang w:eastAsia="cs-CZ"/>
              </w:rPr>
              <w:t>0</w:t>
            </w:r>
          </w:p>
        </w:tc>
      </w:tr>
      <w:tr w:rsidR="00BF312C" w:rsidRPr="00BF312C" w14:paraId="50843094" w14:textId="77777777" w:rsidTr="008D6012">
        <w:trPr>
          <w:cantSplit/>
          <w:trHeight w:val="257"/>
        </w:trPr>
        <w:tc>
          <w:tcPr>
            <w:tcW w:w="1543" w:type="dxa"/>
            <w:tcMar>
              <w:left w:w="113" w:type="dxa"/>
            </w:tcMar>
            <w:vAlign w:val="bottom"/>
          </w:tcPr>
          <w:p w14:paraId="35639DC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49A80C8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5183" w:type="dxa"/>
            <w:vAlign w:val="bottom"/>
          </w:tcPr>
          <w:p w14:paraId="4EF60E02" w14:textId="016A855D" w:rsidR="00BE74EA" w:rsidRPr="00E828D9"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828D9">
              <w:rPr>
                <w:rFonts w:ascii="Times New Roman" w:eastAsia="Times New Roman" w:hAnsi="Times New Roman" w:cs="Times New Roman"/>
                <w:lang w:eastAsia="cs-CZ"/>
              </w:rPr>
              <w:t>4</w:t>
            </w:r>
            <w:r w:rsidR="00E828D9" w:rsidRPr="00E828D9">
              <w:rPr>
                <w:rFonts w:ascii="Times New Roman" w:eastAsia="Times New Roman" w:hAnsi="Times New Roman" w:cs="Times New Roman"/>
                <w:lang w:eastAsia="cs-CZ"/>
              </w:rPr>
              <w:t>5</w:t>
            </w:r>
          </w:p>
        </w:tc>
      </w:tr>
      <w:tr w:rsidR="00BF312C" w:rsidRPr="00BF312C" w14:paraId="5EC45CE8" w14:textId="77777777" w:rsidTr="008D6012">
        <w:trPr>
          <w:cantSplit/>
          <w:trHeight w:val="308"/>
        </w:trPr>
        <w:tc>
          <w:tcPr>
            <w:tcW w:w="1543" w:type="dxa"/>
            <w:tcMar>
              <w:left w:w="113" w:type="dxa"/>
            </w:tcMar>
            <w:vAlign w:val="bottom"/>
          </w:tcPr>
          <w:p w14:paraId="7A486D0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478BF93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5183" w:type="dxa"/>
            <w:vAlign w:val="bottom"/>
          </w:tcPr>
          <w:p w14:paraId="5FE49210" w14:textId="2C7E783C" w:rsidR="00BE74EA" w:rsidRPr="00E828D9"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828D9">
              <w:rPr>
                <w:rFonts w:ascii="Times New Roman" w:eastAsia="Times New Roman" w:hAnsi="Times New Roman" w:cs="Times New Roman"/>
                <w:lang w:eastAsia="cs-CZ"/>
              </w:rPr>
              <w:t>6</w:t>
            </w:r>
            <w:r w:rsidR="00E828D9" w:rsidRPr="00E828D9">
              <w:rPr>
                <w:rFonts w:ascii="Times New Roman" w:eastAsia="Times New Roman" w:hAnsi="Times New Roman" w:cs="Times New Roman"/>
                <w:lang w:eastAsia="cs-CZ"/>
              </w:rPr>
              <w:t>2</w:t>
            </w:r>
          </w:p>
        </w:tc>
      </w:tr>
      <w:tr w:rsidR="00BF312C" w:rsidRPr="00BF312C" w14:paraId="61CEA7F9" w14:textId="77777777" w:rsidTr="008D6012">
        <w:trPr>
          <w:cantSplit/>
          <w:trHeight w:val="308"/>
        </w:trPr>
        <w:tc>
          <w:tcPr>
            <w:tcW w:w="5390" w:type="dxa"/>
            <w:gridSpan w:val="2"/>
            <w:tcMar>
              <w:left w:w="113" w:type="dxa"/>
            </w:tcMar>
            <w:vAlign w:val="bottom"/>
          </w:tcPr>
          <w:p w14:paraId="2E2D1C1B" w14:textId="531D2AF1"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Věkové skupiny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5183" w:type="dxa"/>
            <w:vAlign w:val="bottom"/>
          </w:tcPr>
          <w:p w14:paraId="139BF9E6"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E828D9">
              <w:rPr>
                <w:rFonts w:ascii="Times New Roman" w:eastAsia="Times New Roman" w:hAnsi="Times New Roman" w:cs="Times New Roman"/>
                <w:lang w:eastAsia="cs-CZ"/>
              </w:rPr>
              <w:t>-</w:t>
            </w:r>
          </w:p>
        </w:tc>
      </w:tr>
      <w:tr w:rsidR="00BF312C" w:rsidRPr="00BF312C" w14:paraId="506DD140" w14:textId="77777777" w:rsidTr="008D6012">
        <w:trPr>
          <w:cantSplit/>
          <w:trHeight w:val="308"/>
        </w:trPr>
        <w:tc>
          <w:tcPr>
            <w:tcW w:w="5390" w:type="dxa"/>
            <w:gridSpan w:val="2"/>
            <w:tcMar>
              <w:left w:w="113" w:type="dxa"/>
            </w:tcMar>
            <w:vAlign w:val="bottom"/>
          </w:tcPr>
          <w:p w14:paraId="500ED6DE"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19 – 26 let</w:t>
            </w:r>
          </w:p>
        </w:tc>
        <w:tc>
          <w:tcPr>
            <w:tcW w:w="5183" w:type="dxa"/>
            <w:vAlign w:val="bottom"/>
          </w:tcPr>
          <w:p w14:paraId="6455F390" w14:textId="624E1115" w:rsidR="00BE74EA" w:rsidRPr="00D223CE" w:rsidRDefault="00E828D9"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E828D9">
              <w:rPr>
                <w:rFonts w:ascii="Times New Roman" w:eastAsia="Times New Roman" w:hAnsi="Times New Roman" w:cs="Times New Roman"/>
                <w:lang w:eastAsia="cs-CZ"/>
              </w:rPr>
              <w:t>3</w:t>
            </w:r>
          </w:p>
        </w:tc>
      </w:tr>
      <w:tr w:rsidR="00BF312C" w:rsidRPr="00BF312C" w14:paraId="15C6B967" w14:textId="77777777" w:rsidTr="008D6012">
        <w:trPr>
          <w:cantSplit/>
          <w:trHeight w:val="308"/>
        </w:trPr>
        <w:tc>
          <w:tcPr>
            <w:tcW w:w="5390" w:type="dxa"/>
            <w:gridSpan w:val="2"/>
            <w:tcMar>
              <w:left w:w="113" w:type="dxa"/>
            </w:tcMar>
            <w:vAlign w:val="bottom"/>
          </w:tcPr>
          <w:p w14:paraId="20015A58"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27 – 65 let</w:t>
            </w:r>
          </w:p>
        </w:tc>
        <w:tc>
          <w:tcPr>
            <w:tcW w:w="5183" w:type="dxa"/>
            <w:vAlign w:val="bottom"/>
          </w:tcPr>
          <w:p w14:paraId="6EF3B07E" w14:textId="5696DB91"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E828D9">
              <w:rPr>
                <w:rFonts w:ascii="Times New Roman" w:eastAsia="Times New Roman" w:hAnsi="Times New Roman" w:cs="Times New Roman"/>
                <w:lang w:eastAsia="cs-CZ"/>
              </w:rPr>
              <w:t>2</w:t>
            </w:r>
            <w:r w:rsidR="0029573C" w:rsidRPr="00E828D9">
              <w:rPr>
                <w:rFonts w:ascii="Times New Roman" w:eastAsia="Times New Roman" w:hAnsi="Times New Roman" w:cs="Times New Roman"/>
                <w:lang w:eastAsia="cs-CZ"/>
              </w:rPr>
              <w:t>4</w:t>
            </w:r>
          </w:p>
        </w:tc>
      </w:tr>
      <w:tr w:rsidR="00BF312C" w:rsidRPr="00BF312C" w14:paraId="14A84CDF" w14:textId="77777777" w:rsidTr="008D6012">
        <w:trPr>
          <w:cantSplit/>
          <w:trHeight w:val="308"/>
        </w:trPr>
        <w:tc>
          <w:tcPr>
            <w:tcW w:w="5390" w:type="dxa"/>
            <w:gridSpan w:val="2"/>
            <w:tcMar>
              <w:left w:w="113" w:type="dxa"/>
            </w:tcMar>
            <w:vAlign w:val="bottom"/>
          </w:tcPr>
          <w:p w14:paraId="03C35FF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66 – 75 let</w:t>
            </w:r>
          </w:p>
        </w:tc>
        <w:tc>
          <w:tcPr>
            <w:tcW w:w="5183" w:type="dxa"/>
            <w:vAlign w:val="bottom"/>
          </w:tcPr>
          <w:p w14:paraId="79462FE5" w14:textId="5352AA3A" w:rsidR="00BE74EA" w:rsidRPr="00E828D9"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828D9">
              <w:rPr>
                <w:rFonts w:ascii="Times New Roman" w:eastAsia="Times New Roman" w:hAnsi="Times New Roman" w:cs="Times New Roman"/>
                <w:lang w:eastAsia="cs-CZ"/>
              </w:rPr>
              <w:t>1</w:t>
            </w:r>
            <w:r w:rsidR="00E828D9" w:rsidRPr="00E828D9">
              <w:rPr>
                <w:rFonts w:ascii="Times New Roman" w:eastAsia="Times New Roman" w:hAnsi="Times New Roman" w:cs="Times New Roman"/>
                <w:lang w:eastAsia="cs-CZ"/>
              </w:rPr>
              <w:t>2</w:t>
            </w:r>
          </w:p>
        </w:tc>
      </w:tr>
      <w:tr w:rsidR="00BF312C" w:rsidRPr="00BF312C" w14:paraId="29D123CC" w14:textId="77777777" w:rsidTr="008D6012">
        <w:trPr>
          <w:cantSplit/>
          <w:trHeight w:val="308"/>
        </w:trPr>
        <w:tc>
          <w:tcPr>
            <w:tcW w:w="5390" w:type="dxa"/>
            <w:gridSpan w:val="2"/>
            <w:tcMar>
              <w:left w:w="113" w:type="dxa"/>
            </w:tcMar>
            <w:vAlign w:val="bottom"/>
          </w:tcPr>
          <w:p w14:paraId="1799B10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76 – 85 let</w:t>
            </w:r>
          </w:p>
        </w:tc>
        <w:tc>
          <w:tcPr>
            <w:tcW w:w="5183" w:type="dxa"/>
            <w:vAlign w:val="bottom"/>
          </w:tcPr>
          <w:p w14:paraId="7E29EF60" w14:textId="6F190A9B" w:rsidR="00BE74EA" w:rsidRPr="00E828D9" w:rsidRDefault="00E828D9"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828D9">
              <w:rPr>
                <w:rFonts w:ascii="Times New Roman" w:eastAsia="Times New Roman" w:hAnsi="Times New Roman" w:cs="Times New Roman"/>
                <w:lang w:eastAsia="cs-CZ"/>
              </w:rPr>
              <w:t>4</w:t>
            </w:r>
          </w:p>
        </w:tc>
      </w:tr>
      <w:tr w:rsidR="00BF312C" w:rsidRPr="00BF312C" w14:paraId="6588E268" w14:textId="77777777" w:rsidTr="008D6012">
        <w:trPr>
          <w:cantSplit/>
          <w:trHeight w:val="308"/>
        </w:trPr>
        <w:tc>
          <w:tcPr>
            <w:tcW w:w="5390" w:type="dxa"/>
            <w:gridSpan w:val="2"/>
            <w:tcMar>
              <w:left w:w="113" w:type="dxa"/>
            </w:tcMar>
            <w:vAlign w:val="bottom"/>
          </w:tcPr>
          <w:p w14:paraId="57570E91"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86 – 95 let</w:t>
            </w:r>
          </w:p>
        </w:tc>
        <w:tc>
          <w:tcPr>
            <w:tcW w:w="5183" w:type="dxa"/>
            <w:vAlign w:val="bottom"/>
          </w:tcPr>
          <w:p w14:paraId="41D6B920" w14:textId="02A5F9B9" w:rsidR="00BE74EA" w:rsidRPr="00E828D9" w:rsidRDefault="00E828D9"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828D9">
              <w:rPr>
                <w:rFonts w:ascii="Times New Roman" w:eastAsia="Times New Roman" w:hAnsi="Times New Roman" w:cs="Times New Roman"/>
                <w:lang w:eastAsia="cs-CZ"/>
              </w:rPr>
              <w:t>2</w:t>
            </w:r>
          </w:p>
        </w:tc>
      </w:tr>
      <w:tr w:rsidR="00BF312C" w:rsidRPr="00BF312C" w14:paraId="3E34AD6B" w14:textId="77777777" w:rsidTr="008D6012">
        <w:trPr>
          <w:cantSplit/>
          <w:trHeight w:val="308"/>
        </w:trPr>
        <w:tc>
          <w:tcPr>
            <w:tcW w:w="5390" w:type="dxa"/>
            <w:gridSpan w:val="2"/>
            <w:tcMar>
              <w:left w:w="113" w:type="dxa"/>
            </w:tcMar>
            <w:vAlign w:val="bottom"/>
          </w:tcPr>
          <w:p w14:paraId="4F628B31"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Nad 96 let</w:t>
            </w:r>
          </w:p>
        </w:tc>
        <w:tc>
          <w:tcPr>
            <w:tcW w:w="5183" w:type="dxa"/>
            <w:vAlign w:val="bottom"/>
          </w:tcPr>
          <w:p w14:paraId="1282C7B9" w14:textId="5D7F62B0" w:rsidR="00BE74EA" w:rsidRPr="00E828D9" w:rsidRDefault="00E828D9"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828D9">
              <w:rPr>
                <w:rFonts w:ascii="Times New Roman" w:eastAsia="Times New Roman" w:hAnsi="Times New Roman" w:cs="Times New Roman"/>
                <w:lang w:eastAsia="cs-CZ"/>
              </w:rPr>
              <w:t>1</w:t>
            </w:r>
          </w:p>
        </w:tc>
      </w:tr>
      <w:tr w:rsidR="00BF312C" w:rsidRPr="00BF312C" w14:paraId="121B9E3E" w14:textId="77777777" w:rsidTr="008D6012">
        <w:trPr>
          <w:cantSplit/>
          <w:trHeight w:val="308"/>
        </w:trPr>
        <w:tc>
          <w:tcPr>
            <w:tcW w:w="5390" w:type="dxa"/>
            <w:gridSpan w:val="2"/>
            <w:tcMar>
              <w:left w:w="113" w:type="dxa"/>
            </w:tcMar>
            <w:vAlign w:val="bottom"/>
          </w:tcPr>
          <w:p w14:paraId="05EDB7F8" w14:textId="61D3535A"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Trvalé bydliště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5183" w:type="dxa"/>
            <w:vAlign w:val="bottom"/>
          </w:tcPr>
          <w:p w14:paraId="0BB74D42"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E828D9">
              <w:rPr>
                <w:rFonts w:ascii="Times New Roman" w:eastAsia="Times New Roman" w:hAnsi="Times New Roman" w:cs="Times New Roman"/>
                <w:lang w:eastAsia="cs-CZ"/>
              </w:rPr>
              <w:t>-</w:t>
            </w:r>
          </w:p>
        </w:tc>
      </w:tr>
      <w:tr w:rsidR="00BF312C" w:rsidRPr="00BF312C" w14:paraId="1807532D" w14:textId="77777777" w:rsidTr="008D6012">
        <w:trPr>
          <w:cantSplit/>
          <w:trHeight w:val="308"/>
        </w:trPr>
        <w:tc>
          <w:tcPr>
            <w:tcW w:w="5390" w:type="dxa"/>
            <w:gridSpan w:val="2"/>
            <w:tcMar>
              <w:left w:w="113" w:type="dxa"/>
            </w:tcMar>
            <w:vAlign w:val="bottom"/>
          </w:tcPr>
          <w:p w14:paraId="48926C04"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Svitavy</w:t>
            </w:r>
          </w:p>
        </w:tc>
        <w:tc>
          <w:tcPr>
            <w:tcW w:w="5183" w:type="dxa"/>
            <w:vAlign w:val="bottom"/>
          </w:tcPr>
          <w:p w14:paraId="3446B7D6" w14:textId="4540F54D" w:rsidR="00BE74EA" w:rsidRPr="005E26A1" w:rsidRDefault="005E26A1"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5E26A1">
              <w:rPr>
                <w:rFonts w:ascii="Times New Roman" w:eastAsia="Times New Roman" w:hAnsi="Times New Roman" w:cs="Times New Roman"/>
                <w:lang w:eastAsia="cs-CZ"/>
              </w:rPr>
              <w:t>37</w:t>
            </w:r>
          </w:p>
        </w:tc>
      </w:tr>
      <w:tr w:rsidR="00BF312C" w:rsidRPr="00BF312C" w14:paraId="49108025" w14:textId="77777777" w:rsidTr="008D6012">
        <w:trPr>
          <w:cantSplit/>
          <w:trHeight w:val="308"/>
        </w:trPr>
        <w:tc>
          <w:tcPr>
            <w:tcW w:w="5390" w:type="dxa"/>
            <w:gridSpan w:val="2"/>
            <w:tcMar>
              <w:left w:w="113" w:type="dxa"/>
            </w:tcMar>
            <w:vAlign w:val="bottom"/>
          </w:tcPr>
          <w:p w14:paraId="6C0EB54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Ostatní (Pardubický kraj)</w:t>
            </w:r>
          </w:p>
        </w:tc>
        <w:tc>
          <w:tcPr>
            <w:tcW w:w="5183" w:type="dxa"/>
            <w:vAlign w:val="bottom"/>
          </w:tcPr>
          <w:p w14:paraId="0B4DF72F" w14:textId="30BDFB32" w:rsidR="00BE74EA" w:rsidRPr="005E26A1" w:rsidRDefault="005E26A1"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5E26A1">
              <w:rPr>
                <w:rFonts w:ascii="Times New Roman" w:eastAsia="Times New Roman" w:hAnsi="Times New Roman" w:cs="Times New Roman"/>
                <w:lang w:eastAsia="cs-CZ"/>
              </w:rPr>
              <w:t>9</w:t>
            </w:r>
          </w:p>
        </w:tc>
      </w:tr>
    </w:tbl>
    <w:p w14:paraId="27080689" w14:textId="70149EF0" w:rsidR="00BE74EA" w:rsidRPr="001A2322" w:rsidRDefault="00BE74EA" w:rsidP="00BE74EA">
      <w:pPr>
        <w:spacing w:after="0" w:line="240" w:lineRule="auto"/>
        <w:jc w:val="center"/>
        <w:rPr>
          <w:rFonts w:ascii="Times New Roman" w:eastAsia="Times New Roman" w:hAnsi="Times New Roman" w:cs="Times New Roman"/>
          <w:b/>
          <w:color w:val="2E74B5" w:themeColor="accent1" w:themeShade="BF"/>
          <w:sz w:val="24"/>
          <w:szCs w:val="24"/>
          <w:lang w:eastAsia="cs-CZ"/>
        </w:rPr>
      </w:pPr>
      <w:r w:rsidRPr="001A2322">
        <w:rPr>
          <w:rFonts w:ascii="Times New Roman" w:eastAsia="Times New Roman" w:hAnsi="Times New Roman" w:cs="Times New Roman"/>
          <w:b/>
          <w:color w:val="2E74B5" w:themeColor="accent1" w:themeShade="BF"/>
          <w:sz w:val="24"/>
          <w:szCs w:val="24"/>
          <w:lang w:eastAsia="cs-CZ"/>
        </w:rPr>
        <w:lastRenderedPageBreak/>
        <w:t>Služba chrán</w:t>
      </w:r>
      <w:r w:rsidRPr="001A2322">
        <w:rPr>
          <w:rFonts w:ascii="Times New Roman" w:eastAsia="ArialMT" w:hAnsi="Times New Roman" w:cs="Times New Roman"/>
          <w:b/>
          <w:color w:val="2E74B5" w:themeColor="accent1" w:themeShade="BF"/>
          <w:sz w:val="24"/>
          <w:szCs w:val="24"/>
          <w:lang w:eastAsia="cs-CZ"/>
        </w:rPr>
        <w:t>ě</w:t>
      </w:r>
      <w:r w:rsidRPr="001A2322">
        <w:rPr>
          <w:rFonts w:ascii="Times New Roman" w:eastAsia="Times New Roman" w:hAnsi="Times New Roman" w:cs="Times New Roman"/>
          <w:b/>
          <w:color w:val="2E74B5" w:themeColor="accent1" w:themeShade="BF"/>
          <w:sz w:val="24"/>
          <w:szCs w:val="24"/>
          <w:lang w:eastAsia="cs-CZ"/>
        </w:rPr>
        <w:t>né bydlení</w:t>
      </w:r>
    </w:p>
    <w:p w14:paraId="79EF8B8F" w14:textId="77777777" w:rsidR="00BE74EA" w:rsidRPr="001A2322" w:rsidRDefault="00BE74EA" w:rsidP="00BE74EA">
      <w:pPr>
        <w:spacing w:after="0" w:line="240" w:lineRule="auto"/>
        <w:jc w:val="center"/>
        <w:rPr>
          <w:rFonts w:ascii="Times New Roman" w:eastAsia="Times New Roman" w:hAnsi="Times New Roman" w:cs="Times New Roman"/>
          <w:b/>
          <w:color w:val="2E74B5" w:themeColor="accent1" w:themeShade="BF"/>
          <w:sz w:val="20"/>
          <w:szCs w:val="20"/>
          <w:lang w:eastAsia="cs-CZ"/>
        </w:rPr>
      </w:pPr>
    </w:p>
    <w:tbl>
      <w:tblPr>
        <w:tblW w:w="103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70"/>
        <w:gridCol w:w="3296"/>
        <w:gridCol w:w="4447"/>
      </w:tblGrid>
      <w:tr w:rsidR="00BF312C" w:rsidRPr="00BF312C" w14:paraId="5B87FEC5" w14:textId="77777777" w:rsidTr="008D6012">
        <w:trPr>
          <w:cantSplit/>
          <w:trHeight w:hRule="exact" w:val="246"/>
        </w:trPr>
        <w:tc>
          <w:tcPr>
            <w:tcW w:w="5866" w:type="dxa"/>
            <w:gridSpan w:val="2"/>
            <w:tcMar>
              <w:left w:w="113" w:type="dxa"/>
            </w:tcMar>
            <w:vAlign w:val="bottom"/>
          </w:tcPr>
          <w:p w14:paraId="75C9EC53" w14:textId="1C9B631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klientů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r w:rsidRPr="00BF312C">
              <w:rPr>
                <w:rFonts w:ascii="Times New Roman" w:eastAsia="Times New Roman" w:hAnsi="Times New Roman" w:cs="Times New Roman"/>
                <w:lang w:eastAsia="cs-CZ"/>
              </w:rPr>
              <w:t xml:space="preserve"> celkem</w:t>
            </w:r>
          </w:p>
        </w:tc>
        <w:tc>
          <w:tcPr>
            <w:tcW w:w="4447" w:type="dxa"/>
            <w:vAlign w:val="bottom"/>
          </w:tcPr>
          <w:p w14:paraId="5E7C2443" w14:textId="01ED9FD0"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BB58AE">
              <w:rPr>
                <w:rFonts w:ascii="Times New Roman" w:eastAsia="Times New Roman" w:hAnsi="Times New Roman" w:cs="Times New Roman"/>
                <w:lang w:eastAsia="cs-CZ"/>
              </w:rPr>
              <w:t>4</w:t>
            </w:r>
            <w:r w:rsidR="00BD05D7">
              <w:rPr>
                <w:rFonts w:ascii="Times New Roman" w:eastAsia="Times New Roman" w:hAnsi="Times New Roman" w:cs="Times New Roman"/>
                <w:lang w:eastAsia="cs-CZ"/>
              </w:rPr>
              <w:t>4</w:t>
            </w:r>
          </w:p>
        </w:tc>
      </w:tr>
      <w:tr w:rsidR="00BF312C" w:rsidRPr="00BF312C" w14:paraId="433A76B9" w14:textId="77777777" w:rsidTr="008D6012">
        <w:trPr>
          <w:cantSplit/>
          <w:trHeight w:val="266"/>
        </w:trPr>
        <w:tc>
          <w:tcPr>
            <w:tcW w:w="2570" w:type="dxa"/>
            <w:tcMar>
              <w:left w:w="113" w:type="dxa"/>
            </w:tcMar>
            <w:vAlign w:val="bottom"/>
          </w:tcPr>
          <w:p w14:paraId="0B45C30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0E56C55F"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4447" w:type="dxa"/>
            <w:vAlign w:val="bottom"/>
          </w:tcPr>
          <w:p w14:paraId="31DE9658" w14:textId="5F8C3261"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14</w:t>
            </w:r>
          </w:p>
        </w:tc>
      </w:tr>
      <w:tr w:rsidR="00BF312C" w:rsidRPr="00BF312C" w14:paraId="71E1A78F" w14:textId="77777777" w:rsidTr="008D6012">
        <w:trPr>
          <w:cantSplit/>
          <w:trHeight w:val="245"/>
        </w:trPr>
        <w:tc>
          <w:tcPr>
            <w:tcW w:w="2570" w:type="dxa"/>
            <w:tcMar>
              <w:left w:w="113" w:type="dxa"/>
            </w:tcMar>
            <w:vAlign w:val="bottom"/>
          </w:tcPr>
          <w:p w14:paraId="34E97F5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7CC7B254"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4447" w:type="dxa"/>
            <w:vAlign w:val="bottom"/>
          </w:tcPr>
          <w:p w14:paraId="14112C6A" w14:textId="2D20019F"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30</w:t>
            </w:r>
          </w:p>
        </w:tc>
      </w:tr>
      <w:tr w:rsidR="00BF312C" w:rsidRPr="00BF312C" w14:paraId="2235EFBD" w14:textId="77777777" w:rsidTr="008D6012">
        <w:trPr>
          <w:cantSplit/>
          <w:trHeight w:val="266"/>
        </w:trPr>
        <w:tc>
          <w:tcPr>
            <w:tcW w:w="5866" w:type="dxa"/>
            <w:gridSpan w:val="2"/>
            <w:tcMar>
              <w:left w:w="113" w:type="dxa"/>
            </w:tcMar>
            <w:vAlign w:val="bottom"/>
          </w:tcPr>
          <w:p w14:paraId="78E61CF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Přijato celkem</w:t>
            </w:r>
          </w:p>
        </w:tc>
        <w:tc>
          <w:tcPr>
            <w:tcW w:w="4447" w:type="dxa"/>
            <w:vAlign w:val="bottom"/>
          </w:tcPr>
          <w:p w14:paraId="2EF25865" w14:textId="5A5896ED"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6</w:t>
            </w:r>
          </w:p>
        </w:tc>
      </w:tr>
      <w:tr w:rsidR="00BF312C" w:rsidRPr="00BF312C" w14:paraId="308DD21D" w14:textId="77777777" w:rsidTr="008D6012">
        <w:trPr>
          <w:cantSplit/>
          <w:trHeight w:val="266"/>
        </w:trPr>
        <w:tc>
          <w:tcPr>
            <w:tcW w:w="2570" w:type="dxa"/>
            <w:tcMar>
              <w:left w:w="113" w:type="dxa"/>
            </w:tcMar>
            <w:vAlign w:val="bottom"/>
          </w:tcPr>
          <w:p w14:paraId="0A3ADF5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0F977AA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klientů</w:t>
            </w:r>
          </w:p>
        </w:tc>
        <w:tc>
          <w:tcPr>
            <w:tcW w:w="4447" w:type="dxa"/>
            <w:vAlign w:val="bottom"/>
          </w:tcPr>
          <w:p w14:paraId="41493548" w14:textId="6AFEAACC"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1</w:t>
            </w:r>
          </w:p>
        </w:tc>
      </w:tr>
      <w:tr w:rsidR="00BF312C" w:rsidRPr="00BF312C" w14:paraId="5C5ADAE5" w14:textId="77777777" w:rsidTr="008D6012">
        <w:trPr>
          <w:cantSplit/>
          <w:trHeight w:val="266"/>
        </w:trPr>
        <w:tc>
          <w:tcPr>
            <w:tcW w:w="2570" w:type="dxa"/>
            <w:tcMar>
              <w:left w:w="113" w:type="dxa"/>
            </w:tcMar>
            <w:vAlign w:val="bottom"/>
          </w:tcPr>
          <w:p w14:paraId="4BC27CE6"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7F3E5FA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klientek</w:t>
            </w:r>
          </w:p>
        </w:tc>
        <w:tc>
          <w:tcPr>
            <w:tcW w:w="4447" w:type="dxa"/>
            <w:vAlign w:val="bottom"/>
          </w:tcPr>
          <w:p w14:paraId="16E7F97C" w14:textId="481AABEB"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5</w:t>
            </w:r>
          </w:p>
        </w:tc>
      </w:tr>
      <w:tr w:rsidR="00BF312C" w:rsidRPr="00BF312C" w14:paraId="12506EB4" w14:textId="77777777" w:rsidTr="008D6012">
        <w:trPr>
          <w:cantSplit/>
          <w:trHeight w:val="245"/>
        </w:trPr>
        <w:tc>
          <w:tcPr>
            <w:tcW w:w="5866" w:type="dxa"/>
            <w:gridSpan w:val="2"/>
            <w:tcMar>
              <w:left w:w="113" w:type="dxa"/>
            </w:tcMar>
            <w:vAlign w:val="bottom"/>
          </w:tcPr>
          <w:p w14:paraId="248C5CA8" w14:textId="63A53D43"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ukončení pobytu pro rok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4447" w:type="dxa"/>
            <w:vAlign w:val="bottom"/>
          </w:tcPr>
          <w:p w14:paraId="37CB6E3A" w14:textId="7EAB0B85" w:rsidR="00BE74EA" w:rsidRPr="00D223CE"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6E0726">
              <w:rPr>
                <w:rFonts w:ascii="Times New Roman" w:eastAsia="Times New Roman" w:hAnsi="Times New Roman" w:cs="Times New Roman"/>
                <w:lang w:eastAsia="cs-CZ"/>
              </w:rPr>
              <w:t>6</w:t>
            </w:r>
          </w:p>
        </w:tc>
      </w:tr>
      <w:tr w:rsidR="00BF312C" w:rsidRPr="00BF312C" w14:paraId="16DEDD42" w14:textId="77777777" w:rsidTr="008D6012">
        <w:trPr>
          <w:cantSplit/>
          <w:trHeight w:val="266"/>
        </w:trPr>
        <w:tc>
          <w:tcPr>
            <w:tcW w:w="2570" w:type="dxa"/>
            <w:tcMar>
              <w:left w:w="113" w:type="dxa"/>
            </w:tcMar>
            <w:vAlign w:val="bottom"/>
          </w:tcPr>
          <w:p w14:paraId="32B3BBB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3436456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odchod k rodině</w:t>
            </w:r>
          </w:p>
        </w:tc>
        <w:tc>
          <w:tcPr>
            <w:tcW w:w="4447" w:type="dxa"/>
            <w:vAlign w:val="bottom"/>
          </w:tcPr>
          <w:p w14:paraId="2110A6E2" w14:textId="6A6B7C30"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2</w:t>
            </w:r>
          </w:p>
        </w:tc>
      </w:tr>
      <w:tr w:rsidR="00BF312C" w:rsidRPr="00BF312C" w14:paraId="47490DD4" w14:textId="77777777" w:rsidTr="008D6012">
        <w:trPr>
          <w:cantSplit/>
          <w:trHeight w:val="266"/>
        </w:trPr>
        <w:tc>
          <w:tcPr>
            <w:tcW w:w="2570" w:type="dxa"/>
            <w:tcMar>
              <w:left w:w="113" w:type="dxa"/>
            </w:tcMar>
            <w:vAlign w:val="bottom"/>
          </w:tcPr>
          <w:p w14:paraId="7EDAE67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2EC7897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nevyhovující služby</w:t>
            </w:r>
          </w:p>
        </w:tc>
        <w:tc>
          <w:tcPr>
            <w:tcW w:w="4447" w:type="dxa"/>
            <w:vAlign w:val="bottom"/>
          </w:tcPr>
          <w:p w14:paraId="37F1835B" w14:textId="77777777" w:rsidR="00BE74EA" w:rsidRPr="006E0726"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0</w:t>
            </w:r>
          </w:p>
        </w:tc>
      </w:tr>
      <w:tr w:rsidR="00BF312C" w:rsidRPr="00BF312C" w14:paraId="20DAF296" w14:textId="77777777" w:rsidTr="008D6012">
        <w:trPr>
          <w:cantSplit/>
          <w:trHeight w:val="245"/>
        </w:trPr>
        <w:tc>
          <w:tcPr>
            <w:tcW w:w="2570" w:type="dxa"/>
            <w:tcMar>
              <w:left w:w="113" w:type="dxa"/>
            </w:tcMar>
            <w:vAlign w:val="bottom"/>
          </w:tcPr>
          <w:p w14:paraId="58A45AB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3438795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jiná služba/zařízení</w:t>
            </w:r>
          </w:p>
        </w:tc>
        <w:tc>
          <w:tcPr>
            <w:tcW w:w="4447" w:type="dxa"/>
            <w:vAlign w:val="bottom"/>
          </w:tcPr>
          <w:p w14:paraId="7592EEAA" w14:textId="5701D2D6"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4</w:t>
            </w:r>
          </w:p>
        </w:tc>
      </w:tr>
      <w:tr w:rsidR="00BF312C" w:rsidRPr="00BF312C" w14:paraId="01F442DC" w14:textId="77777777" w:rsidTr="008D6012">
        <w:trPr>
          <w:cantSplit/>
          <w:trHeight w:val="266"/>
        </w:trPr>
        <w:tc>
          <w:tcPr>
            <w:tcW w:w="2570" w:type="dxa"/>
            <w:tcMar>
              <w:left w:w="113" w:type="dxa"/>
            </w:tcMar>
            <w:vAlign w:val="bottom"/>
          </w:tcPr>
          <w:p w14:paraId="0A991DA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2F13CCF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úmrtí</w:t>
            </w:r>
          </w:p>
        </w:tc>
        <w:tc>
          <w:tcPr>
            <w:tcW w:w="4447" w:type="dxa"/>
            <w:vAlign w:val="bottom"/>
          </w:tcPr>
          <w:p w14:paraId="25A9E649" w14:textId="77777777" w:rsidR="00BE74EA" w:rsidRPr="006E0726"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0</w:t>
            </w:r>
          </w:p>
        </w:tc>
      </w:tr>
      <w:tr w:rsidR="00BF312C" w:rsidRPr="00BF312C" w14:paraId="36410235" w14:textId="77777777" w:rsidTr="008D6012">
        <w:trPr>
          <w:cantSplit/>
          <w:trHeight w:val="266"/>
        </w:trPr>
        <w:tc>
          <w:tcPr>
            <w:tcW w:w="5866" w:type="dxa"/>
            <w:gridSpan w:val="2"/>
            <w:tcMar>
              <w:left w:w="113" w:type="dxa"/>
            </w:tcMar>
            <w:vAlign w:val="bottom"/>
          </w:tcPr>
          <w:p w14:paraId="12B59837" w14:textId="1AED76BE"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žádostí o přijetí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4447" w:type="dxa"/>
            <w:vAlign w:val="bottom"/>
          </w:tcPr>
          <w:p w14:paraId="5B9D227D"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6E0726">
              <w:rPr>
                <w:rFonts w:ascii="Times New Roman" w:eastAsia="Times New Roman" w:hAnsi="Times New Roman" w:cs="Times New Roman"/>
                <w:lang w:eastAsia="cs-CZ"/>
              </w:rPr>
              <w:t>13</w:t>
            </w:r>
          </w:p>
        </w:tc>
      </w:tr>
      <w:tr w:rsidR="00BF312C" w:rsidRPr="00BF312C" w14:paraId="2094FA0C" w14:textId="77777777" w:rsidTr="008D6012">
        <w:trPr>
          <w:cantSplit/>
          <w:trHeight w:val="245"/>
        </w:trPr>
        <w:tc>
          <w:tcPr>
            <w:tcW w:w="2570" w:type="dxa"/>
            <w:tcMar>
              <w:left w:w="113" w:type="dxa"/>
            </w:tcMar>
            <w:vAlign w:val="bottom"/>
          </w:tcPr>
          <w:p w14:paraId="76FE7B3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1BC94C7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4447" w:type="dxa"/>
            <w:vAlign w:val="bottom"/>
          </w:tcPr>
          <w:p w14:paraId="14872B4E" w14:textId="0DC35CF9" w:rsidR="00BE74EA" w:rsidRPr="00D223CE"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6E0726">
              <w:rPr>
                <w:rFonts w:ascii="Times New Roman" w:eastAsia="Times New Roman" w:hAnsi="Times New Roman" w:cs="Times New Roman"/>
                <w:lang w:eastAsia="cs-CZ"/>
              </w:rPr>
              <w:t>8</w:t>
            </w:r>
          </w:p>
        </w:tc>
      </w:tr>
      <w:tr w:rsidR="00BF312C" w:rsidRPr="00BF312C" w14:paraId="689ADC56" w14:textId="77777777" w:rsidTr="008D6012">
        <w:trPr>
          <w:cantSplit/>
          <w:trHeight w:val="266"/>
        </w:trPr>
        <w:tc>
          <w:tcPr>
            <w:tcW w:w="2570" w:type="dxa"/>
            <w:tcMar>
              <w:left w:w="113" w:type="dxa"/>
            </w:tcMar>
            <w:vAlign w:val="bottom"/>
          </w:tcPr>
          <w:p w14:paraId="0E49665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30E8ECF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4447" w:type="dxa"/>
            <w:vAlign w:val="bottom"/>
          </w:tcPr>
          <w:p w14:paraId="72D821F0" w14:textId="00187567" w:rsidR="00BE74EA" w:rsidRPr="00D223CE"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6E0726">
              <w:rPr>
                <w:rFonts w:ascii="Times New Roman" w:eastAsia="Times New Roman" w:hAnsi="Times New Roman" w:cs="Times New Roman"/>
                <w:lang w:eastAsia="cs-CZ"/>
              </w:rPr>
              <w:t>5</w:t>
            </w:r>
          </w:p>
        </w:tc>
      </w:tr>
      <w:tr w:rsidR="00BF312C" w:rsidRPr="00BF312C" w14:paraId="486A643F" w14:textId="77777777" w:rsidTr="008D6012">
        <w:trPr>
          <w:cantSplit/>
          <w:trHeight w:val="266"/>
        </w:trPr>
        <w:tc>
          <w:tcPr>
            <w:tcW w:w="5866" w:type="dxa"/>
            <w:gridSpan w:val="2"/>
            <w:tcMar>
              <w:left w:w="113" w:type="dxa"/>
            </w:tcMar>
            <w:vAlign w:val="bottom"/>
          </w:tcPr>
          <w:p w14:paraId="1803BBA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odmítnutých žádostí</w:t>
            </w:r>
          </w:p>
        </w:tc>
        <w:tc>
          <w:tcPr>
            <w:tcW w:w="4447" w:type="dxa"/>
            <w:vAlign w:val="bottom"/>
          </w:tcPr>
          <w:p w14:paraId="62433C3A" w14:textId="49C5B160" w:rsidR="00BE74EA" w:rsidRPr="00D223CE" w:rsidRDefault="00297CAC"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Pr>
                <w:rFonts w:ascii="Times New Roman" w:eastAsia="Times New Roman" w:hAnsi="Times New Roman" w:cs="Times New Roman"/>
                <w:lang w:eastAsia="cs-CZ"/>
              </w:rPr>
              <w:t>2</w:t>
            </w:r>
          </w:p>
        </w:tc>
      </w:tr>
      <w:tr w:rsidR="00BF312C" w:rsidRPr="00BF312C" w14:paraId="2D41BA3F" w14:textId="77777777" w:rsidTr="008D6012">
        <w:trPr>
          <w:cantSplit/>
          <w:trHeight w:hRule="exact" w:val="360"/>
        </w:trPr>
        <w:tc>
          <w:tcPr>
            <w:tcW w:w="5866" w:type="dxa"/>
            <w:gridSpan w:val="2"/>
            <w:tcMar>
              <w:left w:w="113" w:type="dxa"/>
            </w:tcMar>
            <w:vAlign w:val="bottom"/>
          </w:tcPr>
          <w:p w14:paraId="3494A34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Průměrný věk klientů</w:t>
            </w:r>
          </w:p>
        </w:tc>
        <w:tc>
          <w:tcPr>
            <w:tcW w:w="4447" w:type="dxa"/>
            <w:vAlign w:val="bottom"/>
          </w:tcPr>
          <w:p w14:paraId="45496F5A" w14:textId="3FC0E97C" w:rsidR="00BE74EA" w:rsidRPr="00671881" w:rsidRDefault="00671881"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71881">
              <w:rPr>
                <w:rFonts w:ascii="Times New Roman" w:eastAsia="Times New Roman" w:hAnsi="Times New Roman" w:cs="Times New Roman"/>
                <w:lang w:eastAsia="cs-CZ"/>
              </w:rPr>
              <w:t>53</w:t>
            </w:r>
          </w:p>
        </w:tc>
      </w:tr>
      <w:tr w:rsidR="00BF312C" w:rsidRPr="00BF312C" w14:paraId="11E171D6" w14:textId="77777777" w:rsidTr="008D6012">
        <w:trPr>
          <w:cantSplit/>
          <w:trHeight w:val="266"/>
        </w:trPr>
        <w:tc>
          <w:tcPr>
            <w:tcW w:w="2570" w:type="dxa"/>
            <w:tcMar>
              <w:left w:w="113" w:type="dxa"/>
            </w:tcMar>
            <w:vAlign w:val="bottom"/>
          </w:tcPr>
          <w:p w14:paraId="4D92C19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121A0C1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4447" w:type="dxa"/>
            <w:vAlign w:val="bottom"/>
          </w:tcPr>
          <w:p w14:paraId="0C4D707F" w14:textId="18555ABB" w:rsidR="00BE74EA" w:rsidRPr="00671881" w:rsidRDefault="00671881"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71881">
              <w:rPr>
                <w:rFonts w:ascii="Times New Roman" w:eastAsia="Times New Roman" w:hAnsi="Times New Roman" w:cs="Times New Roman"/>
                <w:lang w:eastAsia="cs-CZ"/>
              </w:rPr>
              <w:t>44</w:t>
            </w:r>
          </w:p>
        </w:tc>
      </w:tr>
      <w:tr w:rsidR="00BF312C" w:rsidRPr="00BF312C" w14:paraId="0BEF2881" w14:textId="77777777" w:rsidTr="008D6012">
        <w:trPr>
          <w:cantSplit/>
          <w:trHeight w:val="266"/>
        </w:trPr>
        <w:tc>
          <w:tcPr>
            <w:tcW w:w="2570" w:type="dxa"/>
            <w:tcMar>
              <w:left w:w="113" w:type="dxa"/>
            </w:tcMar>
            <w:vAlign w:val="bottom"/>
          </w:tcPr>
          <w:p w14:paraId="10D8CCF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683C491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4447" w:type="dxa"/>
            <w:vAlign w:val="bottom"/>
          </w:tcPr>
          <w:p w14:paraId="6BCBFE7E" w14:textId="47E7B76C" w:rsidR="00BE74EA" w:rsidRPr="00671881"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71881">
              <w:rPr>
                <w:rFonts w:ascii="Times New Roman" w:eastAsia="Times New Roman" w:hAnsi="Times New Roman" w:cs="Times New Roman"/>
                <w:lang w:eastAsia="cs-CZ"/>
              </w:rPr>
              <w:t>5</w:t>
            </w:r>
            <w:r w:rsidR="00671881" w:rsidRPr="00671881">
              <w:rPr>
                <w:rFonts w:ascii="Times New Roman" w:eastAsia="Times New Roman" w:hAnsi="Times New Roman" w:cs="Times New Roman"/>
                <w:lang w:eastAsia="cs-CZ"/>
              </w:rPr>
              <w:t>7</w:t>
            </w:r>
          </w:p>
        </w:tc>
      </w:tr>
      <w:tr w:rsidR="00BF312C" w:rsidRPr="00BF312C" w14:paraId="07C558D6" w14:textId="77777777" w:rsidTr="008D6012">
        <w:trPr>
          <w:cantSplit/>
          <w:trHeight w:val="245"/>
        </w:trPr>
        <w:tc>
          <w:tcPr>
            <w:tcW w:w="5866" w:type="dxa"/>
            <w:gridSpan w:val="2"/>
            <w:tcMar>
              <w:left w:w="113" w:type="dxa"/>
            </w:tcMar>
            <w:vAlign w:val="bottom"/>
          </w:tcPr>
          <w:p w14:paraId="70F192BC" w14:textId="13D0A650"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Věkové skupiny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4447" w:type="dxa"/>
            <w:vAlign w:val="bottom"/>
          </w:tcPr>
          <w:p w14:paraId="7E972723"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671881">
              <w:rPr>
                <w:rFonts w:ascii="Times New Roman" w:eastAsia="Times New Roman" w:hAnsi="Times New Roman" w:cs="Times New Roman"/>
                <w:lang w:eastAsia="cs-CZ"/>
              </w:rPr>
              <w:t>-</w:t>
            </w:r>
          </w:p>
        </w:tc>
      </w:tr>
      <w:tr w:rsidR="00BF312C" w:rsidRPr="00BF312C" w14:paraId="06C7E0DB"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38EDCB9B"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19 – 26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15A8C630" w14:textId="52D0AC06" w:rsidR="00BE74EA" w:rsidRPr="00B85272" w:rsidRDefault="00671881"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716721">
              <w:rPr>
                <w:rFonts w:ascii="Times New Roman" w:eastAsia="Times New Roman" w:hAnsi="Times New Roman" w:cs="Times New Roman"/>
                <w:lang w:eastAsia="cs-CZ"/>
              </w:rPr>
              <w:t>3</w:t>
            </w:r>
          </w:p>
        </w:tc>
      </w:tr>
      <w:tr w:rsidR="00BF312C" w:rsidRPr="00BF312C" w14:paraId="492B6FE3"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7"/>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3D09D4A0"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27 - 65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3D2ED844" w14:textId="1D1FED20" w:rsidR="00BE74EA" w:rsidRPr="00B85272" w:rsidRDefault="00B85272"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716721">
              <w:rPr>
                <w:rFonts w:ascii="Times New Roman" w:eastAsia="Times New Roman" w:hAnsi="Times New Roman" w:cs="Times New Roman"/>
                <w:lang w:eastAsia="cs-CZ"/>
              </w:rPr>
              <w:t>3</w:t>
            </w:r>
            <w:r w:rsidR="00716721" w:rsidRPr="00716721">
              <w:rPr>
                <w:rFonts w:ascii="Times New Roman" w:eastAsia="Times New Roman" w:hAnsi="Times New Roman" w:cs="Times New Roman"/>
                <w:lang w:eastAsia="cs-CZ"/>
              </w:rPr>
              <w:t>0</w:t>
            </w:r>
          </w:p>
        </w:tc>
      </w:tr>
      <w:tr w:rsidR="00BF312C" w:rsidRPr="00BF312C" w14:paraId="295A5DD4"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2270205F"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66 – 75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4296AC3C" w14:textId="77777777" w:rsidR="00BE74EA" w:rsidRPr="00B85272"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716721">
              <w:rPr>
                <w:rFonts w:ascii="Times New Roman" w:eastAsia="Times New Roman" w:hAnsi="Times New Roman" w:cs="Times New Roman"/>
                <w:lang w:eastAsia="cs-CZ"/>
              </w:rPr>
              <w:t>8</w:t>
            </w:r>
          </w:p>
        </w:tc>
      </w:tr>
      <w:tr w:rsidR="00BF312C" w:rsidRPr="00BF312C" w14:paraId="0A2BD15D"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0ACE544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76 – 85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2884CFFC" w14:textId="4BC1D254" w:rsidR="00BE74EA" w:rsidRPr="00B85272" w:rsidRDefault="00390457"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85272">
              <w:rPr>
                <w:rFonts w:ascii="Times New Roman" w:eastAsia="Times New Roman" w:hAnsi="Times New Roman" w:cs="Times New Roman"/>
                <w:lang w:eastAsia="cs-CZ"/>
              </w:rPr>
              <w:t>3</w:t>
            </w:r>
          </w:p>
        </w:tc>
      </w:tr>
      <w:tr w:rsidR="00BF312C" w:rsidRPr="00BF312C" w14:paraId="544EB82B"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7"/>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4E0B95F4"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86 – 95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2D84A22F" w14:textId="090B7F4C" w:rsidR="00BE74EA" w:rsidRPr="00B85272"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85272">
              <w:rPr>
                <w:rFonts w:ascii="Times New Roman" w:eastAsia="Times New Roman" w:hAnsi="Times New Roman" w:cs="Times New Roman"/>
                <w:lang w:eastAsia="cs-CZ"/>
              </w:rPr>
              <w:t>0</w:t>
            </w:r>
          </w:p>
        </w:tc>
      </w:tr>
      <w:tr w:rsidR="00BF312C" w:rsidRPr="00BF312C" w14:paraId="2AE793FF"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6AFC3451"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Nad 96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686FFA70" w14:textId="77777777" w:rsidR="00BE74EA" w:rsidRPr="00B85272"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85272">
              <w:rPr>
                <w:rFonts w:ascii="Times New Roman" w:eastAsia="Times New Roman" w:hAnsi="Times New Roman" w:cs="Times New Roman"/>
                <w:lang w:eastAsia="cs-CZ"/>
              </w:rPr>
              <w:t>0</w:t>
            </w:r>
          </w:p>
        </w:tc>
      </w:tr>
      <w:tr w:rsidR="00BF312C" w:rsidRPr="00BF312C" w14:paraId="48348F66"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7"/>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11257A67" w14:textId="5E3C7563"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Trvalé bydliště k 31. 12. 20</w:t>
            </w:r>
            <w:r w:rsidR="00D223CE">
              <w:rPr>
                <w:rFonts w:ascii="Times New Roman" w:eastAsia="Times New Roman" w:hAnsi="Times New Roman" w:cs="Times New Roman"/>
                <w:lang w:eastAsia="cs-CZ"/>
              </w:rPr>
              <w:t>21</w:t>
            </w:r>
          </w:p>
        </w:tc>
        <w:tc>
          <w:tcPr>
            <w:tcW w:w="4447" w:type="dxa"/>
            <w:tcBorders>
              <w:top w:val="single" w:sz="2" w:space="0" w:color="000000"/>
              <w:left w:val="single" w:sz="2" w:space="0" w:color="000000"/>
              <w:bottom w:val="single" w:sz="2" w:space="0" w:color="000000"/>
              <w:right w:val="single" w:sz="2" w:space="0" w:color="000000"/>
            </w:tcBorders>
            <w:vAlign w:val="bottom"/>
          </w:tcPr>
          <w:p w14:paraId="65D56FF2"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716721">
              <w:rPr>
                <w:rFonts w:ascii="Times New Roman" w:eastAsia="Times New Roman" w:hAnsi="Times New Roman" w:cs="Times New Roman"/>
                <w:lang w:eastAsia="cs-CZ"/>
              </w:rPr>
              <w:t>-</w:t>
            </w:r>
          </w:p>
        </w:tc>
      </w:tr>
      <w:tr w:rsidR="00BF312C" w:rsidRPr="00BF312C" w14:paraId="77495A4C"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236E18E5"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Svitavy</w:t>
            </w:r>
          </w:p>
        </w:tc>
        <w:tc>
          <w:tcPr>
            <w:tcW w:w="4447" w:type="dxa"/>
            <w:tcBorders>
              <w:top w:val="single" w:sz="2" w:space="0" w:color="000000"/>
              <w:left w:val="single" w:sz="2" w:space="0" w:color="000000"/>
              <w:bottom w:val="single" w:sz="2" w:space="0" w:color="000000"/>
              <w:right w:val="single" w:sz="2" w:space="0" w:color="000000"/>
            </w:tcBorders>
            <w:vAlign w:val="bottom"/>
          </w:tcPr>
          <w:p w14:paraId="51BDBEB1" w14:textId="2AAFA931" w:rsidR="00BE74EA" w:rsidRPr="00BD05D7"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29</w:t>
            </w:r>
          </w:p>
        </w:tc>
      </w:tr>
      <w:tr w:rsidR="00BF312C" w:rsidRPr="00BF312C" w14:paraId="58FADA44"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7"/>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541A192F"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Ostatní (Pardubický kraj)</w:t>
            </w:r>
          </w:p>
        </w:tc>
        <w:tc>
          <w:tcPr>
            <w:tcW w:w="4447" w:type="dxa"/>
            <w:tcBorders>
              <w:top w:val="single" w:sz="2" w:space="0" w:color="000000"/>
              <w:left w:val="single" w:sz="2" w:space="0" w:color="000000"/>
              <w:bottom w:val="single" w:sz="2" w:space="0" w:color="000000"/>
              <w:right w:val="single" w:sz="2" w:space="0" w:color="000000"/>
            </w:tcBorders>
            <w:vAlign w:val="bottom"/>
          </w:tcPr>
          <w:p w14:paraId="0844F86B" w14:textId="37C8CD69" w:rsidR="00BE74EA" w:rsidRPr="00BD05D7"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1</w:t>
            </w:r>
            <w:r w:rsidR="00BD05D7" w:rsidRPr="00BD05D7">
              <w:rPr>
                <w:rFonts w:ascii="Times New Roman" w:eastAsia="Times New Roman" w:hAnsi="Times New Roman" w:cs="Times New Roman"/>
                <w:lang w:eastAsia="cs-CZ"/>
              </w:rPr>
              <w:t>5</w:t>
            </w:r>
          </w:p>
        </w:tc>
      </w:tr>
    </w:tbl>
    <w:p w14:paraId="2A9441CA" w14:textId="77777777" w:rsidR="00BE74EA" w:rsidRPr="00BF312C" w:rsidRDefault="00BE74EA" w:rsidP="00BE74EA">
      <w:pPr>
        <w:spacing w:after="0"/>
        <w:rPr>
          <w:rFonts w:ascii="Times New Roman" w:eastAsia="Times New Roman" w:hAnsi="Times New Roman" w:cs="Times New Roman"/>
          <w:b/>
          <w:sz w:val="24"/>
          <w:szCs w:val="24"/>
          <w:lang w:eastAsia="cs-CZ"/>
        </w:rPr>
      </w:pPr>
    </w:p>
    <w:p w14:paraId="14ACA91E" w14:textId="0356B55A" w:rsidR="00BE74EA" w:rsidRPr="00BF312C" w:rsidRDefault="000074D2" w:rsidP="00BE74EA">
      <w:pPr>
        <w:spacing w:after="0"/>
        <w:jc w:val="center"/>
        <w:rPr>
          <w:rFonts w:ascii="Arial" w:eastAsia="Times New Roman" w:hAnsi="Arial" w:cs="Arial"/>
          <w:b/>
          <w:noProof/>
          <w:sz w:val="24"/>
          <w:szCs w:val="24"/>
          <w:lang w:eastAsia="cs-CZ"/>
        </w:rPr>
      </w:pPr>
      <w:r>
        <w:rPr>
          <w:noProof/>
          <w:lang w:eastAsia="cs-CZ"/>
        </w:rPr>
        <w:drawing>
          <wp:inline distT="0" distB="0" distL="0" distR="0" wp14:anchorId="3077E39C" wp14:editId="0263AE11">
            <wp:extent cx="4572000" cy="2743200"/>
            <wp:effectExtent l="0" t="0" r="0" b="0"/>
            <wp:docPr id="17" name="Graf 17">
              <a:extLst xmlns:a="http://schemas.openxmlformats.org/drawingml/2006/main">
                <a:ext uri="{FF2B5EF4-FFF2-40B4-BE49-F238E27FC236}">
                  <a16:creationId xmlns:a16="http://schemas.microsoft.com/office/drawing/2014/main" id="{2954A01E-3080-4F09-A004-00E5ACB99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E0A95B" w14:textId="77777777" w:rsidR="00BE74EA" w:rsidRPr="00BF312C" w:rsidRDefault="00BE74EA" w:rsidP="00BE74EA">
      <w:pPr>
        <w:spacing w:after="0"/>
        <w:jc w:val="center"/>
        <w:rPr>
          <w:rFonts w:ascii="Arial" w:eastAsia="Times New Roman" w:hAnsi="Arial" w:cs="Arial"/>
          <w:b/>
          <w:sz w:val="24"/>
          <w:szCs w:val="24"/>
          <w:lang w:eastAsia="cs-CZ"/>
        </w:rPr>
      </w:pPr>
    </w:p>
    <w:p w14:paraId="4BCDF082" w14:textId="71377852" w:rsidR="00BE74EA" w:rsidRDefault="00BE74EA" w:rsidP="00BE74EA">
      <w:pPr>
        <w:spacing w:after="0" w:line="240" w:lineRule="auto"/>
        <w:jc w:val="center"/>
        <w:rPr>
          <w:rFonts w:ascii="Arial" w:eastAsia="Times New Roman" w:hAnsi="Arial" w:cs="Arial"/>
          <w:b/>
          <w:sz w:val="24"/>
          <w:szCs w:val="24"/>
          <w:lang w:eastAsia="cs-CZ"/>
        </w:rPr>
      </w:pPr>
    </w:p>
    <w:p w14:paraId="780FD51A" w14:textId="126F3544" w:rsidR="00E55281" w:rsidRDefault="00E55281" w:rsidP="00BE74EA">
      <w:pPr>
        <w:spacing w:after="0" w:line="240" w:lineRule="auto"/>
        <w:jc w:val="center"/>
        <w:rPr>
          <w:rFonts w:ascii="Arial" w:eastAsia="Times New Roman" w:hAnsi="Arial" w:cs="Arial"/>
          <w:b/>
          <w:sz w:val="24"/>
          <w:szCs w:val="24"/>
          <w:lang w:eastAsia="cs-CZ"/>
        </w:rPr>
      </w:pPr>
    </w:p>
    <w:p w14:paraId="4F5B3E0E" w14:textId="7A687C71" w:rsidR="00E55281" w:rsidRDefault="00E55281" w:rsidP="00BE74EA">
      <w:pPr>
        <w:spacing w:after="0" w:line="240" w:lineRule="auto"/>
        <w:jc w:val="center"/>
        <w:rPr>
          <w:rFonts w:ascii="Arial" w:eastAsia="Times New Roman" w:hAnsi="Arial" w:cs="Arial"/>
          <w:b/>
          <w:sz w:val="24"/>
          <w:szCs w:val="24"/>
          <w:lang w:eastAsia="cs-CZ"/>
        </w:rPr>
      </w:pPr>
    </w:p>
    <w:p w14:paraId="6FCFD0D1" w14:textId="77777777" w:rsidR="008D6012" w:rsidRPr="001A2322" w:rsidRDefault="008D6012" w:rsidP="008D6012">
      <w:pPr>
        <w:spacing w:after="0" w:line="240" w:lineRule="auto"/>
        <w:jc w:val="center"/>
        <w:rPr>
          <w:rFonts w:ascii="Times New Roman" w:eastAsia="Times New Roman" w:hAnsi="Times New Roman" w:cs="Times New Roman"/>
          <w:b/>
          <w:color w:val="2E74B5" w:themeColor="accent1" w:themeShade="BF"/>
          <w:sz w:val="24"/>
          <w:szCs w:val="24"/>
          <w:lang w:eastAsia="cs-CZ"/>
        </w:rPr>
      </w:pPr>
      <w:r w:rsidRPr="001A2322">
        <w:rPr>
          <w:rFonts w:ascii="Times New Roman" w:eastAsia="Times New Roman" w:hAnsi="Times New Roman" w:cs="Times New Roman"/>
          <w:b/>
          <w:color w:val="2E74B5" w:themeColor="accent1" w:themeShade="BF"/>
          <w:sz w:val="24"/>
          <w:szCs w:val="24"/>
          <w:lang w:eastAsia="cs-CZ"/>
        </w:rPr>
        <w:t>Služba podpora samostatného bydlení</w:t>
      </w:r>
    </w:p>
    <w:p w14:paraId="157B07B2" w14:textId="4EE11247" w:rsidR="00E55281" w:rsidRPr="00BF312C" w:rsidRDefault="00513E48" w:rsidP="00BE74EA">
      <w:pPr>
        <w:spacing w:after="0" w:line="240" w:lineRule="auto"/>
        <w:jc w:val="center"/>
        <w:rPr>
          <w:rFonts w:ascii="Arial" w:eastAsia="Times New Roman" w:hAnsi="Arial" w:cs="Arial"/>
          <w:b/>
          <w:sz w:val="24"/>
          <w:szCs w:val="24"/>
          <w:lang w:eastAsia="cs-CZ"/>
        </w:rPr>
      </w:pPr>
      <w:r>
        <w:rPr>
          <w:noProof/>
          <w:lang w:eastAsia="cs-CZ"/>
        </w:rPr>
        <w:drawing>
          <wp:anchor distT="0" distB="0" distL="114300" distR="114300" simplePos="0" relativeHeight="251681280" behindDoc="1" locked="0" layoutInCell="1" allowOverlap="1" wp14:anchorId="37606A19" wp14:editId="5B6D8A15">
            <wp:simplePos x="0" y="0"/>
            <wp:positionH relativeFrom="column">
              <wp:posOffset>757555</wp:posOffset>
            </wp:positionH>
            <wp:positionV relativeFrom="paragraph">
              <wp:posOffset>5016500</wp:posOffset>
            </wp:positionV>
            <wp:extent cx="4267200" cy="2943225"/>
            <wp:effectExtent l="0" t="0" r="0" b="9525"/>
            <wp:wrapTight wrapText="bothSides">
              <wp:wrapPolygon edited="0">
                <wp:start x="0" y="0"/>
                <wp:lineTo x="0" y="21530"/>
                <wp:lineTo x="21504" y="21530"/>
                <wp:lineTo x="21504" y="0"/>
                <wp:lineTo x="0" y="0"/>
              </wp:wrapPolygon>
            </wp:wrapTight>
            <wp:docPr id="22" name="Graf 22">
              <a:extLst xmlns:a="http://schemas.openxmlformats.org/drawingml/2006/main">
                <a:ext uri="{FF2B5EF4-FFF2-40B4-BE49-F238E27FC236}">
                  <a16:creationId xmlns:a16="http://schemas.microsoft.com/office/drawing/2014/main" id="{8AB2A32D-18F0-4104-9488-E806448C8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36908D02" w14:textId="214E2B55" w:rsidR="00BE74EA" w:rsidRPr="00BF312C" w:rsidRDefault="00BE74EA" w:rsidP="00BE74EA">
      <w:pPr>
        <w:spacing w:after="0" w:line="240" w:lineRule="auto"/>
        <w:jc w:val="center"/>
        <w:rPr>
          <w:rFonts w:ascii="Arial" w:eastAsia="Times New Roman" w:hAnsi="Arial" w:cs="Arial"/>
          <w:b/>
          <w:sz w:val="24"/>
          <w:szCs w:val="24"/>
          <w:lang w:eastAsia="cs-CZ"/>
        </w:rPr>
      </w:pPr>
    </w:p>
    <w:p w14:paraId="627E6123" w14:textId="2977C90C"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25616CA2"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5313F5B0" w14:textId="77777777" w:rsidR="00BE74EA" w:rsidRPr="00BF312C" w:rsidRDefault="00BE74EA" w:rsidP="00BE74EA">
      <w:pPr>
        <w:spacing w:after="0" w:line="240" w:lineRule="auto"/>
        <w:rPr>
          <w:rFonts w:ascii="Times New Roman" w:eastAsia="Times New Roman" w:hAnsi="Times New Roman" w:cs="Times New Roman"/>
          <w:b/>
          <w:sz w:val="24"/>
          <w:szCs w:val="24"/>
          <w:lang w:eastAsia="cs-CZ"/>
        </w:rPr>
      </w:pPr>
    </w:p>
    <w:p w14:paraId="3FC555D3"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107A6748"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42D8F0A6"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1794F2B0"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tbl>
      <w:tblPr>
        <w:tblpPr w:leftFromText="141" w:rightFromText="141" w:vertAnchor="page" w:horzAnchor="margin" w:tblpXSpec="center" w:tblpY="20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2836"/>
        <w:gridCol w:w="3827"/>
      </w:tblGrid>
      <w:tr w:rsidR="00BF312C" w:rsidRPr="00BF312C" w14:paraId="537D6D70" w14:textId="77777777" w:rsidTr="008D6012">
        <w:trPr>
          <w:cantSplit/>
          <w:trHeight w:hRule="exact" w:val="231"/>
        </w:trPr>
        <w:tc>
          <w:tcPr>
            <w:tcW w:w="4542" w:type="dxa"/>
            <w:gridSpan w:val="2"/>
            <w:tcMar>
              <w:left w:w="113" w:type="dxa"/>
            </w:tcMar>
            <w:vAlign w:val="bottom"/>
          </w:tcPr>
          <w:p w14:paraId="482F105F" w14:textId="7FCD09CD"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klientů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r w:rsidRPr="00BF312C">
              <w:rPr>
                <w:rFonts w:ascii="Times New Roman" w:eastAsia="Times New Roman" w:hAnsi="Times New Roman" w:cs="Times New Roman"/>
                <w:lang w:eastAsia="cs-CZ"/>
              </w:rPr>
              <w:t xml:space="preserve"> celkem</w:t>
            </w:r>
          </w:p>
        </w:tc>
        <w:tc>
          <w:tcPr>
            <w:tcW w:w="3827" w:type="dxa"/>
            <w:vAlign w:val="bottom"/>
          </w:tcPr>
          <w:p w14:paraId="5093DC76" w14:textId="2B7C8DFA" w:rsidR="00BE74EA" w:rsidRPr="00D223CE" w:rsidRDefault="00C34010"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C34010">
              <w:rPr>
                <w:rFonts w:ascii="Times New Roman" w:eastAsia="Times New Roman" w:hAnsi="Times New Roman" w:cs="Times New Roman"/>
                <w:lang w:eastAsia="cs-CZ"/>
              </w:rPr>
              <w:t>7</w:t>
            </w:r>
          </w:p>
        </w:tc>
      </w:tr>
      <w:tr w:rsidR="00BF312C" w:rsidRPr="00BF312C" w14:paraId="29E3CEAD" w14:textId="77777777" w:rsidTr="008D6012">
        <w:trPr>
          <w:cantSplit/>
        </w:trPr>
        <w:tc>
          <w:tcPr>
            <w:tcW w:w="1706" w:type="dxa"/>
            <w:tcMar>
              <w:left w:w="113" w:type="dxa"/>
            </w:tcMar>
            <w:vAlign w:val="bottom"/>
          </w:tcPr>
          <w:p w14:paraId="0DDC41F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55DBB09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3827" w:type="dxa"/>
            <w:vAlign w:val="bottom"/>
          </w:tcPr>
          <w:p w14:paraId="68128777" w14:textId="77777777" w:rsidR="00BE74EA" w:rsidRPr="00C34010"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C34010">
              <w:rPr>
                <w:rFonts w:ascii="Times New Roman" w:eastAsia="Times New Roman" w:hAnsi="Times New Roman" w:cs="Times New Roman"/>
                <w:lang w:eastAsia="cs-CZ"/>
              </w:rPr>
              <w:t>2</w:t>
            </w:r>
          </w:p>
        </w:tc>
      </w:tr>
      <w:tr w:rsidR="00BF312C" w:rsidRPr="00BF312C" w14:paraId="0D23CFF2" w14:textId="77777777" w:rsidTr="008D6012">
        <w:trPr>
          <w:cantSplit/>
        </w:trPr>
        <w:tc>
          <w:tcPr>
            <w:tcW w:w="1706" w:type="dxa"/>
            <w:tcMar>
              <w:left w:w="113" w:type="dxa"/>
            </w:tcMar>
            <w:vAlign w:val="bottom"/>
          </w:tcPr>
          <w:p w14:paraId="237C92A6"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7D12AEF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3827" w:type="dxa"/>
            <w:vAlign w:val="bottom"/>
          </w:tcPr>
          <w:p w14:paraId="50CE15B6" w14:textId="3B3A633B" w:rsidR="00BE74EA" w:rsidRPr="00C34010" w:rsidRDefault="00C34010"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C34010">
              <w:rPr>
                <w:rFonts w:ascii="Times New Roman" w:eastAsia="Times New Roman" w:hAnsi="Times New Roman" w:cs="Times New Roman"/>
                <w:lang w:eastAsia="cs-CZ"/>
              </w:rPr>
              <w:t>5</w:t>
            </w:r>
          </w:p>
        </w:tc>
      </w:tr>
      <w:tr w:rsidR="00BF312C" w:rsidRPr="00BF312C" w14:paraId="202D10F1" w14:textId="77777777" w:rsidTr="008D6012">
        <w:trPr>
          <w:cantSplit/>
        </w:trPr>
        <w:tc>
          <w:tcPr>
            <w:tcW w:w="4542" w:type="dxa"/>
            <w:gridSpan w:val="2"/>
            <w:tcMar>
              <w:left w:w="113" w:type="dxa"/>
            </w:tcMar>
            <w:vAlign w:val="bottom"/>
          </w:tcPr>
          <w:p w14:paraId="31ED2ED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Přijato celkem</w:t>
            </w:r>
          </w:p>
        </w:tc>
        <w:tc>
          <w:tcPr>
            <w:tcW w:w="3827" w:type="dxa"/>
            <w:vAlign w:val="bottom"/>
          </w:tcPr>
          <w:p w14:paraId="7329A85E" w14:textId="201F7A48" w:rsidR="00BE74EA" w:rsidRPr="00C34010" w:rsidRDefault="00C34010"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C34010">
              <w:rPr>
                <w:rFonts w:ascii="Times New Roman" w:eastAsia="Times New Roman" w:hAnsi="Times New Roman" w:cs="Times New Roman"/>
                <w:lang w:eastAsia="cs-CZ"/>
              </w:rPr>
              <w:t>1</w:t>
            </w:r>
          </w:p>
        </w:tc>
      </w:tr>
      <w:tr w:rsidR="00BF312C" w:rsidRPr="00BF312C" w14:paraId="522F74DD" w14:textId="77777777" w:rsidTr="008D6012">
        <w:trPr>
          <w:cantSplit/>
        </w:trPr>
        <w:tc>
          <w:tcPr>
            <w:tcW w:w="1706" w:type="dxa"/>
            <w:tcMar>
              <w:left w:w="113" w:type="dxa"/>
            </w:tcMar>
            <w:vAlign w:val="bottom"/>
          </w:tcPr>
          <w:p w14:paraId="7BEFAB8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3493C91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klientů</w:t>
            </w:r>
          </w:p>
        </w:tc>
        <w:tc>
          <w:tcPr>
            <w:tcW w:w="3827" w:type="dxa"/>
            <w:vAlign w:val="bottom"/>
          </w:tcPr>
          <w:p w14:paraId="24970F37" w14:textId="77777777" w:rsidR="00BE74EA" w:rsidRPr="00C34010"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C34010">
              <w:rPr>
                <w:rFonts w:ascii="Times New Roman" w:eastAsia="Times New Roman" w:hAnsi="Times New Roman" w:cs="Times New Roman"/>
                <w:lang w:eastAsia="cs-CZ"/>
              </w:rPr>
              <w:t>0</w:t>
            </w:r>
          </w:p>
        </w:tc>
      </w:tr>
      <w:tr w:rsidR="00BF312C" w:rsidRPr="00BF312C" w14:paraId="3728AEA4" w14:textId="77777777" w:rsidTr="008D6012">
        <w:trPr>
          <w:cantSplit/>
        </w:trPr>
        <w:tc>
          <w:tcPr>
            <w:tcW w:w="1706" w:type="dxa"/>
            <w:tcMar>
              <w:left w:w="113" w:type="dxa"/>
            </w:tcMar>
            <w:vAlign w:val="bottom"/>
          </w:tcPr>
          <w:p w14:paraId="01A331D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6CBC63C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klientek</w:t>
            </w:r>
          </w:p>
        </w:tc>
        <w:tc>
          <w:tcPr>
            <w:tcW w:w="3827" w:type="dxa"/>
            <w:vAlign w:val="bottom"/>
          </w:tcPr>
          <w:p w14:paraId="124D364C" w14:textId="6C34FDD0" w:rsidR="00BE74EA" w:rsidRPr="00C34010" w:rsidRDefault="00C34010"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C34010">
              <w:rPr>
                <w:rFonts w:ascii="Times New Roman" w:eastAsia="Times New Roman" w:hAnsi="Times New Roman" w:cs="Times New Roman"/>
                <w:lang w:eastAsia="cs-CZ"/>
              </w:rPr>
              <w:t>1</w:t>
            </w:r>
          </w:p>
        </w:tc>
      </w:tr>
      <w:tr w:rsidR="00BF312C" w:rsidRPr="00BF312C" w14:paraId="64F10397" w14:textId="77777777" w:rsidTr="008D6012">
        <w:trPr>
          <w:cantSplit/>
        </w:trPr>
        <w:tc>
          <w:tcPr>
            <w:tcW w:w="4542" w:type="dxa"/>
            <w:gridSpan w:val="2"/>
            <w:tcMar>
              <w:left w:w="113" w:type="dxa"/>
            </w:tcMar>
            <w:vAlign w:val="bottom"/>
          </w:tcPr>
          <w:p w14:paraId="2EC0A9CA" w14:textId="6361A564"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ukončení pobytu pro rok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3827" w:type="dxa"/>
            <w:vAlign w:val="bottom"/>
          </w:tcPr>
          <w:p w14:paraId="303E668D" w14:textId="5D7F84C8" w:rsidR="00BE74EA" w:rsidRPr="00A5394A" w:rsidRDefault="00A5394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A5394A">
              <w:rPr>
                <w:rFonts w:ascii="Times New Roman" w:eastAsia="Times New Roman" w:hAnsi="Times New Roman" w:cs="Times New Roman"/>
                <w:lang w:eastAsia="cs-CZ"/>
              </w:rPr>
              <w:t>1</w:t>
            </w:r>
          </w:p>
        </w:tc>
      </w:tr>
      <w:tr w:rsidR="00BF312C" w:rsidRPr="00BF312C" w14:paraId="49E4BAD3" w14:textId="77777777" w:rsidTr="008D6012">
        <w:trPr>
          <w:cantSplit/>
        </w:trPr>
        <w:tc>
          <w:tcPr>
            <w:tcW w:w="1706" w:type="dxa"/>
            <w:tcMar>
              <w:left w:w="113" w:type="dxa"/>
            </w:tcMar>
            <w:vAlign w:val="bottom"/>
          </w:tcPr>
          <w:p w14:paraId="0D23A5E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2BA1486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odchod k příbuzným</w:t>
            </w:r>
          </w:p>
        </w:tc>
        <w:tc>
          <w:tcPr>
            <w:tcW w:w="3827" w:type="dxa"/>
            <w:vAlign w:val="bottom"/>
          </w:tcPr>
          <w:p w14:paraId="65640A1C" w14:textId="2AF3B539" w:rsidR="00BE74EA" w:rsidRPr="00D223CE" w:rsidRDefault="005C34E8"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5C34E8">
              <w:rPr>
                <w:rFonts w:ascii="Times New Roman" w:eastAsia="Times New Roman" w:hAnsi="Times New Roman" w:cs="Times New Roman"/>
                <w:lang w:eastAsia="cs-CZ"/>
              </w:rPr>
              <w:t>1</w:t>
            </w:r>
          </w:p>
        </w:tc>
      </w:tr>
      <w:tr w:rsidR="00BF312C" w:rsidRPr="00BF312C" w14:paraId="6D59703E" w14:textId="77777777" w:rsidTr="008D6012">
        <w:trPr>
          <w:cantSplit/>
        </w:trPr>
        <w:tc>
          <w:tcPr>
            <w:tcW w:w="1706" w:type="dxa"/>
            <w:tcMar>
              <w:left w:w="113" w:type="dxa"/>
            </w:tcMar>
            <w:vAlign w:val="bottom"/>
          </w:tcPr>
          <w:p w14:paraId="66E004A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3B1F1F8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nevyhovující služby</w:t>
            </w:r>
          </w:p>
        </w:tc>
        <w:tc>
          <w:tcPr>
            <w:tcW w:w="3827" w:type="dxa"/>
            <w:vAlign w:val="bottom"/>
          </w:tcPr>
          <w:p w14:paraId="34098C55" w14:textId="77777777" w:rsidR="00BE74EA" w:rsidRPr="005C34E8"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5C34E8">
              <w:rPr>
                <w:rFonts w:ascii="Times New Roman" w:eastAsia="Times New Roman" w:hAnsi="Times New Roman" w:cs="Times New Roman"/>
                <w:lang w:eastAsia="cs-CZ"/>
              </w:rPr>
              <w:t>0</w:t>
            </w:r>
          </w:p>
        </w:tc>
      </w:tr>
      <w:tr w:rsidR="00BF312C" w:rsidRPr="00BF312C" w14:paraId="6A0DA5A1" w14:textId="77777777" w:rsidTr="008D6012">
        <w:trPr>
          <w:cantSplit/>
        </w:trPr>
        <w:tc>
          <w:tcPr>
            <w:tcW w:w="1706" w:type="dxa"/>
            <w:tcMar>
              <w:left w:w="113" w:type="dxa"/>
            </w:tcMar>
            <w:vAlign w:val="bottom"/>
          </w:tcPr>
          <w:p w14:paraId="1B33F2C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32F5D10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jiná služba/zařízení</w:t>
            </w:r>
          </w:p>
        </w:tc>
        <w:tc>
          <w:tcPr>
            <w:tcW w:w="3827" w:type="dxa"/>
            <w:vAlign w:val="bottom"/>
          </w:tcPr>
          <w:p w14:paraId="1B60C260" w14:textId="2197A149" w:rsidR="00BE74EA" w:rsidRPr="005C34E8"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5C34E8">
              <w:rPr>
                <w:rFonts w:ascii="Times New Roman" w:eastAsia="Times New Roman" w:hAnsi="Times New Roman" w:cs="Times New Roman"/>
                <w:lang w:eastAsia="cs-CZ"/>
              </w:rPr>
              <w:t>0</w:t>
            </w:r>
          </w:p>
        </w:tc>
      </w:tr>
      <w:tr w:rsidR="00BF312C" w:rsidRPr="00BF312C" w14:paraId="2D2A4AF8" w14:textId="77777777" w:rsidTr="008D6012">
        <w:trPr>
          <w:cantSplit/>
        </w:trPr>
        <w:tc>
          <w:tcPr>
            <w:tcW w:w="1706" w:type="dxa"/>
            <w:tcMar>
              <w:left w:w="113" w:type="dxa"/>
            </w:tcMar>
            <w:vAlign w:val="bottom"/>
          </w:tcPr>
          <w:p w14:paraId="2897F9A4"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6950CE7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úmrtí</w:t>
            </w:r>
          </w:p>
        </w:tc>
        <w:tc>
          <w:tcPr>
            <w:tcW w:w="3827" w:type="dxa"/>
            <w:vAlign w:val="bottom"/>
          </w:tcPr>
          <w:p w14:paraId="5C0E56F1" w14:textId="77777777" w:rsidR="00BE74EA" w:rsidRPr="005C34E8"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5C34E8">
              <w:rPr>
                <w:rFonts w:ascii="Times New Roman" w:eastAsia="Times New Roman" w:hAnsi="Times New Roman" w:cs="Times New Roman"/>
                <w:lang w:eastAsia="cs-CZ"/>
              </w:rPr>
              <w:t>0</w:t>
            </w:r>
          </w:p>
        </w:tc>
      </w:tr>
      <w:tr w:rsidR="00BF312C" w:rsidRPr="00BF312C" w14:paraId="18FCA0F4" w14:textId="77777777" w:rsidTr="008D6012">
        <w:trPr>
          <w:cantSplit/>
        </w:trPr>
        <w:tc>
          <w:tcPr>
            <w:tcW w:w="4542" w:type="dxa"/>
            <w:gridSpan w:val="2"/>
            <w:tcMar>
              <w:left w:w="113" w:type="dxa"/>
            </w:tcMar>
            <w:vAlign w:val="bottom"/>
          </w:tcPr>
          <w:p w14:paraId="4A8AE9C1" w14:textId="540FD903"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žádostí o přijetí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3827" w:type="dxa"/>
            <w:vAlign w:val="bottom"/>
          </w:tcPr>
          <w:p w14:paraId="4E366CE6" w14:textId="1117EACE" w:rsidR="00BE74EA" w:rsidRPr="00D223CE" w:rsidRDefault="00B71670"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B71670">
              <w:rPr>
                <w:rFonts w:ascii="Times New Roman" w:eastAsia="Times New Roman" w:hAnsi="Times New Roman" w:cs="Times New Roman"/>
                <w:lang w:eastAsia="cs-CZ"/>
              </w:rPr>
              <w:t>2</w:t>
            </w:r>
          </w:p>
        </w:tc>
      </w:tr>
      <w:tr w:rsidR="00BF312C" w:rsidRPr="00BF312C" w14:paraId="3C82F477" w14:textId="77777777" w:rsidTr="008D6012">
        <w:trPr>
          <w:cantSplit/>
        </w:trPr>
        <w:tc>
          <w:tcPr>
            <w:tcW w:w="1706" w:type="dxa"/>
            <w:tcMar>
              <w:left w:w="113" w:type="dxa"/>
            </w:tcMar>
            <w:vAlign w:val="bottom"/>
          </w:tcPr>
          <w:p w14:paraId="2EB76B9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4DA817A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3827" w:type="dxa"/>
            <w:vAlign w:val="bottom"/>
          </w:tcPr>
          <w:p w14:paraId="449FAB7F" w14:textId="77777777" w:rsidR="00BE74EA" w:rsidRPr="00B71670"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71670">
              <w:rPr>
                <w:rFonts w:ascii="Times New Roman" w:eastAsia="Times New Roman" w:hAnsi="Times New Roman" w:cs="Times New Roman"/>
                <w:lang w:eastAsia="cs-CZ"/>
              </w:rPr>
              <w:t>1</w:t>
            </w:r>
          </w:p>
        </w:tc>
      </w:tr>
      <w:tr w:rsidR="00BF312C" w:rsidRPr="00BF312C" w14:paraId="7600322D" w14:textId="77777777" w:rsidTr="008D6012">
        <w:trPr>
          <w:cantSplit/>
        </w:trPr>
        <w:tc>
          <w:tcPr>
            <w:tcW w:w="1706" w:type="dxa"/>
            <w:tcMar>
              <w:left w:w="113" w:type="dxa"/>
            </w:tcMar>
            <w:vAlign w:val="bottom"/>
          </w:tcPr>
          <w:p w14:paraId="06E93E1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3CFFCF6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3827" w:type="dxa"/>
            <w:vAlign w:val="bottom"/>
          </w:tcPr>
          <w:p w14:paraId="3CC53E9F" w14:textId="1DEA72AA" w:rsidR="00BE74EA" w:rsidRPr="00B71670" w:rsidRDefault="00B71670"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71670">
              <w:rPr>
                <w:rFonts w:ascii="Times New Roman" w:eastAsia="Times New Roman" w:hAnsi="Times New Roman" w:cs="Times New Roman"/>
                <w:lang w:eastAsia="cs-CZ"/>
              </w:rPr>
              <w:t>1</w:t>
            </w:r>
          </w:p>
        </w:tc>
      </w:tr>
      <w:tr w:rsidR="00BF312C" w:rsidRPr="00BF312C" w14:paraId="4DC579A0" w14:textId="77777777" w:rsidTr="008D6012">
        <w:trPr>
          <w:cantSplit/>
        </w:trPr>
        <w:tc>
          <w:tcPr>
            <w:tcW w:w="4542" w:type="dxa"/>
            <w:gridSpan w:val="2"/>
            <w:tcMar>
              <w:left w:w="113" w:type="dxa"/>
            </w:tcMar>
            <w:vAlign w:val="bottom"/>
          </w:tcPr>
          <w:p w14:paraId="0091CF14" w14:textId="0166CAFC"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odmítnutých žádostí za rok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3827" w:type="dxa"/>
            <w:vAlign w:val="bottom"/>
          </w:tcPr>
          <w:p w14:paraId="74C1E6F0"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CB7D52">
              <w:rPr>
                <w:rFonts w:ascii="Times New Roman" w:eastAsia="Times New Roman" w:hAnsi="Times New Roman" w:cs="Times New Roman"/>
                <w:lang w:eastAsia="cs-CZ"/>
              </w:rPr>
              <w:t>0</w:t>
            </w:r>
          </w:p>
        </w:tc>
      </w:tr>
      <w:tr w:rsidR="00BF312C" w:rsidRPr="00BF312C" w14:paraId="1D3979E2" w14:textId="77777777" w:rsidTr="008D6012">
        <w:trPr>
          <w:cantSplit/>
          <w:trHeight w:hRule="exact" w:val="338"/>
        </w:trPr>
        <w:tc>
          <w:tcPr>
            <w:tcW w:w="4542" w:type="dxa"/>
            <w:gridSpan w:val="2"/>
            <w:tcMar>
              <w:left w:w="113" w:type="dxa"/>
            </w:tcMar>
            <w:vAlign w:val="bottom"/>
          </w:tcPr>
          <w:p w14:paraId="2BD7DED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Průměrný věk klientů</w:t>
            </w:r>
          </w:p>
        </w:tc>
        <w:tc>
          <w:tcPr>
            <w:tcW w:w="3827" w:type="dxa"/>
            <w:vAlign w:val="bottom"/>
          </w:tcPr>
          <w:p w14:paraId="138CD7A4" w14:textId="69FED91A"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4C73CF">
              <w:rPr>
                <w:rFonts w:ascii="Times New Roman" w:eastAsia="Times New Roman" w:hAnsi="Times New Roman" w:cs="Times New Roman"/>
                <w:lang w:eastAsia="cs-CZ"/>
              </w:rPr>
              <w:t>4</w:t>
            </w:r>
            <w:r w:rsidR="0029573C" w:rsidRPr="004C73CF">
              <w:rPr>
                <w:rFonts w:ascii="Times New Roman" w:eastAsia="Times New Roman" w:hAnsi="Times New Roman" w:cs="Times New Roman"/>
                <w:lang w:eastAsia="cs-CZ"/>
              </w:rPr>
              <w:t>9</w:t>
            </w:r>
          </w:p>
        </w:tc>
      </w:tr>
      <w:tr w:rsidR="00BF312C" w:rsidRPr="00BF312C" w14:paraId="672C8577" w14:textId="77777777" w:rsidTr="008D6012">
        <w:trPr>
          <w:cantSplit/>
        </w:trPr>
        <w:tc>
          <w:tcPr>
            <w:tcW w:w="1706" w:type="dxa"/>
            <w:tcMar>
              <w:left w:w="113" w:type="dxa"/>
            </w:tcMar>
            <w:vAlign w:val="bottom"/>
          </w:tcPr>
          <w:p w14:paraId="41059BA2"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0F30691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3827" w:type="dxa"/>
            <w:vAlign w:val="bottom"/>
          </w:tcPr>
          <w:p w14:paraId="4F3CB65A" w14:textId="63846264"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5</w:t>
            </w:r>
            <w:r w:rsidR="004C73CF" w:rsidRPr="004C73CF">
              <w:rPr>
                <w:rFonts w:ascii="Times New Roman" w:eastAsia="Times New Roman" w:hAnsi="Times New Roman" w:cs="Times New Roman"/>
                <w:lang w:eastAsia="cs-CZ"/>
              </w:rPr>
              <w:t>7</w:t>
            </w:r>
          </w:p>
        </w:tc>
      </w:tr>
      <w:tr w:rsidR="00BF312C" w:rsidRPr="00BF312C" w14:paraId="4620B2F0" w14:textId="77777777" w:rsidTr="008D6012">
        <w:trPr>
          <w:cantSplit/>
          <w:trHeight w:val="371"/>
        </w:trPr>
        <w:tc>
          <w:tcPr>
            <w:tcW w:w="1706" w:type="dxa"/>
            <w:tcMar>
              <w:left w:w="113" w:type="dxa"/>
            </w:tcMar>
            <w:vAlign w:val="bottom"/>
          </w:tcPr>
          <w:p w14:paraId="3209203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2325ACB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3827" w:type="dxa"/>
            <w:vAlign w:val="bottom"/>
          </w:tcPr>
          <w:p w14:paraId="77605819" w14:textId="134792E8"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4</w:t>
            </w:r>
            <w:r w:rsidR="004C73CF" w:rsidRPr="004C73CF">
              <w:rPr>
                <w:rFonts w:ascii="Times New Roman" w:eastAsia="Times New Roman" w:hAnsi="Times New Roman" w:cs="Times New Roman"/>
                <w:lang w:eastAsia="cs-CZ"/>
              </w:rPr>
              <w:t>6</w:t>
            </w:r>
          </w:p>
        </w:tc>
      </w:tr>
      <w:tr w:rsidR="00BF312C" w:rsidRPr="00BF312C" w14:paraId="70291627" w14:textId="77777777" w:rsidTr="008D6012">
        <w:trPr>
          <w:cantSplit/>
          <w:trHeight w:val="130"/>
        </w:trPr>
        <w:tc>
          <w:tcPr>
            <w:tcW w:w="4542" w:type="dxa"/>
            <w:gridSpan w:val="2"/>
            <w:tcMar>
              <w:left w:w="113" w:type="dxa"/>
            </w:tcMar>
            <w:vAlign w:val="bottom"/>
          </w:tcPr>
          <w:p w14:paraId="6F7D84C4" w14:textId="2BCF9945"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Věkové skupiny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3827" w:type="dxa"/>
            <w:vAlign w:val="bottom"/>
          </w:tcPr>
          <w:p w14:paraId="3D5B3C67"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w:t>
            </w:r>
          </w:p>
        </w:tc>
      </w:tr>
      <w:tr w:rsidR="00BF312C" w:rsidRPr="00BF312C" w14:paraId="6495B823" w14:textId="77777777" w:rsidTr="008D6012">
        <w:trPr>
          <w:cantSplit/>
          <w:trHeight w:val="262"/>
        </w:trPr>
        <w:tc>
          <w:tcPr>
            <w:tcW w:w="4542" w:type="dxa"/>
            <w:gridSpan w:val="2"/>
            <w:tcMar>
              <w:left w:w="113" w:type="dxa"/>
            </w:tcMar>
            <w:vAlign w:val="bottom"/>
          </w:tcPr>
          <w:p w14:paraId="7343D518"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18 – 26 let</w:t>
            </w:r>
          </w:p>
        </w:tc>
        <w:tc>
          <w:tcPr>
            <w:tcW w:w="3827" w:type="dxa"/>
            <w:vAlign w:val="bottom"/>
          </w:tcPr>
          <w:p w14:paraId="0C52EE89"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0</w:t>
            </w:r>
          </w:p>
        </w:tc>
      </w:tr>
      <w:tr w:rsidR="00BF312C" w:rsidRPr="00BF312C" w14:paraId="79ECBC7B" w14:textId="77777777" w:rsidTr="008D6012">
        <w:trPr>
          <w:cantSplit/>
          <w:trHeight w:val="279"/>
        </w:trPr>
        <w:tc>
          <w:tcPr>
            <w:tcW w:w="4542" w:type="dxa"/>
            <w:gridSpan w:val="2"/>
            <w:tcMar>
              <w:left w:w="113" w:type="dxa"/>
            </w:tcMar>
            <w:vAlign w:val="bottom"/>
          </w:tcPr>
          <w:p w14:paraId="5EC603A9"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27 - 65 let</w:t>
            </w:r>
          </w:p>
        </w:tc>
        <w:tc>
          <w:tcPr>
            <w:tcW w:w="3827" w:type="dxa"/>
            <w:vAlign w:val="bottom"/>
          </w:tcPr>
          <w:p w14:paraId="6D874847" w14:textId="72E1F50C" w:rsidR="00BE74EA" w:rsidRPr="004C73CF" w:rsidRDefault="004C73CF"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7</w:t>
            </w:r>
          </w:p>
        </w:tc>
      </w:tr>
      <w:tr w:rsidR="00BF312C" w:rsidRPr="00BF312C" w14:paraId="23A7757B" w14:textId="77777777" w:rsidTr="008D6012">
        <w:trPr>
          <w:cantSplit/>
          <w:trHeight w:val="255"/>
        </w:trPr>
        <w:tc>
          <w:tcPr>
            <w:tcW w:w="4542" w:type="dxa"/>
            <w:gridSpan w:val="2"/>
            <w:tcMar>
              <w:left w:w="113" w:type="dxa"/>
            </w:tcMar>
            <w:vAlign w:val="bottom"/>
          </w:tcPr>
          <w:p w14:paraId="0A07C215"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66 – 75 let</w:t>
            </w:r>
          </w:p>
        </w:tc>
        <w:tc>
          <w:tcPr>
            <w:tcW w:w="3827" w:type="dxa"/>
            <w:vAlign w:val="bottom"/>
          </w:tcPr>
          <w:p w14:paraId="66AD5BCB"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0</w:t>
            </w:r>
          </w:p>
        </w:tc>
      </w:tr>
      <w:tr w:rsidR="00BF312C" w:rsidRPr="00BF312C" w14:paraId="2A069B8C" w14:textId="77777777" w:rsidTr="008D6012">
        <w:trPr>
          <w:cantSplit/>
          <w:trHeight w:val="145"/>
        </w:trPr>
        <w:tc>
          <w:tcPr>
            <w:tcW w:w="4542" w:type="dxa"/>
            <w:gridSpan w:val="2"/>
            <w:tcMar>
              <w:left w:w="113" w:type="dxa"/>
            </w:tcMar>
            <w:vAlign w:val="bottom"/>
          </w:tcPr>
          <w:p w14:paraId="6A52B763"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76 – 85 let</w:t>
            </w:r>
          </w:p>
        </w:tc>
        <w:tc>
          <w:tcPr>
            <w:tcW w:w="3827" w:type="dxa"/>
            <w:vAlign w:val="bottom"/>
          </w:tcPr>
          <w:p w14:paraId="02524AA7"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0</w:t>
            </w:r>
          </w:p>
        </w:tc>
      </w:tr>
      <w:tr w:rsidR="00BF312C" w:rsidRPr="00BF312C" w14:paraId="29DA2700" w14:textId="77777777" w:rsidTr="008D6012">
        <w:trPr>
          <w:cantSplit/>
          <w:trHeight w:val="191"/>
        </w:trPr>
        <w:tc>
          <w:tcPr>
            <w:tcW w:w="4542" w:type="dxa"/>
            <w:gridSpan w:val="2"/>
            <w:tcMar>
              <w:left w:w="113" w:type="dxa"/>
            </w:tcMar>
            <w:vAlign w:val="bottom"/>
          </w:tcPr>
          <w:p w14:paraId="5A8A0A26"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86 – 95 let</w:t>
            </w:r>
          </w:p>
        </w:tc>
        <w:tc>
          <w:tcPr>
            <w:tcW w:w="3827" w:type="dxa"/>
            <w:vAlign w:val="bottom"/>
          </w:tcPr>
          <w:p w14:paraId="7CB43ECD"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0</w:t>
            </w:r>
          </w:p>
        </w:tc>
      </w:tr>
      <w:tr w:rsidR="00BF312C" w:rsidRPr="00BF312C" w14:paraId="491206CC" w14:textId="77777777" w:rsidTr="008D6012">
        <w:trPr>
          <w:cantSplit/>
          <w:trHeight w:val="236"/>
        </w:trPr>
        <w:tc>
          <w:tcPr>
            <w:tcW w:w="4542" w:type="dxa"/>
            <w:gridSpan w:val="2"/>
            <w:tcMar>
              <w:left w:w="113" w:type="dxa"/>
            </w:tcMar>
            <w:vAlign w:val="bottom"/>
          </w:tcPr>
          <w:p w14:paraId="3116ED76"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Nad 96 let</w:t>
            </w:r>
          </w:p>
        </w:tc>
        <w:tc>
          <w:tcPr>
            <w:tcW w:w="3827" w:type="dxa"/>
            <w:vAlign w:val="bottom"/>
          </w:tcPr>
          <w:p w14:paraId="57A0A620"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0</w:t>
            </w:r>
          </w:p>
        </w:tc>
      </w:tr>
      <w:tr w:rsidR="00BF312C" w:rsidRPr="00BF312C" w14:paraId="5BB9C93D" w14:textId="77777777" w:rsidTr="008D6012">
        <w:trPr>
          <w:cantSplit/>
          <w:trHeight w:val="269"/>
        </w:trPr>
        <w:tc>
          <w:tcPr>
            <w:tcW w:w="4542" w:type="dxa"/>
            <w:gridSpan w:val="2"/>
            <w:tcMar>
              <w:left w:w="113" w:type="dxa"/>
            </w:tcMar>
            <w:vAlign w:val="bottom"/>
          </w:tcPr>
          <w:p w14:paraId="539B8C89" w14:textId="3262E1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Trvalé bydliště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3827" w:type="dxa"/>
            <w:vAlign w:val="bottom"/>
          </w:tcPr>
          <w:p w14:paraId="116B481A"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4C73CF">
              <w:rPr>
                <w:rFonts w:ascii="Times New Roman" w:eastAsia="Times New Roman" w:hAnsi="Times New Roman" w:cs="Times New Roman"/>
                <w:lang w:eastAsia="cs-CZ"/>
              </w:rPr>
              <w:t>-</w:t>
            </w:r>
          </w:p>
        </w:tc>
      </w:tr>
      <w:tr w:rsidR="00BF312C" w:rsidRPr="00BF312C" w14:paraId="402126B8" w14:textId="77777777" w:rsidTr="008D6012">
        <w:trPr>
          <w:cantSplit/>
          <w:trHeight w:val="187"/>
        </w:trPr>
        <w:tc>
          <w:tcPr>
            <w:tcW w:w="4542" w:type="dxa"/>
            <w:gridSpan w:val="2"/>
            <w:tcMar>
              <w:left w:w="113" w:type="dxa"/>
            </w:tcMar>
            <w:vAlign w:val="bottom"/>
          </w:tcPr>
          <w:p w14:paraId="016A010E"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Svitavy</w:t>
            </w:r>
          </w:p>
        </w:tc>
        <w:tc>
          <w:tcPr>
            <w:tcW w:w="3827" w:type="dxa"/>
            <w:vAlign w:val="bottom"/>
          </w:tcPr>
          <w:p w14:paraId="5AB72C08"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6</w:t>
            </w:r>
          </w:p>
        </w:tc>
      </w:tr>
      <w:tr w:rsidR="00BF312C" w:rsidRPr="00BF312C" w14:paraId="1E6739B6" w14:textId="77777777" w:rsidTr="008D6012">
        <w:trPr>
          <w:cantSplit/>
          <w:trHeight w:val="177"/>
        </w:trPr>
        <w:tc>
          <w:tcPr>
            <w:tcW w:w="4542" w:type="dxa"/>
            <w:gridSpan w:val="2"/>
            <w:tcMar>
              <w:left w:w="113" w:type="dxa"/>
            </w:tcMar>
            <w:vAlign w:val="bottom"/>
          </w:tcPr>
          <w:p w14:paraId="52D730CB"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Ostatní (Pardubický kraj)</w:t>
            </w:r>
          </w:p>
        </w:tc>
        <w:tc>
          <w:tcPr>
            <w:tcW w:w="3827" w:type="dxa"/>
            <w:vAlign w:val="bottom"/>
          </w:tcPr>
          <w:p w14:paraId="2477AE52" w14:textId="6E6329AE" w:rsidR="00BE74EA" w:rsidRPr="004C73CF" w:rsidRDefault="004C73CF"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1</w:t>
            </w:r>
          </w:p>
        </w:tc>
      </w:tr>
    </w:tbl>
    <w:p w14:paraId="791DBE40"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051893DE" w14:textId="01F0D884"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1AED4D72" w14:textId="0698BEB5" w:rsidR="00BE74EA" w:rsidRPr="00BF312C" w:rsidRDefault="00BE74EA" w:rsidP="00513E4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cs-CZ"/>
        </w:rPr>
      </w:pPr>
    </w:p>
    <w:p w14:paraId="1CC0BED2" w14:textId="22CB28FF"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29653ECE"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2C272760"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751E4CBD"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2672D7B6"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1ECA2E12" w14:textId="77777777" w:rsidR="00BE74EA" w:rsidRPr="00BF312C" w:rsidRDefault="00BE74EA" w:rsidP="00BE74EA">
      <w:pPr>
        <w:widowControl w:val="0"/>
        <w:autoSpaceDE w:val="0"/>
        <w:autoSpaceDN w:val="0"/>
        <w:adjustRightInd w:val="0"/>
        <w:spacing w:after="0" w:line="240" w:lineRule="auto"/>
        <w:rPr>
          <w:rFonts w:ascii="Arial" w:eastAsia="Times New Roman" w:hAnsi="Arial" w:cs="Arial"/>
          <w:b/>
          <w:sz w:val="24"/>
          <w:szCs w:val="24"/>
          <w:lang w:eastAsia="cs-CZ"/>
        </w:rPr>
      </w:pPr>
    </w:p>
    <w:p w14:paraId="4D5630EB" w14:textId="77777777" w:rsidR="00BE74EA" w:rsidRPr="00BF312C" w:rsidRDefault="00BE74EA" w:rsidP="00BE74EA">
      <w:pPr>
        <w:widowControl w:val="0"/>
        <w:autoSpaceDE w:val="0"/>
        <w:autoSpaceDN w:val="0"/>
        <w:adjustRightInd w:val="0"/>
        <w:spacing w:after="0" w:line="240" w:lineRule="auto"/>
        <w:rPr>
          <w:rFonts w:ascii="Arial" w:eastAsia="Times New Roman" w:hAnsi="Arial" w:cs="Arial"/>
          <w:b/>
          <w:sz w:val="24"/>
          <w:szCs w:val="24"/>
          <w:lang w:eastAsia="cs-CZ"/>
        </w:rPr>
      </w:pPr>
    </w:p>
    <w:p w14:paraId="7E9F930A" w14:textId="77777777" w:rsidR="00BE74EA" w:rsidRPr="00BF312C" w:rsidRDefault="00BE74EA" w:rsidP="00BE74EA">
      <w:pPr>
        <w:widowControl w:val="0"/>
        <w:autoSpaceDE w:val="0"/>
        <w:autoSpaceDN w:val="0"/>
        <w:adjustRightInd w:val="0"/>
        <w:spacing w:after="0" w:line="240" w:lineRule="auto"/>
        <w:rPr>
          <w:rFonts w:ascii="Arial" w:eastAsia="Times New Roman" w:hAnsi="Arial" w:cs="Arial"/>
          <w:b/>
          <w:sz w:val="24"/>
          <w:szCs w:val="24"/>
          <w:lang w:eastAsia="cs-CZ"/>
        </w:rPr>
      </w:pPr>
    </w:p>
    <w:p w14:paraId="4AD8E782" w14:textId="77777777" w:rsidR="00BE74EA" w:rsidRPr="00BF312C" w:rsidRDefault="00BE74EA" w:rsidP="00BE74EA">
      <w:pPr>
        <w:widowControl w:val="0"/>
        <w:autoSpaceDE w:val="0"/>
        <w:autoSpaceDN w:val="0"/>
        <w:adjustRightInd w:val="0"/>
        <w:spacing w:after="0" w:line="240" w:lineRule="auto"/>
        <w:rPr>
          <w:rFonts w:ascii="Arial" w:eastAsia="Times New Roman" w:hAnsi="Arial" w:cs="Arial"/>
          <w:b/>
          <w:sz w:val="24"/>
          <w:szCs w:val="24"/>
          <w:lang w:eastAsia="cs-CZ"/>
        </w:rPr>
      </w:pPr>
    </w:p>
    <w:p w14:paraId="150A8D39" w14:textId="77777777" w:rsidR="00E55281" w:rsidRDefault="00E552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p>
    <w:p w14:paraId="5E779B51" w14:textId="71FD1F90" w:rsidR="00BE74EA" w:rsidRDefault="00BE74EA"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r w:rsidRPr="00BF312C">
        <w:rPr>
          <w:rFonts w:ascii="Times New Roman" w:eastAsia="Times New Roman" w:hAnsi="Times New Roman" w:cs="Times New Roman"/>
          <w:b/>
          <w:bCs/>
          <w:sz w:val="26"/>
          <w:szCs w:val="26"/>
          <w:lang w:eastAsia="cs-CZ"/>
        </w:rPr>
        <w:t>Počet klientů dle stupně příspěvku na péči k 31. 12. 20</w:t>
      </w:r>
      <w:r w:rsidR="00354526" w:rsidRPr="00BF312C">
        <w:rPr>
          <w:rFonts w:ascii="Times New Roman" w:eastAsia="Times New Roman" w:hAnsi="Times New Roman" w:cs="Times New Roman"/>
          <w:b/>
          <w:bCs/>
          <w:sz w:val="26"/>
          <w:szCs w:val="26"/>
          <w:lang w:eastAsia="cs-CZ"/>
        </w:rPr>
        <w:t>2</w:t>
      </w:r>
      <w:r w:rsidR="00D223CE">
        <w:rPr>
          <w:rFonts w:ascii="Times New Roman" w:eastAsia="Times New Roman" w:hAnsi="Times New Roman" w:cs="Times New Roman"/>
          <w:b/>
          <w:bCs/>
          <w:sz w:val="26"/>
          <w:szCs w:val="26"/>
          <w:lang w:eastAsia="cs-CZ"/>
        </w:rPr>
        <w:t>1</w:t>
      </w:r>
    </w:p>
    <w:p w14:paraId="416AF6FD" w14:textId="3F920EDE" w:rsidR="00D05081" w:rsidRDefault="00D050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p>
    <w:p w14:paraId="61513503" w14:textId="75E514B1" w:rsidR="00D05081" w:rsidRDefault="00D65E70"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r>
        <w:rPr>
          <w:noProof/>
          <w:lang w:eastAsia="cs-CZ"/>
        </w:rPr>
        <w:drawing>
          <wp:inline distT="0" distB="0" distL="0" distR="0" wp14:anchorId="7057CA33" wp14:editId="486F6886">
            <wp:extent cx="4572000" cy="2743200"/>
            <wp:effectExtent l="0" t="0" r="0" b="0"/>
            <wp:docPr id="26" name="Graf 26">
              <a:extLst xmlns:a="http://schemas.openxmlformats.org/drawingml/2006/main">
                <a:ext uri="{FF2B5EF4-FFF2-40B4-BE49-F238E27FC236}">
                  <a16:creationId xmlns:a16="http://schemas.microsoft.com/office/drawing/2014/main" id="{21B67260-320E-4996-B5BF-06CAA6927D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86F141" w14:textId="6F1E0C4D" w:rsidR="00D05081" w:rsidRDefault="00D050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p>
    <w:p w14:paraId="21AED163" w14:textId="77777777" w:rsidR="00D05081" w:rsidRPr="00BF312C" w:rsidRDefault="00D050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p>
    <w:p w14:paraId="2D8E508A" w14:textId="279CA55F" w:rsidR="00BE74EA" w:rsidRDefault="00BE74EA" w:rsidP="00BE74EA">
      <w:pPr>
        <w:widowControl w:val="0"/>
        <w:autoSpaceDE w:val="0"/>
        <w:autoSpaceDN w:val="0"/>
        <w:adjustRightInd w:val="0"/>
        <w:spacing w:after="0" w:line="240" w:lineRule="auto"/>
        <w:rPr>
          <w:rFonts w:ascii="Times New Roman" w:eastAsia="Times New Roman" w:hAnsi="Times New Roman" w:cs="Times New Roman"/>
          <w:sz w:val="20"/>
          <w:szCs w:val="20"/>
          <w:lang w:eastAsia="cs-CZ"/>
        </w:rPr>
      </w:pPr>
    </w:p>
    <w:p w14:paraId="1D528EFE" w14:textId="77777777" w:rsidR="00E55281" w:rsidRPr="00BF312C" w:rsidRDefault="00E55281" w:rsidP="00BE74EA">
      <w:pPr>
        <w:widowControl w:val="0"/>
        <w:autoSpaceDE w:val="0"/>
        <w:autoSpaceDN w:val="0"/>
        <w:adjustRightInd w:val="0"/>
        <w:spacing w:after="0" w:line="240" w:lineRule="auto"/>
        <w:rPr>
          <w:rFonts w:ascii="Times New Roman" w:eastAsia="Times New Roman" w:hAnsi="Times New Roman" w:cs="Times New Roman"/>
          <w:sz w:val="20"/>
          <w:szCs w:val="20"/>
          <w:lang w:eastAsia="cs-CZ"/>
        </w:rPr>
      </w:pPr>
    </w:p>
    <w:tbl>
      <w:tblPr>
        <w:tblW w:w="8069"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92"/>
        <w:gridCol w:w="1031"/>
        <w:gridCol w:w="1173"/>
        <w:gridCol w:w="1173"/>
      </w:tblGrid>
      <w:tr w:rsidR="00BF312C" w:rsidRPr="00BF312C" w14:paraId="431A457F" w14:textId="77777777" w:rsidTr="00A250F5">
        <w:trPr>
          <w:cantSplit/>
          <w:trHeight w:val="272"/>
          <w:tblHeader/>
        </w:trPr>
        <w:tc>
          <w:tcPr>
            <w:tcW w:w="4692" w:type="dxa"/>
            <w:tcMar>
              <w:left w:w="57" w:type="dxa"/>
              <w:right w:w="57" w:type="dxa"/>
            </w:tcMar>
          </w:tcPr>
          <w:p w14:paraId="47B4770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b/>
                <w:szCs w:val="20"/>
                <w:lang w:eastAsia="cs-CZ"/>
              </w:rPr>
            </w:pPr>
            <w:r w:rsidRPr="00BF312C">
              <w:rPr>
                <w:rFonts w:ascii="Times New Roman" w:eastAsia="Times New Roman" w:hAnsi="Times New Roman" w:cs="Times New Roman"/>
                <w:b/>
                <w:szCs w:val="20"/>
                <w:lang w:eastAsia="cs-CZ"/>
              </w:rPr>
              <w:t>Příspěvek na péči</w:t>
            </w:r>
          </w:p>
        </w:tc>
        <w:tc>
          <w:tcPr>
            <w:tcW w:w="1031" w:type="dxa"/>
            <w:tcMar>
              <w:left w:w="57" w:type="dxa"/>
              <w:right w:w="57" w:type="dxa"/>
            </w:tcMar>
          </w:tcPr>
          <w:p w14:paraId="71463608"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b/>
                <w:szCs w:val="20"/>
                <w:lang w:eastAsia="cs-CZ"/>
              </w:rPr>
            </w:pPr>
            <w:r w:rsidRPr="00BF312C">
              <w:rPr>
                <w:rFonts w:ascii="Times New Roman" w:eastAsia="Times New Roman" w:hAnsi="Times New Roman" w:cs="Times New Roman"/>
                <w:b/>
                <w:szCs w:val="20"/>
                <w:lang w:eastAsia="cs-CZ"/>
              </w:rPr>
              <w:t>DOZP</w:t>
            </w:r>
          </w:p>
        </w:tc>
        <w:tc>
          <w:tcPr>
            <w:tcW w:w="1173" w:type="dxa"/>
          </w:tcPr>
          <w:p w14:paraId="2D93B47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b/>
                <w:szCs w:val="20"/>
                <w:lang w:eastAsia="cs-CZ"/>
              </w:rPr>
            </w:pPr>
            <w:r w:rsidRPr="00BF312C">
              <w:rPr>
                <w:rFonts w:ascii="Times New Roman" w:eastAsia="Times New Roman" w:hAnsi="Times New Roman" w:cs="Times New Roman"/>
                <w:b/>
                <w:szCs w:val="20"/>
                <w:lang w:eastAsia="cs-CZ"/>
              </w:rPr>
              <w:t>CHB</w:t>
            </w:r>
          </w:p>
        </w:tc>
        <w:tc>
          <w:tcPr>
            <w:tcW w:w="1173" w:type="dxa"/>
          </w:tcPr>
          <w:p w14:paraId="167FE253"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b/>
                <w:szCs w:val="20"/>
                <w:lang w:eastAsia="cs-CZ"/>
              </w:rPr>
            </w:pPr>
            <w:r w:rsidRPr="00BF312C">
              <w:rPr>
                <w:rFonts w:ascii="Times New Roman" w:eastAsia="Times New Roman" w:hAnsi="Times New Roman" w:cs="Times New Roman"/>
                <w:b/>
                <w:szCs w:val="20"/>
                <w:lang w:eastAsia="cs-CZ"/>
              </w:rPr>
              <w:t>PSB</w:t>
            </w:r>
          </w:p>
        </w:tc>
      </w:tr>
      <w:tr w:rsidR="00BF312C" w:rsidRPr="00BF312C" w14:paraId="3848B03C" w14:textId="77777777" w:rsidTr="00A250F5">
        <w:trPr>
          <w:cantSplit/>
          <w:trHeight w:val="256"/>
        </w:trPr>
        <w:tc>
          <w:tcPr>
            <w:tcW w:w="4692" w:type="dxa"/>
            <w:tcMar>
              <w:left w:w="57" w:type="dxa"/>
              <w:right w:w="57" w:type="dxa"/>
            </w:tcMar>
          </w:tcPr>
          <w:p w14:paraId="61E8ED94"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Bez příspěvku na péči</w:t>
            </w:r>
          </w:p>
        </w:tc>
        <w:tc>
          <w:tcPr>
            <w:tcW w:w="1031" w:type="dxa"/>
            <w:tcMar>
              <w:left w:w="57" w:type="dxa"/>
              <w:right w:w="57" w:type="dxa"/>
            </w:tcMar>
          </w:tcPr>
          <w:p w14:paraId="3FEF3BCE" w14:textId="77777777" w:rsidR="00BE74EA" w:rsidRPr="00131042"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0</w:t>
            </w:r>
          </w:p>
        </w:tc>
        <w:tc>
          <w:tcPr>
            <w:tcW w:w="1173" w:type="dxa"/>
          </w:tcPr>
          <w:p w14:paraId="57D61D09" w14:textId="297FCE2F" w:rsidR="00BE74EA" w:rsidRPr="00D223CE" w:rsidRDefault="00131042" w:rsidP="00DA16BA">
            <w:pPr>
              <w:keepNext/>
              <w:widowControl w:val="0"/>
              <w:tabs>
                <w:tab w:val="left" w:pos="1365"/>
              </w:tabs>
              <w:autoSpaceDE w:val="0"/>
              <w:autoSpaceDN w:val="0"/>
              <w:adjustRightInd w:val="0"/>
              <w:spacing w:after="0" w:line="240" w:lineRule="auto"/>
              <w:jc w:val="center"/>
              <w:rPr>
                <w:rFonts w:ascii="Times New Roman" w:eastAsia="Times New Roman" w:hAnsi="Times New Roman" w:cs="Times New Roman"/>
                <w:color w:val="FF0000"/>
                <w:szCs w:val="20"/>
                <w:lang w:eastAsia="cs-CZ"/>
              </w:rPr>
            </w:pPr>
            <w:r w:rsidRPr="00131042">
              <w:rPr>
                <w:rFonts w:ascii="Times New Roman" w:eastAsia="Times New Roman" w:hAnsi="Times New Roman" w:cs="Times New Roman"/>
                <w:szCs w:val="20"/>
                <w:lang w:eastAsia="cs-CZ"/>
              </w:rPr>
              <w:t>4</w:t>
            </w:r>
          </w:p>
        </w:tc>
        <w:tc>
          <w:tcPr>
            <w:tcW w:w="1173" w:type="dxa"/>
          </w:tcPr>
          <w:p w14:paraId="4C24BBE2" w14:textId="6977260B" w:rsidR="00BE74EA" w:rsidRPr="001F6E86" w:rsidRDefault="001F6E86"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F6E86">
              <w:rPr>
                <w:rFonts w:ascii="Times New Roman" w:eastAsia="Times New Roman" w:hAnsi="Times New Roman" w:cs="Times New Roman"/>
                <w:szCs w:val="20"/>
                <w:lang w:eastAsia="cs-CZ"/>
              </w:rPr>
              <w:t>4</w:t>
            </w:r>
          </w:p>
        </w:tc>
      </w:tr>
      <w:tr w:rsidR="00BF312C" w:rsidRPr="00BF312C" w14:paraId="0D8DE685" w14:textId="77777777" w:rsidTr="00A250F5">
        <w:trPr>
          <w:cantSplit/>
          <w:trHeight w:val="272"/>
        </w:trPr>
        <w:tc>
          <w:tcPr>
            <w:tcW w:w="4692" w:type="dxa"/>
            <w:tcMar>
              <w:left w:w="57" w:type="dxa"/>
              <w:right w:w="57" w:type="dxa"/>
            </w:tcMar>
          </w:tcPr>
          <w:p w14:paraId="579DAD2F"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I (lehká závislost)</w:t>
            </w:r>
          </w:p>
        </w:tc>
        <w:tc>
          <w:tcPr>
            <w:tcW w:w="1031" w:type="dxa"/>
            <w:tcMar>
              <w:left w:w="57" w:type="dxa"/>
              <w:right w:w="57" w:type="dxa"/>
            </w:tcMar>
          </w:tcPr>
          <w:p w14:paraId="5709D78A" w14:textId="36566653" w:rsidR="00BE74EA" w:rsidRPr="00131042" w:rsidRDefault="00131042"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3</w:t>
            </w:r>
          </w:p>
        </w:tc>
        <w:tc>
          <w:tcPr>
            <w:tcW w:w="1173" w:type="dxa"/>
          </w:tcPr>
          <w:p w14:paraId="2F9E9F74" w14:textId="3290D65B" w:rsidR="00BE74EA" w:rsidRPr="00131042" w:rsidRDefault="00BE74EA" w:rsidP="00DA16BA">
            <w:pPr>
              <w:keepNext/>
              <w:widowControl w:val="0"/>
              <w:tabs>
                <w:tab w:val="left" w:pos="1530"/>
              </w:tabs>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1</w:t>
            </w:r>
            <w:r w:rsidR="00131042" w:rsidRPr="00131042">
              <w:rPr>
                <w:rFonts w:ascii="Times New Roman" w:eastAsia="Times New Roman" w:hAnsi="Times New Roman" w:cs="Times New Roman"/>
                <w:szCs w:val="20"/>
                <w:lang w:eastAsia="cs-CZ"/>
              </w:rPr>
              <w:t>4</w:t>
            </w:r>
          </w:p>
        </w:tc>
        <w:tc>
          <w:tcPr>
            <w:tcW w:w="1173" w:type="dxa"/>
          </w:tcPr>
          <w:p w14:paraId="7357E234" w14:textId="6A2DD891" w:rsidR="00BE74EA" w:rsidRPr="001F6E86" w:rsidRDefault="00131042" w:rsidP="00DA16BA">
            <w:pPr>
              <w:keepNext/>
              <w:widowControl w:val="0"/>
              <w:tabs>
                <w:tab w:val="left" w:pos="1575"/>
              </w:tabs>
              <w:autoSpaceDE w:val="0"/>
              <w:autoSpaceDN w:val="0"/>
              <w:adjustRightInd w:val="0"/>
              <w:spacing w:after="0" w:line="240" w:lineRule="auto"/>
              <w:jc w:val="center"/>
              <w:rPr>
                <w:rFonts w:ascii="Times New Roman" w:eastAsia="Times New Roman" w:hAnsi="Times New Roman" w:cs="Times New Roman"/>
                <w:szCs w:val="20"/>
                <w:lang w:eastAsia="cs-CZ"/>
              </w:rPr>
            </w:pPr>
            <w:r w:rsidRPr="001F6E86">
              <w:rPr>
                <w:rFonts w:ascii="Times New Roman" w:eastAsia="Times New Roman" w:hAnsi="Times New Roman" w:cs="Times New Roman"/>
                <w:szCs w:val="20"/>
                <w:lang w:eastAsia="cs-CZ"/>
              </w:rPr>
              <w:t>1</w:t>
            </w:r>
          </w:p>
        </w:tc>
      </w:tr>
      <w:tr w:rsidR="00BF312C" w:rsidRPr="00BF312C" w14:paraId="591F522F" w14:textId="77777777" w:rsidTr="00A250F5">
        <w:trPr>
          <w:cantSplit/>
          <w:trHeight w:val="256"/>
        </w:trPr>
        <w:tc>
          <w:tcPr>
            <w:tcW w:w="4692" w:type="dxa"/>
            <w:tcMar>
              <w:left w:w="57" w:type="dxa"/>
              <w:right w:w="57" w:type="dxa"/>
            </w:tcMar>
          </w:tcPr>
          <w:p w14:paraId="17D13916"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II (středně těžká závislost)</w:t>
            </w:r>
          </w:p>
        </w:tc>
        <w:tc>
          <w:tcPr>
            <w:tcW w:w="1031" w:type="dxa"/>
            <w:tcMar>
              <w:left w:w="57" w:type="dxa"/>
              <w:right w:w="57" w:type="dxa"/>
            </w:tcMar>
          </w:tcPr>
          <w:p w14:paraId="5087C061" w14:textId="610B6825" w:rsidR="00BE74EA" w:rsidRPr="00131042" w:rsidRDefault="00131042"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8</w:t>
            </w:r>
          </w:p>
        </w:tc>
        <w:tc>
          <w:tcPr>
            <w:tcW w:w="1173" w:type="dxa"/>
          </w:tcPr>
          <w:p w14:paraId="02EC3CB5" w14:textId="37490DC1" w:rsidR="00BE74EA" w:rsidRPr="00131042" w:rsidRDefault="00BE74EA" w:rsidP="00DA16BA">
            <w:pPr>
              <w:keepNext/>
              <w:widowControl w:val="0"/>
              <w:tabs>
                <w:tab w:val="left" w:pos="1410"/>
              </w:tabs>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1</w:t>
            </w:r>
            <w:r w:rsidR="00131042" w:rsidRPr="00131042">
              <w:rPr>
                <w:rFonts w:ascii="Times New Roman" w:eastAsia="Times New Roman" w:hAnsi="Times New Roman" w:cs="Times New Roman"/>
                <w:szCs w:val="20"/>
                <w:lang w:eastAsia="cs-CZ"/>
              </w:rPr>
              <w:t>5</w:t>
            </w:r>
          </w:p>
        </w:tc>
        <w:tc>
          <w:tcPr>
            <w:tcW w:w="1173" w:type="dxa"/>
          </w:tcPr>
          <w:p w14:paraId="3BE19BB5" w14:textId="03BCA235" w:rsidR="00BE74EA" w:rsidRPr="001F6E86" w:rsidRDefault="00131042"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F6E86">
              <w:rPr>
                <w:rFonts w:ascii="Times New Roman" w:eastAsia="Times New Roman" w:hAnsi="Times New Roman" w:cs="Times New Roman"/>
                <w:szCs w:val="20"/>
                <w:lang w:eastAsia="cs-CZ"/>
              </w:rPr>
              <w:t>2</w:t>
            </w:r>
          </w:p>
        </w:tc>
      </w:tr>
      <w:tr w:rsidR="00BF312C" w:rsidRPr="00BF312C" w14:paraId="6DF58407" w14:textId="77777777" w:rsidTr="00A250F5">
        <w:trPr>
          <w:cantSplit/>
          <w:trHeight w:val="272"/>
        </w:trPr>
        <w:tc>
          <w:tcPr>
            <w:tcW w:w="4692" w:type="dxa"/>
            <w:tcMar>
              <w:left w:w="57" w:type="dxa"/>
              <w:right w:w="57" w:type="dxa"/>
            </w:tcMar>
          </w:tcPr>
          <w:p w14:paraId="21A0C758"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III (těžká závislost)</w:t>
            </w:r>
          </w:p>
        </w:tc>
        <w:tc>
          <w:tcPr>
            <w:tcW w:w="1031" w:type="dxa"/>
            <w:tcMar>
              <w:left w:w="57" w:type="dxa"/>
              <w:right w:w="57" w:type="dxa"/>
            </w:tcMar>
          </w:tcPr>
          <w:p w14:paraId="300C2E85" w14:textId="640D7778" w:rsidR="00BE74EA" w:rsidRPr="00131042"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1</w:t>
            </w:r>
            <w:r w:rsidR="00131042" w:rsidRPr="00131042">
              <w:rPr>
                <w:rFonts w:ascii="Times New Roman" w:eastAsia="Times New Roman" w:hAnsi="Times New Roman" w:cs="Times New Roman"/>
                <w:szCs w:val="20"/>
                <w:lang w:eastAsia="cs-CZ"/>
              </w:rPr>
              <w:t>2</w:t>
            </w:r>
          </w:p>
        </w:tc>
        <w:tc>
          <w:tcPr>
            <w:tcW w:w="1173" w:type="dxa"/>
          </w:tcPr>
          <w:p w14:paraId="5E617CF4" w14:textId="707C3736" w:rsidR="00BE74EA" w:rsidRPr="00D223CE" w:rsidRDefault="00354526" w:rsidP="00DA16BA">
            <w:pPr>
              <w:keepNext/>
              <w:widowControl w:val="0"/>
              <w:tabs>
                <w:tab w:val="left" w:pos="1425"/>
              </w:tabs>
              <w:autoSpaceDE w:val="0"/>
              <w:autoSpaceDN w:val="0"/>
              <w:adjustRightInd w:val="0"/>
              <w:spacing w:after="0" w:line="240" w:lineRule="auto"/>
              <w:jc w:val="center"/>
              <w:rPr>
                <w:rFonts w:ascii="Times New Roman" w:eastAsia="Times New Roman" w:hAnsi="Times New Roman" w:cs="Times New Roman"/>
                <w:color w:val="FF0000"/>
                <w:szCs w:val="20"/>
                <w:lang w:eastAsia="cs-CZ"/>
              </w:rPr>
            </w:pPr>
            <w:r w:rsidRPr="00131042">
              <w:rPr>
                <w:rFonts w:ascii="Times New Roman" w:eastAsia="Times New Roman" w:hAnsi="Times New Roman" w:cs="Times New Roman"/>
                <w:szCs w:val="20"/>
                <w:lang w:eastAsia="cs-CZ"/>
              </w:rPr>
              <w:t>9</w:t>
            </w:r>
          </w:p>
        </w:tc>
        <w:tc>
          <w:tcPr>
            <w:tcW w:w="1173" w:type="dxa"/>
          </w:tcPr>
          <w:p w14:paraId="5D039845" w14:textId="77777777" w:rsidR="00BE74EA" w:rsidRPr="001F6E86"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F6E86">
              <w:rPr>
                <w:rFonts w:ascii="Times New Roman" w:eastAsia="Times New Roman" w:hAnsi="Times New Roman" w:cs="Times New Roman"/>
                <w:szCs w:val="20"/>
                <w:lang w:eastAsia="cs-CZ"/>
              </w:rPr>
              <w:t>0</w:t>
            </w:r>
          </w:p>
        </w:tc>
      </w:tr>
      <w:tr w:rsidR="00BF312C" w:rsidRPr="00BF312C" w14:paraId="672979CE" w14:textId="77777777" w:rsidTr="00A250F5">
        <w:trPr>
          <w:cantSplit/>
          <w:trHeight w:val="256"/>
        </w:trPr>
        <w:tc>
          <w:tcPr>
            <w:tcW w:w="4692" w:type="dxa"/>
            <w:tcMar>
              <w:left w:w="57" w:type="dxa"/>
              <w:right w:w="57" w:type="dxa"/>
            </w:tcMar>
          </w:tcPr>
          <w:p w14:paraId="7ED6EF22"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IV (úplná závislost)</w:t>
            </w:r>
          </w:p>
        </w:tc>
        <w:tc>
          <w:tcPr>
            <w:tcW w:w="1031" w:type="dxa"/>
            <w:tcMar>
              <w:left w:w="57" w:type="dxa"/>
              <w:right w:w="57" w:type="dxa"/>
            </w:tcMar>
          </w:tcPr>
          <w:p w14:paraId="16A0EF74" w14:textId="4DD881CD" w:rsidR="00BE74EA" w:rsidRPr="00131042"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2</w:t>
            </w:r>
            <w:r w:rsidR="00131042" w:rsidRPr="00131042">
              <w:rPr>
                <w:rFonts w:ascii="Times New Roman" w:eastAsia="Times New Roman" w:hAnsi="Times New Roman" w:cs="Times New Roman"/>
                <w:szCs w:val="20"/>
                <w:lang w:eastAsia="cs-CZ"/>
              </w:rPr>
              <w:t>3</w:t>
            </w:r>
          </w:p>
        </w:tc>
        <w:tc>
          <w:tcPr>
            <w:tcW w:w="1173" w:type="dxa"/>
          </w:tcPr>
          <w:p w14:paraId="370EF19C" w14:textId="77777777" w:rsidR="00BE74EA" w:rsidRPr="00131042" w:rsidRDefault="00BE74EA" w:rsidP="00DA16BA">
            <w:pPr>
              <w:keepNext/>
              <w:widowControl w:val="0"/>
              <w:tabs>
                <w:tab w:val="left" w:pos="1455"/>
              </w:tabs>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2</w:t>
            </w:r>
          </w:p>
        </w:tc>
        <w:tc>
          <w:tcPr>
            <w:tcW w:w="1173" w:type="dxa"/>
          </w:tcPr>
          <w:p w14:paraId="5357B78D" w14:textId="77777777" w:rsidR="00BE74EA" w:rsidRPr="001F6E86"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F6E86">
              <w:rPr>
                <w:rFonts w:ascii="Times New Roman" w:eastAsia="Times New Roman" w:hAnsi="Times New Roman" w:cs="Times New Roman"/>
                <w:szCs w:val="20"/>
                <w:lang w:eastAsia="cs-CZ"/>
              </w:rPr>
              <w:t>0</w:t>
            </w:r>
          </w:p>
        </w:tc>
      </w:tr>
      <w:tr w:rsidR="00BE74EA" w:rsidRPr="00BF312C" w14:paraId="444B1337" w14:textId="77777777" w:rsidTr="00A250F5">
        <w:trPr>
          <w:cantSplit/>
          <w:trHeight w:val="272"/>
        </w:trPr>
        <w:tc>
          <w:tcPr>
            <w:tcW w:w="4692" w:type="dxa"/>
            <w:tcMar>
              <w:left w:w="57" w:type="dxa"/>
              <w:right w:w="57" w:type="dxa"/>
            </w:tcMar>
          </w:tcPr>
          <w:p w14:paraId="3D32CF0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b/>
                <w:bCs/>
                <w:szCs w:val="20"/>
                <w:lang w:eastAsia="cs-CZ"/>
              </w:rPr>
            </w:pPr>
            <w:r w:rsidRPr="00BF312C">
              <w:rPr>
                <w:rFonts w:ascii="Times New Roman" w:eastAsia="Times New Roman" w:hAnsi="Times New Roman" w:cs="Times New Roman"/>
                <w:b/>
                <w:bCs/>
                <w:szCs w:val="20"/>
                <w:lang w:eastAsia="cs-CZ"/>
              </w:rPr>
              <w:t>Součet:</w:t>
            </w:r>
          </w:p>
        </w:tc>
        <w:tc>
          <w:tcPr>
            <w:tcW w:w="1031" w:type="dxa"/>
            <w:tcMar>
              <w:left w:w="57" w:type="dxa"/>
              <w:right w:w="57" w:type="dxa"/>
            </w:tcMar>
          </w:tcPr>
          <w:p w14:paraId="613CBDF8" w14:textId="269F6410" w:rsidR="00BE74EA" w:rsidRPr="00131042" w:rsidRDefault="00354526" w:rsidP="00DA16BA">
            <w:pPr>
              <w:widowControl w:val="0"/>
              <w:autoSpaceDE w:val="0"/>
              <w:autoSpaceDN w:val="0"/>
              <w:adjustRightInd w:val="0"/>
              <w:spacing w:after="0" w:line="240" w:lineRule="auto"/>
              <w:jc w:val="center"/>
              <w:rPr>
                <w:rFonts w:ascii="Times New Roman" w:eastAsia="Times New Roman" w:hAnsi="Times New Roman" w:cs="Times New Roman"/>
                <w:b/>
                <w:bCs/>
                <w:szCs w:val="20"/>
                <w:lang w:eastAsia="cs-CZ"/>
              </w:rPr>
            </w:pPr>
            <w:r w:rsidRPr="00131042">
              <w:rPr>
                <w:rFonts w:ascii="Times New Roman" w:eastAsia="Times New Roman" w:hAnsi="Times New Roman" w:cs="Times New Roman"/>
                <w:b/>
                <w:bCs/>
                <w:szCs w:val="20"/>
                <w:lang w:eastAsia="cs-CZ"/>
              </w:rPr>
              <w:t>4</w:t>
            </w:r>
            <w:r w:rsidR="00131042" w:rsidRPr="00131042">
              <w:rPr>
                <w:rFonts w:ascii="Times New Roman" w:eastAsia="Times New Roman" w:hAnsi="Times New Roman" w:cs="Times New Roman"/>
                <w:b/>
                <w:bCs/>
                <w:szCs w:val="20"/>
                <w:lang w:eastAsia="cs-CZ"/>
              </w:rPr>
              <w:t>6</w:t>
            </w:r>
          </w:p>
        </w:tc>
        <w:tc>
          <w:tcPr>
            <w:tcW w:w="1173" w:type="dxa"/>
          </w:tcPr>
          <w:p w14:paraId="7250B40C" w14:textId="4E904483" w:rsidR="00BE74EA" w:rsidRPr="00131042" w:rsidRDefault="00BE74EA" w:rsidP="00DA16BA">
            <w:pPr>
              <w:widowControl w:val="0"/>
              <w:tabs>
                <w:tab w:val="left" w:pos="1425"/>
              </w:tabs>
              <w:autoSpaceDE w:val="0"/>
              <w:autoSpaceDN w:val="0"/>
              <w:adjustRightInd w:val="0"/>
              <w:spacing w:after="0" w:line="240" w:lineRule="auto"/>
              <w:jc w:val="center"/>
              <w:rPr>
                <w:rFonts w:ascii="Times New Roman" w:eastAsia="Times New Roman" w:hAnsi="Times New Roman" w:cs="Times New Roman"/>
                <w:b/>
                <w:bCs/>
                <w:szCs w:val="20"/>
                <w:lang w:eastAsia="cs-CZ"/>
              </w:rPr>
            </w:pPr>
            <w:r w:rsidRPr="00131042">
              <w:rPr>
                <w:rFonts w:ascii="Times New Roman" w:eastAsia="Times New Roman" w:hAnsi="Times New Roman" w:cs="Times New Roman"/>
                <w:b/>
                <w:bCs/>
                <w:szCs w:val="20"/>
                <w:lang w:eastAsia="cs-CZ"/>
              </w:rPr>
              <w:t>4</w:t>
            </w:r>
            <w:r w:rsidR="00131042" w:rsidRPr="00131042">
              <w:rPr>
                <w:rFonts w:ascii="Times New Roman" w:eastAsia="Times New Roman" w:hAnsi="Times New Roman" w:cs="Times New Roman"/>
                <w:b/>
                <w:bCs/>
                <w:szCs w:val="20"/>
                <w:lang w:eastAsia="cs-CZ"/>
              </w:rPr>
              <w:t>4</w:t>
            </w:r>
          </w:p>
        </w:tc>
        <w:tc>
          <w:tcPr>
            <w:tcW w:w="1173" w:type="dxa"/>
          </w:tcPr>
          <w:p w14:paraId="1D183236" w14:textId="11906ACD" w:rsidR="00BE74EA" w:rsidRPr="001F6E86" w:rsidRDefault="00131042" w:rsidP="00DA16BA">
            <w:pPr>
              <w:widowControl w:val="0"/>
              <w:autoSpaceDE w:val="0"/>
              <w:autoSpaceDN w:val="0"/>
              <w:adjustRightInd w:val="0"/>
              <w:spacing w:after="0" w:line="240" w:lineRule="auto"/>
              <w:jc w:val="center"/>
              <w:rPr>
                <w:rFonts w:ascii="Times New Roman" w:eastAsia="Times New Roman" w:hAnsi="Times New Roman" w:cs="Times New Roman"/>
                <w:b/>
                <w:bCs/>
                <w:szCs w:val="20"/>
                <w:lang w:eastAsia="cs-CZ"/>
              </w:rPr>
            </w:pPr>
            <w:r w:rsidRPr="001F6E86">
              <w:rPr>
                <w:rFonts w:ascii="Times New Roman" w:eastAsia="Times New Roman" w:hAnsi="Times New Roman" w:cs="Times New Roman"/>
                <w:b/>
                <w:bCs/>
                <w:szCs w:val="20"/>
                <w:lang w:eastAsia="cs-CZ"/>
              </w:rPr>
              <w:t>7</w:t>
            </w:r>
          </w:p>
        </w:tc>
      </w:tr>
    </w:tbl>
    <w:p w14:paraId="0F2CF768" w14:textId="28097A10" w:rsidR="00BE74EA" w:rsidRDefault="00BE74EA" w:rsidP="00BE74EA">
      <w:pPr>
        <w:spacing w:after="0"/>
        <w:rPr>
          <w:noProof/>
        </w:rPr>
      </w:pPr>
    </w:p>
    <w:p w14:paraId="0E9C891D" w14:textId="77777777" w:rsidR="00D05081" w:rsidRDefault="00D05081" w:rsidP="00BE74EA">
      <w:pPr>
        <w:spacing w:after="0"/>
        <w:rPr>
          <w:noProof/>
        </w:rPr>
      </w:pPr>
    </w:p>
    <w:p w14:paraId="1B83AFC5" w14:textId="490E527D" w:rsidR="00891D98" w:rsidRDefault="00891D98" w:rsidP="00BE74EA">
      <w:pPr>
        <w:spacing w:after="0"/>
        <w:rPr>
          <w:noProof/>
        </w:rPr>
      </w:pPr>
    </w:p>
    <w:p w14:paraId="457F6013" w14:textId="21A8CF0C" w:rsidR="00891D98" w:rsidRDefault="00904A0B" w:rsidP="00904A0B">
      <w:pPr>
        <w:spacing w:after="0"/>
        <w:jc w:val="center"/>
        <w:rPr>
          <w:noProof/>
        </w:rPr>
      </w:pPr>
      <w:r w:rsidRPr="00904A0B">
        <w:rPr>
          <w:noProof/>
          <w:lang w:eastAsia="cs-CZ"/>
        </w:rPr>
        <w:drawing>
          <wp:inline distT="0" distB="0" distL="0" distR="0" wp14:anchorId="641BCC89" wp14:editId="0A94A232">
            <wp:extent cx="4060730" cy="2411730"/>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9485" cy="2416930"/>
                    </a:xfrm>
                    <a:prstGeom prst="rect">
                      <a:avLst/>
                    </a:prstGeom>
                    <a:effectLst>
                      <a:softEdge rad="127000"/>
                    </a:effectLst>
                  </pic:spPr>
                </pic:pic>
              </a:graphicData>
            </a:graphic>
          </wp:inline>
        </w:drawing>
      </w:r>
    </w:p>
    <w:p w14:paraId="7DEF22EB" w14:textId="55BEE6A5" w:rsidR="00891D98" w:rsidRPr="00BF312C" w:rsidRDefault="00891D98" w:rsidP="00BE74EA">
      <w:pPr>
        <w:spacing w:after="0"/>
        <w:rPr>
          <w:rFonts w:ascii="Times New Roman" w:eastAsia="Times New Roman" w:hAnsi="Times New Roman" w:cs="Times New Roman"/>
          <w:b/>
          <w:sz w:val="24"/>
          <w:lang w:eastAsia="cs-CZ"/>
        </w:rPr>
      </w:pPr>
    </w:p>
    <w:p w14:paraId="2B7C79A3" w14:textId="0C53F01F" w:rsidR="00A250F5" w:rsidRDefault="00A250F5" w:rsidP="00BE74EA">
      <w:pPr>
        <w:spacing w:after="0"/>
        <w:rPr>
          <w:rFonts w:ascii="Arial" w:eastAsia="Times New Roman" w:hAnsi="Arial" w:cs="Arial"/>
          <w:b/>
          <w:sz w:val="24"/>
          <w:lang w:eastAsia="cs-CZ"/>
        </w:rPr>
      </w:pPr>
    </w:p>
    <w:p w14:paraId="55C418D8" w14:textId="77777777" w:rsidR="0025396C" w:rsidRPr="00D223CE" w:rsidRDefault="0025396C" w:rsidP="0025396C">
      <w:pPr>
        <w:spacing w:after="0"/>
        <w:jc w:val="center"/>
        <w:rPr>
          <w:rFonts w:ascii="Times New Roman" w:eastAsia="Times New Roman" w:hAnsi="Times New Roman" w:cs="Times New Roman"/>
          <w:b/>
          <w:color w:val="2E74B5" w:themeColor="accent1" w:themeShade="BF"/>
          <w:sz w:val="24"/>
          <w:lang w:eastAsia="cs-CZ"/>
        </w:rPr>
      </w:pPr>
      <w:r>
        <w:rPr>
          <w:rFonts w:ascii="Arial" w:eastAsia="Times New Roman" w:hAnsi="Arial" w:cs="Arial"/>
          <w:b/>
          <w:sz w:val="24"/>
          <w:lang w:eastAsia="cs-CZ"/>
        </w:rPr>
        <w:lastRenderedPageBreak/>
        <w:tab/>
      </w:r>
      <w:r w:rsidRPr="001A2322">
        <w:rPr>
          <w:rFonts w:ascii="Times New Roman" w:eastAsia="Times New Roman" w:hAnsi="Times New Roman" w:cs="Times New Roman"/>
          <w:b/>
          <w:color w:val="2E74B5" w:themeColor="accent1" w:themeShade="BF"/>
          <w:sz w:val="24"/>
          <w:lang w:eastAsia="cs-CZ"/>
        </w:rPr>
        <w:t>Sociálně terapeutické dílny</w:t>
      </w:r>
    </w:p>
    <w:p w14:paraId="51843323" w14:textId="5EF9FB65" w:rsidR="00A250F5" w:rsidRDefault="00A250F5" w:rsidP="00BE74EA">
      <w:pPr>
        <w:spacing w:after="0"/>
        <w:rPr>
          <w:rFonts w:ascii="Arial" w:eastAsia="Times New Roman" w:hAnsi="Arial" w:cs="Arial"/>
          <w:b/>
          <w:sz w:val="24"/>
          <w:lang w:eastAsia="cs-CZ"/>
        </w:rPr>
      </w:pPr>
    </w:p>
    <w:p w14:paraId="271115DF" w14:textId="77777777" w:rsidR="00D65E70" w:rsidRDefault="00D65E70" w:rsidP="00D223CE">
      <w:pPr>
        <w:spacing w:after="0"/>
        <w:jc w:val="center"/>
        <w:rPr>
          <w:rFonts w:ascii="Times New Roman" w:eastAsia="Times New Roman" w:hAnsi="Times New Roman" w:cs="Times New Roman"/>
          <w:b/>
          <w:color w:val="2E74B5" w:themeColor="accent1" w:themeShade="BF"/>
          <w:sz w:val="24"/>
          <w:lang w:eastAsia="cs-CZ"/>
        </w:rPr>
      </w:pPr>
    </w:p>
    <w:p w14:paraId="4BE7DA69" w14:textId="77777777" w:rsidR="00D65E70" w:rsidRDefault="00D65E70" w:rsidP="00D223CE">
      <w:pPr>
        <w:spacing w:after="0"/>
        <w:jc w:val="center"/>
        <w:rPr>
          <w:rFonts w:ascii="Times New Roman" w:eastAsia="Times New Roman" w:hAnsi="Times New Roman" w:cs="Times New Roman"/>
          <w:b/>
          <w:color w:val="2E74B5" w:themeColor="accent1" w:themeShade="BF"/>
          <w:sz w:val="24"/>
          <w:lang w:eastAsia="cs-CZ"/>
        </w:rPr>
      </w:pPr>
    </w:p>
    <w:p w14:paraId="2007A531" w14:textId="77777777" w:rsidR="00D65E70" w:rsidRDefault="00D65E70" w:rsidP="00D223CE">
      <w:pPr>
        <w:spacing w:after="0"/>
        <w:jc w:val="center"/>
        <w:rPr>
          <w:rFonts w:ascii="Times New Roman" w:eastAsia="Times New Roman" w:hAnsi="Times New Roman" w:cs="Times New Roman"/>
          <w:b/>
          <w:color w:val="2E74B5" w:themeColor="accent1" w:themeShade="BF"/>
          <w:sz w:val="24"/>
          <w:lang w:eastAsia="cs-CZ"/>
        </w:rPr>
      </w:pPr>
    </w:p>
    <w:p w14:paraId="01A38C9E" w14:textId="43273A8A" w:rsidR="00BE74EA" w:rsidRPr="00BF312C" w:rsidRDefault="00BE74EA" w:rsidP="00BE74EA">
      <w:pPr>
        <w:spacing w:after="0"/>
        <w:jc w:val="center"/>
        <w:rPr>
          <w:rFonts w:ascii="Arial" w:eastAsia="Times New Roman" w:hAnsi="Arial" w:cs="Arial"/>
          <w:b/>
          <w:sz w:val="24"/>
          <w:lang w:eastAsia="cs-CZ"/>
        </w:rPr>
      </w:pPr>
    </w:p>
    <w:tbl>
      <w:tblPr>
        <w:tblpPr w:leftFromText="141" w:rightFromText="141" w:vertAnchor="page" w:horzAnchor="margin" w:tblpXSpec="center" w:tblpY="18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16"/>
        <w:gridCol w:w="3343"/>
        <w:gridCol w:w="4107"/>
      </w:tblGrid>
      <w:tr w:rsidR="0049236B" w:rsidRPr="00BF312C" w14:paraId="7C6F5C19" w14:textId="77777777" w:rsidTr="00C5127F">
        <w:trPr>
          <w:cantSplit/>
          <w:trHeight w:hRule="exact" w:val="356"/>
        </w:trPr>
        <w:tc>
          <w:tcPr>
            <w:tcW w:w="4559" w:type="dxa"/>
            <w:gridSpan w:val="2"/>
            <w:tcMar>
              <w:left w:w="113" w:type="dxa"/>
            </w:tcMar>
            <w:vAlign w:val="bottom"/>
          </w:tcPr>
          <w:p w14:paraId="6DB701E5" w14:textId="1620F91E"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klientů k 31. 12. 202</w:t>
            </w:r>
            <w:r w:rsidR="00D223CE">
              <w:rPr>
                <w:rFonts w:ascii="Times New Roman" w:eastAsia="Times New Roman" w:hAnsi="Times New Roman" w:cs="Times New Roman"/>
                <w:lang w:eastAsia="cs-CZ"/>
              </w:rPr>
              <w:t>1</w:t>
            </w:r>
            <w:r w:rsidRPr="00BF312C">
              <w:rPr>
                <w:rFonts w:ascii="Times New Roman" w:eastAsia="Times New Roman" w:hAnsi="Times New Roman" w:cs="Times New Roman"/>
                <w:lang w:eastAsia="cs-CZ"/>
              </w:rPr>
              <w:t xml:space="preserve"> celkem</w:t>
            </w:r>
          </w:p>
        </w:tc>
        <w:tc>
          <w:tcPr>
            <w:tcW w:w="4107" w:type="dxa"/>
            <w:vAlign w:val="bottom"/>
          </w:tcPr>
          <w:p w14:paraId="20D091A0" w14:textId="6004BAE8"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362358">
              <w:rPr>
                <w:rFonts w:ascii="Times New Roman" w:eastAsia="Times New Roman" w:hAnsi="Times New Roman" w:cs="Times New Roman"/>
                <w:lang w:eastAsia="cs-CZ"/>
              </w:rPr>
              <w:t>2</w:t>
            </w:r>
            <w:r w:rsidR="00362358" w:rsidRPr="00362358">
              <w:rPr>
                <w:rFonts w:ascii="Times New Roman" w:eastAsia="Times New Roman" w:hAnsi="Times New Roman" w:cs="Times New Roman"/>
                <w:lang w:eastAsia="cs-CZ"/>
              </w:rPr>
              <w:t>2</w:t>
            </w:r>
          </w:p>
        </w:tc>
      </w:tr>
      <w:tr w:rsidR="0049236B" w:rsidRPr="00BF312C" w14:paraId="760EE3BC" w14:textId="77777777" w:rsidTr="00C5127F">
        <w:trPr>
          <w:cantSplit/>
          <w:trHeight w:val="384"/>
        </w:trPr>
        <w:tc>
          <w:tcPr>
            <w:tcW w:w="1216" w:type="dxa"/>
            <w:tcMar>
              <w:left w:w="113" w:type="dxa"/>
            </w:tcMar>
            <w:vAlign w:val="bottom"/>
          </w:tcPr>
          <w:p w14:paraId="572D1508"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342" w:type="dxa"/>
            <w:vAlign w:val="bottom"/>
          </w:tcPr>
          <w:p w14:paraId="778CA7BF"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4107" w:type="dxa"/>
            <w:vAlign w:val="bottom"/>
          </w:tcPr>
          <w:p w14:paraId="6A0C5467" w14:textId="0A983E19" w:rsidR="0049236B" w:rsidRPr="00362358" w:rsidRDefault="00362358"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2358">
              <w:rPr>
                <w:rFonts w:ascii="Times New Roman" w:eastAsia="Times New Roman" w:hAnsi="Times New Roman" w:cs="Times New Roman"/>
                <w:lang w:eastAsia="cs-CZ"/>
              </w:rPr>
              <w:t>7</w:t>
            </w:r>
          </w:p>
        </w:tc>
      </w:tr>
      <w:tr w:rsidR="0049236B" w:rsidRPr="00BF312C" w14:paraId="1148A610" w14:textId="77777777" w:rsidTr="00C5127F">
        <w:trPr>
          <w:cantSplit/>
          <w:trHeight w:val="354"/>
        </w:trPr>
        <w:tc>
          <w:tcPr>
            <w:tcW w:w="1216" w:type="dxa"/>
            <w:tcMar>
              <w:left w:w="113" w:type="dxa"/>
            </w:tcMar>
            <w:vAlign w:val="bottom"/>
          </w:tcPr>
          <w:p w14:paraId="344387DA"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342" w:type="dxa"/>
            <w:vAlign w:val="bottom"/>
          </w:tcPr>
          <w:p w14:paraId="1DBF870C"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4107" w:type="dxa"/>
            <w:vAlign w:val="bottom"/>
          </w:tcPr>
          <w:p w14:paraId="57AC8A76" w14:textId="13C35756" w:rsidR="0049236B" w:rsidRPr="00362358" w:rsidRDefault="00362358"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2358">
              <w:rPr>
                <w:rFonts w:ascii="Times New Roman" w:eastAsia="Times New Roman" w:hAnsi="Times New Roman" w:cs="Times New Roman"/>
                <w:lang w:eastAsia="cs-CZ"/>
              </w:rPr>
              <w:t>15</w:t>
            </w:r>
          </w:p>
        </w:tc>
      </w:tr>
      <w:tr w:rsidR="0049236B" w:rsidRPr="00BF312C" w14:paraId="54A98C90" w14:textId="77777777" w:rsidTr="00C5127F">
        <w:trPr>
          <w:cantSplit/>
          <w:trHeight w:val="384"/>
        </w:trPr>
        <w:tc>
          <w:tcPr>
            <w:tcW w:w="4559" w:type="dxa"/>
            <w:gridSpan w:val="2"/>
            <w:tcMar>
              <w:left w:w="113" w:type="dxa"/>
            </w:tcMar>
            <w:vAlign w:val="bottom"/>
          </w:tcPr>
          <w:p w14:paraId="2B177B72"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Přijato celkem</w:t>
            </w:r>
          </w:p>
        </w:tc>
        <w:tc>
          <w:tcPr>
            <w:tcW w:w="4107" w:type="dxa"/>
            <w:vAlign w:val="bottom"/>
          </w:tcPr>
          <w:p w14:paraId="3EE790C4" w14:textId="77777777"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362358">
              <w:rPr>
                <w:rFonts w:ascii="Times New Roman" w:eastAsia="Times New Roman" w:hAnsi="Times New Roman" w:cs="Times New Roman"/>
                <w:lang w:eastAsia="cs-CZ"/>
              </w:rPr>
              <w:t>9</w:t>
            </w:r>
          </w:p>
        </w:tc>
      </w:tr>
      <w:tr w:rsidR="0049236B" w:rsidRPr="00BF312C" w14:paraId="5B482805" w14:textId="77777777" w:rsidTr="00C5127F">
        <w:trPr>
          <w:cantSplit/>
          <w:trHeight w:val="384"/>
        </w:trPr>
        <w:tc>
          <w:tcPr>
            <w:tcW w:w="1216" w:type="dxa"/>
            <w:tcMar>
              <w:left w:w="113" w:type="dxa"/>
            </w:tcMar>
            <w:vAlign w:val="bottom"/>
          </w:tcPr>
          <w:p w14:paraId="07825698"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342" w:type="dxa"/>
            <w:vAlign w:val="bottom"/>
          </w:tcPr>
          <w:p w14:paraId="2E40B660"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klientů</w:t>
            </w:r>
          </w:p>
        </w:tc>
        <w:tc>
          <w:tcPr>
            <w:tcW w:w="4107" w:type="dxa"/>
            <w:vAlign w:val="bottom"/>
          </w:tcPr>
          <w:p w14:paraId="03A13A59" w14:textId="77777777" w:rsidR="0049236B" w:rsidRPr="00362358"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2358">
              <w:rPr>
                <w:rFonts w:ascii="Times New Roman" w:eastAsia="Times New Roman" w:hAnsi="Times New Roman" w:cs="Times New Roman"/>
                <w:lang w:eastAsia="cs-CZ"/>
              </w:rPr>
              <w:t>2</w:t>
            </w:r>
          </w:p>
        </w:tc>
      </w:tr>
      <w:tr w:rsidR="0049236B" w:rsidRPr="00BF312C" w14:paraId="2B2C6CD8" w14:textId="77777777" w:rsidTr="00C5127F">
        <w:trPr>
          <w:cantSplit/>
          <w:trHeight w:val="384"/>
        </w:trPr>
        <w:tc>
          <w:tcPr>
            <w:tcW w:w="1216" w:type="dxa"/>
            <w:tcMar>
              <w:left w:w="113" w:type="dxa"/>
            </w:tcMar>
            <w:vAlign w:val="bottom"/>
          </w:tcPr>
          <w:p w14:paraId="7A3430CA"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342" w:type="dxa"/>
            <w:vAlign w:val="bottom"/>
          </w:tcPr>
          <w:p w14:paraId="3F40A194"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klientek</w:t>
            </w:r>
          </w:p>
        </w:tc>
        <w:tc>
          <w:tcPr>
            <w:tcW w:w="4107" w:type="dxa"/>
            <w:vAlign w:val="bottom"/>
          </w:tcPr>
          <w:p w14:paraId="2D838FB2" w14:textId="77777777" w:rsidR="0049236B" w:rsidRPr="00362358"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2358">
              <w:rPr>
                <w:rFonts w:ascii="Times New Roman" w:eastAsia="Times New Roman" w:hAnsi="Times New Roman" w:cs="Times New Roman"/>
                <w:lang w:eastAsia="cs-CZ"/>
              </w:rPr>
              <w:t>7</w:t>
            </w:r>
          </w:p>
        </w:tc>
      </w:tr>
      <w:tr w:rsidR="0049236B" w:rsidRPr="00BF312C" w14:paraId="70EA70D9" w14:textId="77777777" w:rsidTr="00C5127F">
        <w:trPr>
          <w:cantSplit/>
          <w:trHeight w:val="354"/>
        </w:trPr>
        <w:tc>
          <w:tcPr>
            <w:tcW w:w="4559" w:type="dxa"/>
            <w:gridSpan w:val="2"/>
            <w:tcMar>
              <w:left w:w="113" w:type="dxa"/>
            </w:tcMar>
            <w:vAlign w:val="bottom"/>
          </w:tcPr>
          <w:p w14:paraId="62585164" w14:textId="1FF6972F"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ukončení pobytu pro rok 20</w:t>
            </w:r>
            <w:r w:rsidR="00D223CE">
              <w:rPr>
                <w:rFonts w:ascii="Times New Roman" w:eastAsia="Times New Roman" w:hAnsi="Times New Roman" w:cs="Times New Roman"/>
                <w:lang w:eastAsia="cs-CZ"/>
              </w:rPr>
              <w:t>21</w:t>
            </w:r>
          </w:p>
        </w:tc>
        <w:tc>
          <w:tcPr>
            <w:tcW w:w="4107" w:type="dxa"/>
            <w:vAlign w:val="bottom"/>
          </w:tcPr>
          <w:p w14:paraId="713748A2" w14:textId="77777777"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362358">
              <w:rPr>
                <w:rFonts w:ascii="Times New Roman" w:eastAsia="Times New Roman" w:hAnsi="Times New Roman" w:cs="Times New Roman"/>
                <w:lang w:eastAsia="cs-CZ"/>
              </w:rPr>
              <w:t>7</w:t>
            </w:r>
          </w:p>
        </w:tc>
      </w:tr>
      <w:tr w:rsidR="0049236B" w:rsidRPr="00BF312C" w14:paraId="6BD165F2" w14:textId="77777777" w:rsidTr="00C5127F">
        <w:trPr>
          <w:cantSplit/>
          <w:trHeight w:val="384"/>
        </w:trPr>
        <w:tc>
          <w:tcPr>
            <w:tcW w:w="1216" w:type="dxa"/>
            <w:tcMar>
              <w:left w:w="113" w:type="dxa"/>
            </w:tcMar>
            <w:vAlign w:val="bottom"/>
          </w:tcPr>
          <w:p w14:paraId="6CF83ABA"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342" w:type="dxa"/>
            <w:vAlign w:val="bottom"/>
          </w:tcPr>
          <w:p w14:paraId="09F1E231"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zaměstnání</w:t>
            </w:r>
          </w:p>
        </w:tc>
        <w:tc>
          <w:tcPr>
            <w:tcW w:w="4107" w:type="dxa"/>
            <w:vAlign w:val="bottom"/>
          </w:tcPr>
          <w:p w14:paraId="1F7F2594" w14:textId="77777777" w:rsidR="0049236B" w:rsidRPr="00362358"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2358">
              <w:rPr>
                <w:rFonts w:ascii="Times New Roman" w:eastAsia="Times New Roman" w:hAnsi="Times New Roman" w:cs="Times New Roman"/>
                <w:lang w:eastAsia="cs-CZ"/>
              </w:rPr>
              <w:t>0</w:t>
            </w:r>
          </w:p>
        </w:tc>
      </w:tr>
      <w:tr w:rsidR="0049236B" w:rsidRPr="00BF312C" w14:paraId="52931140" w14:textId="77777777" w:rsidTr="00C5127F">
        <w:trPr>
          <w:cantSplit/>
          <w:trHeight w:val="384"/>
        </w:trPr>
        <w:tc>
          <w:tcPr>
            <w:tcW w:w="1216" w:type="dxa"/>
            <w:tcMar>
              <w:left w:w="113" w:type="dxa"/>
            </w:tcMar>
            <w:vAlign w:val="bottom"/>
          </w:tcPr>
          <w:p w14:paraId="5B40E42E"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342" w:type="dxa"/>
            <w:vAlign w:val="bottom"/>
          </w:tcPr>
          <w:p w14:paraId="637EAEDF"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ukončení ze strany klienta/</w:t>
            </w:r>
            <w:proofErr w:type="spellStart"/>
            <w:r w:rsidRPr="00BF312C">
              <w:rPr>
                <w:rFonts w:ascii="Times New Roman" w:eastAsia="Times New Roman" w:hAnsi="Times New Roman" w:cs="Times New Roman"/>
                <w:lang w:eastAsia="cs-CZ"/>
              </w:rPr>
              <w:t>ky</w:t>
            </w:r>
            <w:proofErr w:type="spellEnd"/>
          </w:p>
        </w:tc>
        <w:tc>
          <w:tcPr>
            <w:tcW w:w="4107" w:type="dxa"/>
            <w:vAlign w:val="bottom"/>
          </w:tcPr>
          <w:p w14:paraId="0E078C03" w14:textId="77777777" w:rsidR="0049236B" w:rsidRPr="00362358"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2358">
              <w:rPr>
                <w:rFonts w:ascii="Times New Roman" w:eastAsia="Times New Roman" w:hAnsi="Times New Roman" w:cs="Times New Roman"/>
                <w:lang w:eastAsia="cs-CZ"/>
              </w:rPr>
              <w:t>7</w:t>
            </w:r>
          </w:p>
        </w:tc>
      </w:tr>
      <w:tr w:rsidR="0049236B" w:rsidRPr="00BF312C" w14:paraId="3CFDF840" w14:textId="77777777" w:rsidTr="00C5127F">
        <w:trPr>
          <w:cantSplit/>
          <w:trHeight w:val="354"/>
        </w:trPr>
        <w:tc>
          <w:tcPr>
            <w:tcW w:w="4559" w:type="dxa"/>
            <w:gridSpan w:val="2"/>
            <w:tcMar>
              <w:left w:w="113" w:type="dxa"/>
            </w:tcMar>
            <w:vAlign w:val="bottom"/>
          </w:tcPr>
          <w:p w14:paraId="6F09ACFF" w14:textId="40E8482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odmítnutých žádostí za rok 20</w:t>
            </w:r>
            <w:r w:rsidR="00D223CE">
              <w:rPr>
                <w:rFonts w:ascii="Times New Roman" w:eastAsia="Times New Roman" w:hAnsi="Times New Roman" w:cs="Times New Roman"/>
                <w:lang w:eastAsia="cs-CZ"/>
              </w:rPr>
              <w:t>21</w:t>
            </w:r>
          </w:p>
        </w:tc>
        <w:tc>
          <w:tcPr>
            <w:tcW w:w="4107" w:type="dxa"/>
            <w:vAlign w:val="bottom"/>
          </w:tcPr>
          <w:p w14:paraId="613EB04A" w14:textId="77777777"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8A3D76">
              <w:rPr>
                <w:rFonts w:ascii="Times New Roman" w:eastAsia="Times New Roman" w:hAnsi="Times New Roman" w:cs="Times New Roman"/>
                <w:lang w:eastAsia="cs-CZ"/>
              </w:rPr>
              <w:t>0</w:t>
            </w:r>
          </w:p>
        </w:tc>
      </w:tr>
      <w:tr w:rsidR="0049236B" w:rsidRPr="00BF312C" w14:paraId="4EC886F5" w14:textId="77777777" w:rsidTr="00C5127F">
        <w:trPr>
          <w:cantSplit/>
          <w:trHeight w:hRule="exact" w:val="521"/>
        </w:trPr>
        <w:tc>
          <w:tcPr>
            <w:tcW w:w="4559" w:type="dxa"/>
            <w:gridSpan w:val="2"/>
            <w:tcMar>
              <w:left w:w="113" w:type="dxa"/>
            </w:tcMar>
            <w:vAlign w:val="bottom"/>
          </w:tcPr>
          <w:p w14:paraId="76298244"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Průměrný věk klientů</w:t>
            </w:r>
          </w:p>
        </w:tc>
        <w:tc>
          <w:tcPr>
            <w:tcW w:w="4107" w:type="dxa"/>
            <w:vAlign w:val="bottom"/>
          </w:tcPr>
          <w:p w14:paraId="317774CC" w14:textId="1A853F0C"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8A3D76">
              <w:rPr>
                <w:rFonts w:ascii="Times New Roman" w:eastAsia="Times New Roman" w:hAnsi="Times New Roman" w:cs="Times New Roman"/>
                <w:lang w:eastAsia="cs-CZ"/>
              </w:rPr>
              <w:t>3</w:t>
            </w:r>
            <w:r w:rsidR="008A3D76" w:rsidRPr="008A3D76">
              <w:rPr>
                <w:rFonts w:ascii="Times New Roman" w:eastAsia="Times New Roman" w:hAnsi="Times New Roman" w:cs="Times New Roman"/>
                <w:lang w:eastAsia="cs-CZ"/>
              </w:rPr>
              <w:t>8</w:t>
            </w:r>
          </w:p>
        </w:tc>
      </w:tr>
      <w:tr w:rsidR="0049236B" w:rsidRPr="00BF312C" w14:paraId="0E114B18" w14:textId="77777777" w:rsidTr="00C5127F">
        <w:trPr>
          <w:cantSplit/>
          <w:trHeight w:val="199"/>
        </w:trPr>
        <w:tc>
          <w:tcPr>
            <w:tcW w:w="4559" w:type="dxa"/>
            <w:gridSpan w:val="2"/>
            <w:tcMar>
              <w:left w:w="113" w:type="dxa"/>
            </w:tcMar>
            <w:vAlign w:val="bottom"/>
          </w:tcPr>
          <w:p w14:paraId="7DEE3E77" w14:textId="1A78E234"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Věkové skupiny k 31. 12. 20</w:t>
            </w:r>
            <w:r w:rsidR="00D223CE">
              <w:rPr>
                <w:rFonts w:ascii="Times New Roman" w:eastAsia="Times New Roman" w:hAnsi="Times New Roman" w:cs="Times New Roman"/>
                <w:lang w:eastAsia="cs-CZ"/>
              </w:rPr>
              <w:t>21</w:t>
            </w:r>
          </w:p>
        </w:tc>
        <w:tc>
          <w:tcPr>
            <w:tcW w:w="4107" w:type="dxa"/>
            <w:vAlign w:val="bottom"/>
          </w:tcPr>
          <w:p w14:paraId="37DF56CA" w14:textId="77777777"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8A3D76">
              <w:rPr>
                <w:rFonts w:ascii="Times New Roman" w:eastAsia="Times New Roman" w:hAnsi="Times New Roman" w:cs="Times New Roman"/>
                <w:lang w:eastAsia="cs-CZ"/>
              </w:rPr>
              <w:t>-</w:t>
            </w:r>
          </w:p>
        </w:tc>
      </w:tr>
      <w:tr w:rsidR="0049236B" w:rsidRPr="00BF312C" w14:paraId="112FC4A6" w14:textId="77777777" w:rsidTr="00C5127F">
        <w:trPr>
          <w:cantSplit/>
          <w:trHeight w:val="404"/>
        </w:trPr>
        <w:tc>
          <w:tcPr>
            <w:tcW w:w="4559" w:type="dxa"/>
            <w:gridSpan w:val="2"/>
            <w:tcMar>
              <w:left w:w="113" w:type="dxa"/>
            </w:tcMar>
            <w:vAlign w:val="bottom"/>
          </w:tcPr>
          <w:p w14:paraId="487A84AD"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18 – 26 let</w:t>
            </w:r>
          </w:p>
        </w:tc>
        <w:tc>
          <w:tcPr>
            <w:tcW w:w="4107" w:type="dxa"/>
            <w:vAlign w:val="bottom"/>
          </w:tcPr>
          <w:p w14:paraId="1F40BA17" w14:textId="3905A11D" w:rsidR="0049236B" w:rsidRPr="00D223CE" w:rsidRDefault="003645EF"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3645EF">
              <w:rPr>
                <w:rFonts w:ascii="Times New Roman" w:eastAsia="Times New Roman" w:hAnsi="Times New Roman" w:cs="Times New Roman"/>
                <w:lang w:eastAsia="cs-CZ"/>
              </w:rPr>
              <w:t>6</w:t>
            </w:r>
          </w:p>
        </w:tc>
      </w:tr>
      <w:tr w:rsidR="0049236B" w:rsidRPr="00BF312C" w14:paraId="2842CD6F" w14:textId="77777777" w:rsidTr="00C5127F">
        <w:trPr>
          <w:cantSplit/>
          <w:trHeight w:val="429"/>
        </w:trPr>
        <w:tc>
          <w:tcPr>
            <w:tcW w:w="4559" w:type="dxa"/>
            <w:gridSpan w:val="2"/>
            <w:tcMar>
              <w:left w:w="113" w:type="dxa"/>
            </w:tcMar>
            <w:vAlign w:val="bottom"/>
          </w:tcPr>
          <w:p w14:paraId="7097C1EF"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27 - 65 let</w:t>
            </w:r>
          </w:p>
        </w:tc>
        <w:tc>
          <w:tcPr>
            <w:tcW w:w="4107" w:type="dxa"/>
            <w:vAlign w:val="bottom"/>
          </w:tcPr>
          <w:p w14:paraId="08F7DF6B" w14:textId="77777777"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3645EF">
              <w:rPr>
                <w:rFonts w:ascii="Times New Roman" w:eastAsia="Times New Roman" w:hAnsi="Times New Roman" w:cs="Times New Roman"/>
                <w:lang w:eastAsia="cs-CZ"/>
              </w:rPr>
              <w:t>16</w:t>
            </w:r>
          </w:p>
        </w:tc>
      </w:tr>
      <w:tr w:rsidR="0049236B" w:rsidRPr="00BF312C" w14:paraId="135E6676" w14:textId="77777777" w:rsidTr="00C5127F">
        <w:trPr>
          <w:cantSplit/>
          <w:trHeight w:val="393"/>
        </w:trPr>
        <w:tc>
          <w:tcPr>
            <w:tcW w:w="4559" w:type="dxa"/>
            <w:gridSpan w:val="2"/>
            <w:tcMar>
              <w:left w:w="113" w:type="dxa"/>
            </w:tcMar>
            <w:vAlign w:val="bottom"/>
          </w:tcPr>
          <w:p w14:paraId="25CFF2B1"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66 – 75 let</w:t>
            </w:r>
          </w:p>
        </w:tc>
        <w:tc>
          <w:tcPr>
            <w:tcW w:w="4107" w:type="dxa"/>
            <w:vAlign w:val="bottom"/>
          </w:tcPr>
          <w:p w14:paraId="359E4233" w14:textId="77777777" w:rsidR="0049236B" w:rsidRPr="003645EF"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45EF">
              <w:rPr>
                <w:rFonts w:ascii="Times New Roman" w:eastAsia="Times New Roman" w:hAnsi="Times New Roman" w:cs="Times New Roman"/>
                <w:lang w:eastAsia="cs-CZ"/>
              </w:rPr>
              <w:t>0</w:t>
            </w:r>
          </w:p>
        </w:tc>
      </w:tr>
      <w:tr w:rsidR="0049236B" w:rsidRPr="00BF312C" w14:paraId="0E4A24FA" w14:textId="77777777" w:rsidTr="00C5127F">
        <w:trPr>
          <w:cantSplit/>
          <w:trHeight w:val="223"/>
        </w:trPr>
        <w:tc>
          <w:tcPr>
            <w:tcW w:w="4559" w:type="dxa"/>
            <w:gridSpan w:val="2"/>
            <w:tcMar>
              <w:left w:w="113" w:type="dxa"/>
            </w:tcMar>
            <w:vAlign w:val="bottom"/>
          </w:tcPr>
          <w:p w14:paraId="278D7EBB"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76 – 85 let</w:t>
            </w:r>
          </w:p>
        </w:tc>
        <w:tc>
          <w:tcPr>
            <w:tcW w:w="4107" w:type="dxa"/>
            <w:vAlign w:val="bottom"/>
          </w:tcPr>
          <w:p w14:paraId="7A4398CF" w14:textId="77777777" w:rsidR="0049236B" w:rsidRPr="003645EF"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45EF">
              <w:rPr>
                <w:rFonts w:ascii="Times New Roman" w:eastAsia="Times New Roman" w:hAnsi="Times New Roman" w:cs="Times New Roman"/>
                <w:lang w:eastAsia="cs-CZ"/>
              </w:rPr>
              <w:t>0</w:t>
            </w:r>
          </w:p>
        </w:tc>
      </w:tr>
      <w:tr w:rsidR="0049236B" w:rsidRPr="00BF312C" w14:paraId="48962E67" w14:textId="77777777" w:rsidTr="00C5127F">
        <w:trPr>
          <w:cantSplit/>
          <w:trHeight w:val="294"/>
        </w:trPr>
        <w:tc>
          <w:tcPr>
            <w:tcW w:w="4559" w:type="dxa"/>
            <w:gridSpan w:val="2"/>
            <w:tcMar>
              <w:left w:w="113" w:type="dxa"/>
            </w:tcMar>
            <w:vAlign w:val="bottom"/>
          </w:tcPr>
          <w:p w14:paraId="4D795453"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86 – 95 let</w:t>
            </w:r>
          </w:p>
        </w:tc>
        <w:tc>
          <w:tcPr>
            <w:tcW w:w="4107" w:type="dxa"/>
            <w:vAlign w:val="bottom"/>
          </w:tcPr>
          <w:p w14:paraId="42A4D542" w14:textId="77777777" w:rsidR="0049236B" w:rsidRPr="003645EF"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45EF">
              <w:rPr>
                <w:rFonts w:ascii="Times New Roman" w:eastAsia="Times New Roman" w:hAnsi="Times New Roman" w:cs="Times New Roman"/>
                <w:lang w:eastAsia="cs-CZ"/>
              </w:rPr>
              <w:t>0</w:t>
            </w:r>
          </w:p>
        </w:tc>
      </w:tr>
      <w:tr w:rsidR="0049236B" w:rsidRPr="00BF312C" w14:paraId="697347DB" w14:textId="77777777" w:rsidTr="00C5127F">
        <w:trPr>
          <w:cantSplit/>
          <w:trHeight w:val="363"/>
        </w:trPr>
        <w:tc>
          <w:tcPr>
            <w:tcW w:w="4559" w:type="dxa"/>
            <w:gridSpan w:val="2"/>
            <w:tcMar>
              <w:left w:w="113" w:type="dxa"/>
            </w:tcMar>
            <w:vAlign w:val="bottom"/>
          </w:tcPr>
          <w:p w14:paraId="447EEEB3"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Nad 96 let</w:t>
            </w:r>
          </w:p>
        </w:tc>
        <w:tc>
          <w:tcPr>
            <w:tcW w:w="4107" w:type="dxa"/>
            <w:vAlign w:val="bottom"/>
          </w:tcPr>
          <w:p w14:paraId="5498153A" w14:textId="77777777" w:rsidR="0049236B" w:rsidRPr="003645EF"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45EF">
              <w:rPr>
                <w:rFonts w:ascii="Times New Roman" w:eastAsia="Times New Roman" w:hAnsi="Times New Roman" w:cs="Times New Roman"/>
                <w:lang w:eastAsia="cs-CZ"/>
              </w:rPr>
              <w:t>0</w:t>
            </w:r>
          </w:p>
        </w:tc>
      </w:tr>
    </w:tbl>
    <w:p w14:paraId="6E240473" w14:textId="52FD9D91" w:rsidR="00BE74EA" w:rsidRDefault="001D3DAA" w:rsidP="00BE74EA">
      <w:pPr>
        <w:pBdr>
          <w:bottom w:val="single" w:sz="6" w:space="1" w:color="auto"/>
        </w:pBdr>
        <w:spacing w:after="0"/>
        <w:rPr>
          <w:rFonts w:ascii="Arial" w:eastAsia="Times New Roman" w:hAnsi="Arial" w:cs="Arial"/>
          <w:b/>
          <w:sz w:val="24"/>
          <w:lang w:eastAsia="cs-CZ"/>
        </w:rPr>
      </w:pPr>
      <w:r>
        <w:rPr>
          <w:noProof/>
          <w:lang w:eastAsia="cs-CZ"/>
        </w:rPr>
        <w:drawing>
          <wp:anchor distT="0" distB="0" distL="114300" distR="114300" simplePos="0" relativeHeight="251682304" behindDoc="1" locked="0" layoutInCell="1" allowOverlap="1" wp14:anchorId="1B466373" wp14:editId="16178233">
            <wp:simplePos x="0" y="0"/>
            <wp:positionH relativeFrom="column">
              <wp:posOffset>595630</wp:posOffset>
            </wp:positionH>
            <wp:positionV relativeFrom="paragraph">
              <wp:posOffset>149225</wp:posOffset>
            </wp:positionV>
            <wp:extent cx="4572000" cy="2743200"/>
            <wp:effectExtent l="0" t="0" r="0" b="0"/>
            <wp:wrapTight wrapText="bothSides">
              <wp:wrapPolygon edited="0">
                <wp:start x="0" y="0"/>
                <wp:lineTo x="0" y="21450"/>
                <wp:lineTo x="21510" y="21450"/>
                <wp:lineTo x="21510" y="0"/>
                <wp:lineTo x="0" y="0"/>
              </wp:wrapPolygon>
            </wp:wrapTight>
            <wp:docPr id="27" name="Graf 27">
              <a:extLst xmlns:a="http://schemas.openxmlformats.org/drawingml/2006/main">
                <a:ext uri="{FF2B5EF4-FFF2-40B4-BE49-F238E27FC236}">
                  <a16:creationId xmlns:a16="http://schemas.microsoft.com/office/drawing/2014/main" id="{CCDF2C5D-3DAB-43B9-B8C9-1D75556AE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2162FA89" w14:textId="6D32255F" w:rsidR="00E55281" w:rsidRDefault="00E55281" w:rsidP="00BE74EA">
      <w:pPr>
        <w:pBdr>
          <w:bottom w:val="single" w:sz="6" w:space="1" w:color="auto"/>
        </w:pBdr>
        <w:spacing w:after="0"/>
        <w:rPr>
          <w:rFonts w:ascii="Arial" w:eastAsia="Times New Roman" w:hAnsi="Arial" w:cs="Arial"/>
          <w:b/>
          <w:sz w:val="24"/>
          <w:lang w:eastAsia="cs-CZ"/>
        </w:rPr>
      </w:pPr>
    </w:p>
    <w:p w14:paraId="37D091EB" w14:textId="14572F7C" w:rsidR="00E55281" w:rsidRDefault="00E55281" w:rsidP="00BE74EA">
      <w:pPr>
        <w:pBdr>
          <w:bottom w:val="single" w:sz="6" w:space="1" w:color="auto"/>
        </w:pBdr>
        <w:spacing w:after="0"/>
        <w:rPr>
          <w:rFonts w:ascii="Arial" w:eastAsia="Times New Roman" w:hAnsi="Arial" w:cs="Arial"/>
          <w:b/>
          <w:sz w:val="24"/>
          <w:lang w:eastAsia="cs-CZ"/>
        </w:rPr>
      </w:pPr>
    </w:p>
    <w:p w14:paraId="176A9720" w14:textId="3C1A93B2" w:rsidR="00E55281" w:rsidRDefault="00E55281" w:rsidP="00BE74EA">
      <w:pPr>
        <w:pBdr>
          <w:bottom w:val="single" w:sz="6" w:space="1" w:color="auto"/>
        </w:pBdr>
        <w:spacing w:after="0"/>
        <w:rPr>
          <w:rFonts w:ascii="Arial" w:eastAsia="Times New Roman" w:hAnsi="Arial" w:cs="Arial"/>
          <w:b/>
          <w:sz w:val="24"/>
          <w:lang w:eastAsia="cs-CZ"/>
        </w:rPr>
      </w:pPr>
    </w:p>
    <w:p w14:paraId="62A0E808" w14:textId="51F268FA" w:rsidR="001D3DAA" w:rsidRDefault="001D3DAA" w:rsidP="00BE74EA">
      <w:pPr>
        <w:pBdr>
          <w:bottom w:val="single" w:sz="6" w:space="1" w:color="auto"/>
        </w:pBdr>
        <w:spacing w:after="0"/>
        <w:rPr>
          <w:rFonts w:ascii="Arial" w:eastAsia="Times New Roman" w:hAnsi="Arial" w:cs="Arial"/>
          <w:b/>
          <w:sz w:val="24"/>
          <w:lang w:eastAsia="cs-CZ"/>
        </w:rPr>
      </w:pPr>
    </w:p>
    <w:p w14:paraId="5BB21224" w14:textId="596EC851" w:rsidR="001D3DAA" w:rsidRDefault="001D3DAA" w:rsidP="00BE74EA">
      <w:pPr>
        <w:pBdr>
          <w:bottom w:val="single" w:sz="6" w:space="1" w:color="auto"/>
        </w:pBdr>
        <w:spacing w:after="0"/>
        <w:rPr>
          <w:rFonts w:ascii="Arial" w:eastAsia="Times New Roman" w:hAnsi="Arial" w:cs="Arial"/>
          <w:b/>
          <w:sz w:val="24"/>
          <w:lang w:eastAsia="cs-CZ"/>
        </w:rPr>
      </w:pPr>
    </w:p>
    <w:p w14:paraId="0A07B215" w14:textId="64477D42" w:rsidR="001D3DAA" w:rsidRDefault="001D3DAA" w:rsidP="00BE74EA">
      <w:pPr>
        <w:pBdr>
          <w:bottom w:val="single" w:sz="6" w:space="1" w:color="auto"/>
        </w:pBdr>
        <w:spacing w:after="0"/>
        <w:rPr>
          <w:rFonts w:ascii="Arial" w:eastAsia="Times New Roman" w:hAnsi="Arial" w:cs="Arial"/>
          <w:b/>
          <w:sz w:val="24"/>
          <w:lang w:eastAsia="cs-CZ"/>
        </w:rPr>
      </w:pPr>
    </w:p>
    <w:p w14:paraId="259D3E92" w14:textId="1C76289B" w:rsidR="001D3DAA" w:rsidRDefault="001D3DAA" w:rsidP="00BE74EA">
      <w:pPr>
        <w:pBdr>
          <w:bottom w:val="single" w:sz="6" w:space="1" w:color="auto"/>
        </w:pBdr>
        <w:spacing w:after="0"/>
        <w:rPr>
          <w:rFonts w:ascii="Arial" w:eastAsia="Times New Roman" w:hAnsi="Arial" w:cs="Arial"/>
          <w:b/>
          <w:sz w:val="24"/>
          <w:lang w:eastAsia="cs-CZ"/>
        </w:rPr>
      </w:pPr>
    </w:p>
    <w:p w14:paraId="7C00734F" w14:textId="385495F6" w:rsidR="001D3DAA" w:rsidRDefault="001D3DAA" w:rsidP="00BE74EA">
      <w:pPr>
        <w:pBdr>
          <w:bottom w:val="single" w:sz="6" w:space="1" w:color="auto"/>
        </w:pBdr>
        <w:spacing w:after="0"/>
        <w:rPr>
          <w:rFonts w:ascii="Arial" w:eastAsia="Times New Roman" w:hAnsi="Arial" w:cs="Arial"/>
          <w:b/>
          <w:sz w:val="24"/>
          <w:lang w:eastAsia="cs-CZ"/>
        </w:rPr>
      </w:pPr>
    </w:p>
    <w:p w14:paraId="2009C660" w14:textId="320C19B5" w:rsidR="001D3DAA" w:rsidRDefault="001D3DAA" w:rsidP="00BE74EA">
      <w:pPr>
        <w:pBdr>
          <w:bottom w:val="single" w:sz="6" w:space="1" w:color="auto"/>
        </w:pBdr>
        <w:spacing w:after="0"/>
        <w:rPr>
          <w:rFonts w:ascii="Arial" w:eastAsia="Times New Roman" w:hAnsi="Arial" w:cs="Arial"/>
          <w:b/>
          <w:sz w:val="24"/>
          <w:lang w:eastAsia="cs-CZ"/>
        </w:rPr>
      </w:pPr>
    </w:p>
    <w:p w14:paraId="1542FD83" w14:textId="46044C60" w:rsidR="001D3DAA" w:rsidRDefault="001D3DAA" w:rsidP="00BE74EA">
      <w:pPr>
        <w:pBdr>
          <w:bottom w:val="single" w:sz="6" w:space="1" w:color="auto"/>
        </w:pBdr>
        <w:spacing w:after="0"/>
        <w:rPr>
          <w:rFonts w:ascii="Arial" w:eastAsia="Times New Roman" w:hAnsi="Arial" w:cs="Arial"/>
          <w:b/>
          <w:sz w:val="24"/>
          <w:lang w:eastAsia="cs-CZ"/>
        </w:rPr>
      </w:pPr>
    </w:p>
    <w:p w14:paraId="2DF2EB26" w14:textId="5B33D656" w:rsidR="001D3DAA" w:rsidRDefault="001D3DAA" w:rsidP="00BE74EA">
      <w:pPr>
        <w:pBdr>
          <w:bottom w:val="single" w:sz="6" w:space="1" w:color="auto"/>
        </w:pBdr>
        <w:spacing w:after="0"/>
        <w:rPr>
          <w:rFonts w:ascii="Arial" w:eastAsia="Times New Roman" w:hAnsi="Arial" w:cs="Arial"/>
          <w:b/>
          <w:sz w:val="24"/>
          <w:lang w:eastAsia="cs-CZ"/>
        </w:rPr>
      </w:pPr>
    </w:p>
    <w:p w14:paraId="6EB290A8" w14:textId="5364810E" w:rsidR="001D3DAA" w:rsidRDefault="001D3DAA" w:rsidP="00BE74EA">
      <w:pPr>
        <w:pBdr>
          <w:bottom w:val="single" w:sz="6" w:space="1" w:color="auto"/>
        </w:pBdr>
        <w:spacing w:after="0"/>
        <w:rPr>
          <w:rFonts w:ascii="Arial" w:eastAsia="Times New Roman" w:hAnsi="Arial" w:cs="Arial"/>
          <w:b/>
          <w:sz w:val="24"/>
          <w:lang w:eastAsia="cs-CZ"/>
        </w:rPr>
      </w:pPr>
    </w:p>
    <w:p w14:paraId="51B7D206" w14:textId="14010527" w:rsidR="001D3DAA" w:rsidRDefault="001D3DAA" w:rsidP="00BE74EA">
      <w:pPr>
        <w:pBdr>
          <w:bottom w:val="single" w:sz="6" w:space="1" w:color="auto"/>
        </w:pBdr>
        <w:spacing w:after="0"/>
        <w:rPr>
          <w:rFonts w:ascii="Arial" w:eastAsia="Times New Roman" w:hAnsi="Arial" w:cs="Arial"/>
          <w:b/>
          <w:sz w:val="24"/>
          <w:lang w:eastAsia="cs-CZ"/>
        </w:rPr>
      </w:pPr>
    </w:p>
    <w:p w14:paraId="062F5BE6" w14:textId="61E538E8" w:rsidR="001D3DAA" w:rsidRDefault="001D3DAA" w:rsidP="00BE74EA">
      <w:pPr>
        <w:pBdr>
          <w:bottom w:val="single" w:sz="6" w:space="1" w:color="auto"/>
        </w:pBdr>
        <w:spacing w:after="0"/>
        <w:rPr>
          <w:rFonts w:ascii="Arial" w:eastAsia="Times New Roman" w:hAnsi="Arial" w:cs="Arial"/>
          <w:b/>
          <w:sz w:val="24"/>
          <w:lang w:eastAsia="cs-CZ"/>
        </w:rPr>
      </w:pPr>
    </w:p>
    <w:p w14:paraId="31C4F885" w14:textId="6C7ED0CB" w:rsidR="001D3DAA" w:rsidRDefault="001D3DAA" w:rsidP="00BE74EA">
      <w:pPr>
        <w:pBdr>
          <w:bottom w:val="single" w:sz="6" w:space="1" w:color="auto"/>
        </w:pBdr>
        <w:spacing w:after="0"/>
        <w:rPr>
          <w:rFonts w:ascii="Arial" w:eastAsia="Times New Roman" w:hAnsi="Arial" w:cs="Arial"/>
          <w:b/>
          <w:sz w:val="24"/>
          <w:lang w:eastAsia="cs-CZ"/>
        </w:rPr>
      </w:pPr>
    </w:p>
    <w:p w14:paraId="581CEAB7" w14:textId="686548C4" w:rsidR="001D3DAA" w:rsidRDefault="001D3DAA" w:rsidP="00BE74EA">
      <w:pPr>
        <w:pBdr>
          <w:bottom w:val="single" w:sz="6" w:space="1" w:color="auto"/>
        </w:pBdr>
        <w:spacing w:after="0"/>
        <w:rPr>
          <w:rFonts w:ascii="Arial" w:eastAsia="Times New Roman" w:hAnsi="Arial" w:cs="Arial"/>
          <w:b/>
          <w:sz w:val="24"/>
          <w:lang w:eastAsia="cs-CZ"/>
        </w:rPr>
      </w:pPr>
    </w:p>
    <w:p w14:paraId="06C582FE" w14:textId="05CF1BE3" w:rsidR="00BE74EA" w:rsidRPr="00BF312C" w:rsidRDefault="00BE74EA" w:rsidP="00BE74EA">
      <w:pPr>
        <w:pBdr>
          <w:bottom w:val="single" w:sz="6" w:space="1" w:color="auto"/>
        </w:pBdr>
        <w:spacing w:after="0"/>
        <w:rPr>
          <w:rFonts w:ascii="Arial" w:eastAsia="Times New Roman" w:hAnsi="Arial" w:cs="Arial"/>
          <w:b/>
          <w:sz w:val="24"/>
          <w:lang w:eastAsia="cs-CZ"/>
        </w:rPr>
      </w:pPr>
    </w:p>
    <w:p w14:paraId="268E14F9" w14:textId="5FF24668" w:rsidR="000532A9" w:rsidRPr="008D6012" w:rsidRDefault="00415767" w:rsidP="00851013">
      <w:pPr>
        <w:pBdr>
          <w:bottom w:val="single" w:sz="6" w:space="1" w:color="auto"/>
        </w:pBdr>
        <w:spacing w:after="0"/>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1.3 Stanovená výše úhrad za poskytování hlavních služeb</w:t>
      </w:r>
    </w:p>
    <w:p w14:paraId="2BB2D2A7" w14:textId="07EE149D" w:rsidR="009F6EC4" w:rsidRPr="00BF312C" w:rsidRDefault="009F6EC4" w:rsidP="00851013">
      <w:pPr>
        <w:pBdr>
          <w:bottom w:val="single" w:sz="6" w:space="1" w:color="auto"/>
        </w:pBdr>
        <w:spacing w:after="0"/>
        <w:rPr>
          <w:rFonts w:ascii="Georgia" w:eastAsia="Times New Roman" w:hAnsi="Georgia" w:cs="Arial"/>
          <w:b/>
          <w:sz w:val="28"/>
          <w:szCs w:val="28"/>
          <w:lang w:eastAsia="cs-CZ"/>
        </w:rPr>
      </w:pPr>
    </w:p>
    <w:p w14:paraId="4571586A" w14:textId="77777777" w:rsidR="00F462D4" w:rsidRPr="00BF312C" w:rsidRDefault="00F462D4" w:rsidP="00F462D4">
      <w:pPr>
        <w:pBdr>
          <w:bottom w:val="single" w:sz="6" w:space="1" w:color="auto"/>
        </w:pBdr>
        <w:spacing w:after="0"/>
        <w:jc w:val="center"/>
        <w:rPr>
          <w:rFonts w:ascii="Georgia" w:eastAsia="Times New Roman" w:hAnsi="Georgia" w:cs="Arial"/>
          <w:b/>
          <w:szCs w:val="20"/>
          <w:lang w:eastAsia="cs-CZ"/>
        </w:rPr>
      </w:pPr>
      <w:r w:rsidRPr="00BF312C">
        <w:rPr>
          <w:rFonts w:ascii="Georgia" w:eastAsia="Times New Roman" w:hAnsi="Georgia" w:cs="Arial"/>
          <w:b/>
          <w:szCs w:val="20"/>
          <w:lang w:eastAsia="cs-CZ"/>
        </w:rPr>
        <w:t>Domov pro osoby se zdravotním postižením</w:t>
      </w:r>
    </w:p>
    <w:p w14:paraId="1D5DA5F5" w14:textId="77777777" w:rsidR="00097A84" w:rsidRDefault="00097A84" w:rsidP="00F462D4">
      <w:pPr>
        <w:tabs>
          <w:tab w:val="left" w:pos="5940"/>
        </w:tabs>
        <w:jc w:val="both"/>
        <w:rPr>
          <w:rFonts w:ascii="Georgia" w:eastAsia="Times New Roman" w:hAnsi="Georgia" w:cs="Arial"/>
          <w:b/>
          <w:lang w:eastAsia="cs-CZ"/>
        </w:rPr>
      </w:pPr>
    </w:p>
    <w:p w14:paraId="2042B70B" w14:textId="77777777" w:rsidR="00097A84" w:rsidRDefault="00097A84" w:rsidP="00F462D4">
      <w:pPr>
        <w:tabs>
          <w:tab w:val="left" w:pos="5940"/>
        </w:tabs>
        <w:jc w:val="both"/>
        <w:rPr>
          <w:rFonts w:ascii="Georgia" w:eastAsia="Times New Roman" w:hAnsi="Georgia" w:cs="Arial"/>
          <w:b/>
          <w:lang w:eastAsia="cs-CZ"/>
        </w:rPr>
      </w:pPr>
    </w:p>
    <w:p w14:paraId="2859A8F6" w14:textId="2CB46991" w:rsidR="00F462D4" w:rsidRPr="00BF312C" w:rsidRDefault="00F462D4" w:rsidP="00F462D4">
      <w:pPr>
        <w:tabs>
          <w:tab w:val="left" w:pos="5940"/>
        </w:tabs>
        <w:jc w:val="both"/>
        <w:rPr>
          <w:rFonts w:ascii="Georgia" w:eastAsia="Times New Roman" w:hAnsi="Georgia" w:cs="Arial"/>
          <w:b/>
          <w:lang w:eastAsia="cs-CZ"/>
        </w:rPr>
      </w:pPr>
      <w:r w:rsidRPr="00BF312C">
        <w:rPr>
          <w:rFonts w:ascii="Georgia" w:eastAsia="Times New Roman" w:hAnsi="Georgia" w:cs="Arial"/>
          <w:b/>
          <w:lang w:eastAsia="cs-CZ"/>
        </w:rPr>
        <w:t xml:space="preserve">Ubytování </w:t>
      </w:r>
    </w:p>
    <w:p w14:paraId="12B39FAA" w14:textId="77777777" w:rsidR="00F462D4" w:rsidRPr="00BF312C" w:rsidRDefault="00F462D4" w:rsidP="00F462D4">
      <w:pPr>
        <w:tabs>
          <w:tab w:val="left" w:pos="5940"/>
        </w:tabs>
        <w:spacing w:after="120"/>
        <w:jc w:val="both"/>
        <w:rPr>
          <w:rFonts w:ascii="Georgia" w:eastAsia="Times New Roman" w:hAnsi="Georgia" w:cs="Arial"/>
          <w:b/>
          <w:lang w:eastAsia="cs-CZ"/>
        </w:rPr>
      </w:pPr>
      <w:r w:rsidRPr="00BF312C">
        <w:rPr>
          <w:rFonts w:ascii="Georgia" w:eastAsia="Times New Roman" w:hAnsi="Georgia" w:cs="Arial"/>
          <w:b/>
          <w:lang w:eastAsia="cs-CZ"/>
        </w:rPr>
        <w:t xml:space="preserve">na adrese: </w:t>
      </w:r>
      <w:r w:rsidRPr="00BF312C">
        <w:rPr>
          <w:rFonts w:ascii="Georgia" w:eastAsia="Times New Roman" w:hAnsi="Georgia" w:cs="Arial"/>
          <w:lang w:eastAsia="cs-CZ"/>
        </w:rPr>
        <w:t>Zadní 454/85, Svitavy 568 02</w:t>
      </w:r>
    </w:p>
    <w:p w14:paraId="1000FC60" w14:textId="77777777" w:rsidR="00F462D4" w:rsidRPr="00BF312C" w:rsidRDefault="00F462D4" w:rsidP="00F462D4">
      <w:pPr>
        <w:numPr>
          <w:ilvl w:val="0"/>
          <w:numId w:val="12"/>
        </w:numPr>
        <w:tabs>
          <w:tab w:val="left" w:pos="5940"/>
          <w:tab w:val="left" w:pos="6237"/>
        </w:tabs>
        <w:spacing w:after="120" w:line="240" w:lineRule="auto"/>
        <w:jc w:val="both"/>
        <w:rPr>
          <w:rFonts w:ascii="Georgia" w:eastAsia="Times New Roman" w:hAnsi="Georgia" w:cs="Arial"/>
          <w:b/>
          <w:lang w:eastAsia="cs-CZ"/>
        </w:rPr>
      </w:pPr>
      <w:r w:rsidRPr="00BF312C">
        <w:rPr>
          <w:rFonts w:ascii="Georgia" w:eastAsia="Times New Roman" w:hAnsi="Georgia" w:cs="Arial"/>
          <w:lang w:eastAsia="cs-CZ"/>
        </w:rPr>
        <w:t xml:space="preserve">Úhrada činí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180,- Kč denně</w:t>
      </w:r>
    </w:p>
    <w:p w14:paraId="10DEAA85" w14:textId="77777777" w:rsidR="00F462D4" w:rsidRPr="00BF312C" w:rsidRDefault="00F462D4" w:rsidP="00F462D4">
      <w:pPr>
        <w:tabs>
          <w:tab w:val="left" w:pos="5940"/>
        </w:tabs>
        <w:spacing w:after="120"/>
        <w:jc w:val="both"/>
        <w:rPr>
          <w:rFonts w:ascii="Georgia" w:eastAsia="Times New Roman" w:hAnsi="Georgia" w:cs="Arial"/>
          <w:b/>
          <w:lang w:eastAsia="cs-CZ"/>
        </w:rPr>
      </w:pPr>
      <w:r w:rsidRPr="00BF312C">
        <w:rPr>
          <w:rFonts w:ascii="Georgia" w:eastAsia="Times New Roman" w:hAnsi="Georgia" w:cs="Arial"/>
          <w:b/>
          <w:lang w:eastAsia="cs-CZ"/>
        </w:rPr>
        <w:t xml:space="preserve">na adrese: </w:t>
      </w:r>
      <w:r w:rsidRPr="00BF312C">
        <w:rPr>
          <w:rFonts w:ascii="Georgia" w:eastAsia="Times New Roman" w:hAnsi="Georgia" w:cs="Arial"/>
          <w:lang w:eastAsia="cs-CZ"/>
        </w:rPr>
        <w:t>Hlavní 453/164, Svitavy 568 02</w:t>
      </w:r>
    </w:p>
    <w:p w14:paraId="49407A45" w14:textId="77777777" w:rsidR="00F462D4" w:rsidRPr="00BF312C" w:rsidRDefault="00F462D4" w:rsidP="00F462D4">
      <w:pPr>
        <w:numPr>
          <w:ilvl w:val="0"/>
          <w:numId w:val="12"/>
        </w:numPr>
        <w:tabs>
          <w:tab w:val="left" w:pos="5940"/>
          <w:tab w:val="left" w:pos="6237"/>
        </w:tabs>
        <w:spacing w:after="12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Úhrada činí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180,- Kč denně</w:t>
      </w:r>
    </w:p>
    <w:p w14:paraId="499F8D9F" w14:textId="77777777" w:rsidR="00F462D4" w:rsidRPr="00BF312C" w:rsidRDefault="00F462D4" w:rsidP="00F462D4">
      <w:pPr>
        <w:tabs>
          <w:tab w:val="left" w:pos="5940"/>
        </w:tabs>
        <w:spacing w:after="120"/>
        <w:jc w:val="both"/>
        <w:rPr>
          <w:rFonts w:ascii="Georgia" w:eastAsia="Times New Roman" w:hAnsi="Georgia" w:cs="Arial"/>
          <w:b/>
          <w:lang w:eastAsia="cs-CZ"/>
        </w:rPr>
      </w:pPr>
      <w:r w:rsidRPr="00BF312C">
        <w:rPr>
          <w:rFonts w:ascii="Georgia" w:eastAsia="Times New Roman" w:hAnsi="Georgia" w:cs="Arial"/>
          <w:b/>
          <w:lang w:eastAsia="cs-CZ"/>
        </w:rPr>
        <w:t xml:space="preserve">na adrese: </w:t>
      </w:r>
      <w:r w:rsidRPr="00BF312C">
        <w:rPr>
          <w:rFonts w:ascii="Georgia" w:eastAsia="Times New Roman" w:hAnsi="Georgia" w:cs="Arial"/>
          <w:lang w:eastAsia="cs-CZ"/>
        </w:rPr>
        <w:t>Hraniční 1390/17, Svitavy 568 02</w:t>
      </w:r>
    </w:p>
    <w:p w14:paraId="0908DD77" w14:textId="77777777" w:rsidR="00F462D4" w:rsidRPr="00BF312C" w:rsidRDefault="00F462D4" w:rsidP="00F462D4">
      <w:pPr>
        <w:numPr>
          <w:ilvl w:val="0"/>
          <w:numId w:val="12"/>
        </w:numPr>
        <w:tabs>
          <w:tab w:val="left" w:pos="5940"/>
          <w:tab w:val="left" w:pos="6237"/>
        </w:tabs>
        <w:spacing w:after="12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Úhrada činí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180,- Kč denně</w:t>
      </w:r>
    </w:p>
    <w:p w14:paraId="3424C365" w14:textId="77777777" w:rsidR="00F462D4" w:rsidRPr="00BF312C" w:rsidRDefault="00F462D4" w:rsidP="00F462D4">
      <w:pPr>
        <w:tabs>
          <w:tab w:val="left" w:pos="5940"/>
        </w:tabs>
        <w:spacing w:after="120" w:line="240" w:lineRule="auto"/>
        <w:jc w:val="both"/>
        <w:rPr>
          <w:rFonts w:ascii="Georgia" w:eastAsia="Times New Roman" w:hAnsi="Georgia" w:cs="Arial"/>
          <w:lang w:eastAsia="cs-CZ"/>
        </w:rPr>
      </w:pPr>
      <w:r w:rsidRPr="00BF312C">
        <w:rPr>
          <w:rFonts w:ascii="Georgia" w:eastAsia="Times New Roman" w:hAnsi="Georgia" w:cs="Arial"/>
          <w:b/>
          <w:lang w:eastAsia="cs-CZ"/>
        </w:rPr>
        <w:t>na adrese:</w:t>
      </w:r>
      <w:r w:rsidRPr="00BF312C">
        <w:rPr>
          <w:rFonts w:ascii="Georgia" w:eastAsia="Times New Roman" w:hAnsi="Georgia" w:cs="Arial"/>
          <w:lang w:eastAsia="cs-CZ"/>
        </w:rPr>
        <w:t xml:space="preserve"> T. G. Masaryka 2307/33b, Svitavy 568 02</w:t>
      </w:r>
    </w:p>
    <w:p w14:paraId="0168D722" w14:textId="77777777" w:rsidR="00F462D4" w:rsidRPr="00BF312C" w:rsidRDefault="00F462D4" w:rsidP="00F462D4">
      <w:pPr>
        <w:pStyle w:val="Odstavecseseznamem"/>
        <w:numPr>
          <w:ilvl w:val="0"/>
          <w:numId w:val="12"/>
        </w:numPr>
        <w:tabs>
          <w:tab w:val="left" w:pos="5940"/>
          <w:tab w:val="left" w:pos="6237"/>
        </w:tabs>
        <w:spacing w:after="120" w:line="240" w:lineRule="auto"/>
        <w:jc w:val="both"/>
        <w:rPr>
          <w:rFonts w:ascii="Georgia" w:hAnsi="Georgia" w:cs="Arial"/>
        </w:rPr>
      </w:pPr>
      <w:r w:rsidRPr="00BF312C">
        <w:rPr>
          <w:rFonts w:ascii="Georgia" w:hAnsi="Georgia" w:cs="Arial"/>
        </w:rPr>
        <w:t>Úhrada činí</w:t>
      </w:r>
      <w:r w:rsidRPr="00BF312C">
        <w:rPr>
          <w:rFonts w:ascii="Georgia" w:hAnsi="Georgia" w:cs="Arial"/>
        </w:rPr>
        <w:tab/>
      </w:r>
      <w:r w:rsidRPr="00BF312C">
        <w:rPr>
          <w:rFonts w:ascii="Georgia" w:hAnsi="Georgia" w:cs="Arial"/>
        </w:rPr>
        <w:tab/>
      </w:r>
      <w:r w:rsidRPr="00BF312C">
        <w:rPr>
          <w:rFonts w:ascii="Georgia" w:hAnsi="Georgia" w:cs="Arial"/>
          <w:b/>
        </w:rPr>
        <w:t>180,- Kč denně</w:t>
      </w:r>
    </w:p>
    <w:p w14:paraId="2E11D3DF" w14:textId="09F57123" w:rsidR="00F462D4" w:rsidRPr="00BF312C" w:rsidRDefault="00F462D4" w:rsidP="00F462D4">
      <w:pPr>
        <w:tabs>
          <w:tab w:val="left" w:pos="5940"/>
        </w:tabs>
        <w:spacing w:after="120" w:line="240" w:lineRule="auto"/>
        <w:jc w:val="both"/>
        <w:rPr>
          <w:rFonts w:ascii="Georgia" w:eastAsia="Times New Roman" w:hAnsi="Georgia" w:cs="Arial"/>
          <w:lang w:eastAsia="cs-CZ"/>
        </w:rPr>
      </w:pPr>
      <w:r w:rsidRPr="00BF312C">
        <w:rPr>
          <w:rFonts w:ascii="Georgia" w:eastAsia="Times New Roman" w:hAnsi="Georgia" w:cs="Arial"/>
          <w:b/>
          <w:lang w:eastAsia="cs-CZ"/>
        </w:rPr>
        <w:t>na adrese:</w:t>
      </w:r>
      <w:r w:rsidRPr="00BF312C">
        <w:rPr>
          <w:rFonts w:ascii="Georgia" w:eastAsia="Times New Roman" w:hAnsi="Georgia" w:cs="Arial"/>
          <w:lang w:eastAsia="cs-CZ"/>
        </w:rPr>
        <w:t xml:space="preserve"> T. G. Masaryka 30</w:t>
      </w:r>
      <w:r w:rsidR="001A2322">
        <w:rPr>
          <w:rFonts w:ascii="Georgia" w:eastAsia="Times New Roman" w:hAnsi="Georgia" w:cs="Arial"/>
          <w:lang w:eastAsia="cs-CZ"/>
        </w:rPr>
        <w:t>/38</w:t>
      </w:r>
      <w:r w:rsidRPr="00BF312C">
        <w:rPr>
          <w:rFonts w:ascii="Georgia" w:eastAsia="Times New Roman" w:hAnsi="Georgia" w:cs="Arial"/>
          <w:lang w:eastAsia="cs-CZ"/>
        </w:rPr>
        <w:t>, Svitavy 568 02</w:t>
      </w:r>
    </w:p>
    <w:p w14:paraId="19E2B27E" w14:textId="07F77511" w:rsidR="00F462D4" w:rsidRPr="00631FBD" w:rsidRDefault="00F462D4" w:rsidP="00F462D4">
      <w:pPr>
        <w:pStyle w:val="Odstavecseseznamem"/>
        <w:numPr>
          <w:ilvl w:val="0"/>
          <w:numId w:val="12"/>
        </w:numPr>
        <w:tabs>
          <w:tab w:val="left" w:pos="5940"/>
          <w:tab w:val="left" w:pos="6237"/>
        </w:tabs>
        <w:spacing w:after="120" w:line="240" w:lineRule="auto"/>
        <w:jc w:val="both"/>
        <w:rPr>
          <w:rFonts w:ascii="Georgia" w:hAnsi="Georgia" w:cs="Arial"/>
        </w:rPr>
      </w:pPr>
      <w:r w:rsidRPr="00BF312C">
        <w:rPr>
          <w:rFonts w:ascii="Georgia" w:hAnsi="Georgia" w:cs="Arial"/>
        </w:rPr>
        <w:t>Úhrada činí</w:t>
      </w:r>
      <w:r w:rsidRPr="00BF312C">
        <w:rPr>
          <w:rFonts w:ascii="Georgia" w:hAnsi="Georgia" w:cs="Arial"/>
        </w:rPr>
        <w:tab/>
      </w:r>
      <w:r w:rsidRPr="00BF312C">
        <w:rPr>
          <w:rFonts w:ascii="Georgia" w:hAnsi="Georgia" w:cs="Arial"/>
        </w:rPr>
        <w:tab/>
        <w:t xml:space="preserve"> </w:t>
      </w:r>
      <w:r w:rsidRPr="00BF312C">
        <w:rPr>
          <w:rFonts w:ascii="Georgia" w:hAnsi="Georgia" w:cs="Arial"/>
          <w:b/>
        </w:rPr>
        <w:t>180,- Kč denně</w:t>
      </w:r>
    </w:p>
    <w:p w14:paraId="3B52B869" w14:textId="77777777" w:rsidR="00631FBD" w:rsidRPr="00631FBD" w:rsidRDefault="00631FBD" w:rsidP="00631FBD">
      <w:pPr>
        <w:pStyle w:val="Odstavecseseznamem"/>
        <w:tabs>
          <w:tab w:val="left" w:pos="5940"/>
          <w:tab w:val="left" w:pos="6237"/>
        </w:tabs>
        <w:spacing w:after="120" w:line="240" w:lineRule="auto"/>
        <w:jc w:val="both"/>
        <w:rPr>
          <w:rFonts w:ascii="Georgia" w:hAnsi="Georgia" w:cs="Arial"/>
        </w:rPr>
      </w:pPr>
    </w:p>
    <w:p w14:paraId="28E656A1" w14:textId="77777777" w:rsidR="00F462D4" w:rsidRPr="00BF312C" w:rsidRDefault="00F462D4" w:rsidP="00F462D4">
      <w:pPr>
        <w:tabs>
          <w:tab w:val="left" w:pos="5940"/>
        </w:tabs>
        <w:jc w:val="both"/>
        <w:rPr>
          <w:rFonts w:ascii="Georgia" w:eastAsia="Times New Roman" w:hAnsi="Georgia" w:cs="Arial"/>
          <w:b/>
          <w:bCs/>
          <w:lang w:eastAsia="cs-CZ"/>
        </w:rPr>
      </w:pPr>
      <w:r w:rsidRPr="00BF312C">
        <w:rPr>
          <w:rFonts w:ascii="Georgia" w:eastAsia="Times New Roman" w:hAnsi="Georgia" w:cs="Arial"/>
          <w:b/>
          <w:bCs/>
          <w:lang w:eastAsia="cs-CZ"/>
        </w:rPr>
        <w:t>Stravování</w:t>
      </w:r>
    </w:p>
    <w:p w14:paraId="27962393" w14:textId="77777777" w:rsidR="00F462D4" w:rsidRPr="00BF312C" w:rsidRDefault="00F462D4" w:rsidP="00F462D4">
      <w:pPr>
        <w:tabs>
          <w:tab w:val="left" w:pos="5940"/>
        </w:tabs>
        <w:jc w:val="both"/>
        <w:rPr>
          <w:rFonts w:ascii="Georgia" w:eastAsia="Times New Roman" w:hAnsi="Georgia" w:cs="Arial"/>
          <w:b/>
          <w:lang w:eastAsia="cs-CZ"/>
        </w:rPr>
      </w:pPr>
      <w:r w:rsidRPr="00BF312C">
        <w:rPr>
          <w:rFonts w:ascii="Georgia" w:eastAsia="Times New Roman" w:hAnsi="Georgia" w:cs="Arial"/>
          <w:b/>
          <w:lang w:eastAsia="cs-CZ"/>
        </w:rPr>
        <w:t xml:space="preserve">na všech adresách: </w:t>
      </w:r>
    </w:p>
    <w:p w14:paraId="45DF8403" w14:textId="77777777" w:rsidR="00F462D4" w:rsidRPr="00BF312C" w:rsidRDefault="00F462D4" w:rsidP="00F462D4">
      <w:pPr>
        <w:numPr>
          <w:ilvl w:val="0"/>
          <w:numId w:val="11"/>
        </w:numPr>
        <w:tabs>
          <w:tab w:val="left" w:pos="5940"/>
        </w:tabs>
        <w:spacing w:after="0" w:line="240" w:lineRule="auto"/>
        <w:jc w:val="both"/>
        <w:rPr>
          <w:rFonts w:ascii="Georgia" w:eastAsia="Times New Roman" w:hAnsi="Georgia" w:cs="Arial"/>
          <w:b/>
          <w:lang w:eastAsia="cs-CZ"/>
        </w:rPr>
      </w:pPr>
      <w:r w:rsidRPr="00BF312C">
        <w:rPr>
          <w:rFonts w:ascii="Georgia" w:eastAsia="Times New Roman" w:hAnsi="Georgia" w:cs="Arial"/>
          <w:bCs/>
          <w:lang w:eastAsia="cs-CZ"/>
        </w:rPr>
        <w:t>hodnota potravin</w:t>
      </w:r>
      <w:r w:rsidRPr="00BF312C">
        <w:rPr>
          <w:rFonts w:ascii="Georgia" w:eastAsia="Times New Roman" w:hAnsi="Georgia" w:cs="Arial"/>
          <w:b/>
          <w:lang w:eastAsia="cs-CZ"/>
        </w:rPr>
        <w:t xml:space="preserve"> </w:t>
      </w:r>
      <w:r w:rsidRPr="00BF312C">
        <w:rPr>
          <w:rFonts w:ascii="Georgia" w:eastAsia="Times New Roman" w:hAnsi="Georgia" w:cs="Arial"/>
          <w:lang w:eastAsia="cs-CZ"/>
        </w:rPr>
        <w:t>(stravovací jednotka)</w:t>
      </w:r>
      <w:r w:rsidRPr="00BF312C">
        <w:rPr>
          <w:rFonts w:ascii="Georgia" w:eastAsia="Times New Roman" w:hAnsi="Georgia" w:cs="Arial"/>
          <w:b/>
          <w:lang w:eastAsia="cs-CZ"/>
        </w:rPr>
        <w:t xml:space="preserve">  </w:t>
      </w:r>
    </w:p>
    <w:p w14:paraId="2AD8371D" w14:textId="77777777" w:rsidR="00F462D4" w:rsidRPr="00BF312C" w:rsidRDefault="00F462D4" w:rsidP="00F462D4">
      <w:pPr>
        <w:numPr>
          <w:ilvl w:val="0"/>
          <w:numId w:val="22"/>
        </w:numPr>
        <w:tabs>
          <w:tab w:val="left" w:pos="5940"/>
        </w:tabs>
        <w:spacing w:after="0"/>
        <w:contextualSpacing/>
        <w:jc w:val="both"/>
        <w:rPr>
          <w:rFonts w:ascii="Georgia" w:eastAsia="Times New Roman" w:hAnsi="Georgia" w:cs="Arial"/>
          <w:b/>
          <w:lang w:eastAsia="cs-CZ"/>
        </w:rPr>
      </w:pPr>
      <w:r w:rsidRPr="00BF312C">
        <w:rPr>
          <w:rFonts w:ascii="Georgia" w:eastAsia="Times New Roman" w:hAnsi="Georgia" w:cs="Arial"/>
          <w:lang w:eastAsia="cs-CZ"/>
        </w:rPr>
        <w:t>stravovací jednotka za stravu racionální, dietní</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101,- Kč denně</w:t>
      </w:r>
    </w:p>
    <w:p w14:paraId="43C72D13" w14:textId="77777777" w:rsidR="00F462D4" w:rsidRPr="00BF312C" w:rsidRDefault="00F462D4" w:rsidP="00F462D4">
      <w:pPr>
        <w:numPr>
          <w:ilvl w:val="0"/>
          <w:numId w:val="22"/>
        </w:numPr>
        <w:tabs>
          <w:tab w:val="left" w:pos="5940"/>
        </w:tabs>
        <w:spacing w:after="0"/>
        <w:contextualSpacing/>
        <w:jc w:val="both"/>
        <w:rPr>
          <w:rFonts w:ascii="Georgia" w:eastAsia="Times New Roman" w:hAnsi="Georgia" w:cs="Arial"/>
          <w:b/>
          <w:lang w:eastAsia="cs-CZ"/>
        </w:rPr>
      </w:pPr>
      <w:r w:rsidRPr="00BF312C">
        <w:rPr>
          <w:rFonts w:ascii="Georgia" w:eastAsia="Times New Roman" w:hAnsi="Georgia" w:cs="Arial"/>
          <w:lang w:eastAsia="cs-CZ"/>
        </w:rPr>
        <w:t>stravovací jednotka za stravu diabetickou</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108,- Kč denně</w:t>
      </w:r>
    </w:p>
    <w:p w14:paraId="4B190E10" w14:textId="77777777" w:rsidR="00F462D4" w:rsidRPr="00BF312C" w:rsidRDefault="00F462D4" w:rsidP="00F462D4">
      <w:pPr>
        <w:tabs>
          <w:tab w:val="left" w:pos="5940"/>
        </w:tabs>
        <w:spacing w:after="0" w:line="240" w:lineRule="auto"/>
        <w:ind w:left="720"/>
        <w:jc w:val="both"/>
        <w:rPr>
          <w:rFonts w:ascii="Georgia" w:eastAsia="Times New Roman" w:hAnsi="Georgia" w:cs="Arial"/>
          <w:bCs/>
          <w:lang w:eastAsia="cs-CZ"/>
        </w:rPr>
      </w:pPr>
    </w:p>
    <w:p w14:paraId="1B3D65B0" w14:textId="77777777" w:rsidR="00F462D4" w:rsidRPr="00BF312C" w:rsidRDefault="00F462D4" w:rsidP="00F462D4">
      <w:pPr>
        <w:numPr>
          <w:ilvl w:val="0"/>
          <w:numId w:val="11"/>
        </w:numPr>
        <w:tabs>
          <w:tab w:val="left" w:pos="5940"/>
        </w:tabs>
        <w:spacing w:after="0" w:line="240" w:lineRule="auto"/>
        <w:jc w:val="both"/>
        <w:rPr>
          <w:rFonts w:ascii="Georgia" w:eastAsia="Times New Roman" w:hAnsi="Georgia" w:cs="Arial"/>
          <w:bCs/>
          <w:lang w:eastAsia="cs-CZ"/>
        </w:rPr>
      </w:pPr>
      <w:r w:rsidRPr="00BF312C">
        <w:rPr>
          <w:rFonts w:ascii="Georgia" w:eastAsia="Times New Roman" w:hAnsi="Georgia" w:cs="Arial"/>
          <w:bCs/>
          <w:lang w:eastAsia="cs-CZ"/>
        </w:rPr>
        <w:t xml:space="preserve">provozní náklady související s přípravou stravy             </w:t>
      </w:r>
    </w:p>
    <w:p w14:paraId="776FA6F9" w14:textId="431878A3" w:rsidR="00631FBD" w:rsidRDefault="00F462D4" w:rsidP="00630DEE">
      <w:pPr>
        <w:tabs>
          <w:tab w:val="left" w:pos="5940"/>
        </w:tabs>
        <w:ind w:left="360"/>
        <w:jc w:val="both"/>
        <w:rPr>
          <w:rFonts w:ascii="Georgia" w:eastAsia="Times New Roman" w:hAnsi="Georgia" w:cs="Arial"/>
          <w:b/>
          <w:lang w:eastAsia="cs-CZ"/>
        </w:rPr>
      </w:pPr>
      <w:r w:rsidRPr="00BF312C">
        <w:rPr>
          <w:rFonts w:ascii="Georgia" w:eastAsia="Times New Roman" w:hAnsi="Georgia" w:cs="Arial"/>
          <w:bCs/>
          <w:lang w:eastAsia="cs-CZ"/>
        </w:rPr>
        <w:t xml:space="preserve">      pro všechny klienty</w:t>
      </w:r>
      <w:r w:rsidRPr="00BF312C">
        <w:rPr>
          <w:rFonts w:ascii="Georgia" w:eastAsia="Times New Roman" w:hAnsi="Georgia" w:cs="Arial"/>
          <w:b/>
          <w:lang w:eastAsia="cs-CZ"/>
        </w:rPr>
        <w:t xml:space="preserve">                                                    </w:t>
      </w:r>
      <w:r w:rsidRPr="00BF312C">
        <w:rPr>
          <w:rFonts w:ascii="Georgia" w:eastAsia="Times New Roman" w:hAnsi="Georgia" w:cs="Arial"/>
          <w:b/>
          <w:lang w:eastAsia="cs-CZ"/>
        </w:rPr>
        <w:tab/>
        <w:t xml:space="preserve">  </w:t>
      </w:r>
      <w:r w:rsidRPr="00BF312C">
        <w:rPr>
          <w:rFonts w:ascii="Georgia" w:eastAsia="Times New Roman" w:hAnsi="Georgia" w:cs="Arial"/>
          <w:b/>
          <w:lang w:eastAsia="cs-CZ"/>
        </w:rPr>
        <w:tab/>
        <w:t>59,- Kč denně</w:t>
      </w:r>
    </w:p>
    <w:p w14:paraId="33970320" w14:textId="77777777" w:rsidR="00097A84" w:rsidRDefault="00097A84" w:rsidP="00F462D4">
      <w:pPr>
        <w:pBdr>
          <w:bottom w:val="single" w:sz="6" w:space="1" w:color="auto"/>
        </w:pBdr>
        <w:jc w:val="center"/>
        <w:rPr>
          <w:rFonts w:ascii="Georgia" w:eastAsia="Times New Roman" w:hAnsi="Georgia" w:cs="Arial"/>
          <w:b/>
          <w:lang w:eastAsia="cs-CZ"/>
        </w:rPr>
      </w:pPr>
    </w:p>
    <w:p w14:paraId="47361C49" w14:textId="77777777" w:rsidR="00097A84" w:rsidRDefault="00097A84" w:rsidP="00F462D4">
      <w:pPr>
        <w:pBdr>
          <w:bottom w:val="single" w:sz="6" w:space="1" w:color="auto"/>
        </w:pBdr>
        <w:jc w:val="center"/>
        <w:rPr>
          <w:rFonts w:ascii="Georgia" w:eastAsia="Times New Roman" w:hAnsi="Georgia" w:cs="Arial"/>
          <w:b/>
          <w:lang w:eastAsia="cs-CZ"/>
        </w:rPr>
      </w:pPr>
    </w:p>
    <w:p w14:paraId="3CF9A10A" w14:textId="77777777" w:rsidR="00097A84" w:rsidRDefault="00097A84" w:rsidP="00F462D4">
      <w:pPr>
        <w:pBdr>
          <w:bottom w:val="single" w:sz="6" w:space="1" w:color="auto"/>
        </w:pBdr>
        <w:jc w:val="center"/>
        <w:rPr>
          <w:rFonts w:ascii="Georgia" w:eastAsia="Times New Roman" w:hAnsi="Georgia" w:cs="Arial"/>
          <w:b/>
          <w:lang w:eastAsia="cs-CZ"/>
        </w:rPr>
      </w:pPr>
    </w:p>
    <w:p w14:paraId="2186967B" w14:textId="01E8044D" w:rsidR="00F462D4" w:rsidRPr="00BF312C" w:rsidRDefault="00F462D4" w:rsidP="00F462D4">
      <w:pPr>
        <w:pBdr>
          <w:bottom w:val="single" w:sz="6" w:space="1" w:color="auto"/>
        </w:pBdr>
        <w:jc w:val="center"/>
        <w:rPr>
          <w:rFonts w:ascii="Georgia" w:eastAsia="Times New Roman" w:hAnsi="Georgia" w:cs="Arial"/>
          <w:b/>
          <w:lang w:eastAsia="cs-CZ"/>
        </w:rPr>
      </w:pPr>
      <w:r w:rsidRPr="00BF312C">
        <w:rPr>
          <w:rFonts w:ascii="Georgia" w:eastAsia="Times New Roman" w:hAnsi="Georgia" w:cs="Arial"/>
          <w:b/>
          <w:lang w:eastAsia="cs-CZ"/>
        </w:rPr>
        <w:t>Chráněné bydlení</w:t>
      </w:r>
    </w:p>
    <w:p w14:paraId="4347B48A" w14:textId="77777777" w:rsidR="00F462D4" w:rsidRPr="00BF312C" w:rsidRDefault="00F462D4" w:rsidP="00F462D4">
      <w:pPr>
        <w:tabs>
          <w:tab w:val="left" w:pos="5940"/>
        </w:tabs>
        <w:jc w:val="both"/>
        <w:rPr>
          <w:rFonts w:ascii="Georgia" w:eastAsia="Times New Roman" w:hAnsi="Georgia" w:cs="Arial"/>
          <w:b/>
          <w:lang w:eastAsia="cs-CZ"/>
        </w:rPr>
      </w:pPr>
      <w:r w:rsidRPr="00BF312C">
        <w:rPr>
          <w:rFonts w:ascii="Georgia" w:eastAsia="Times New Roman" w:hAnsi="Georgia" w:cs="Arial"/>
          <w:b/>
          <w:lang w:eastAsia="cs-CZ"/>
        </w:rPr>
        <w:t>Ubytování</w:t>
      </w:r>
    </w:p>
    <w:p w14:paraId="4816CFDF" w14:textId="77777777" w:rsidR="00B97640" w:rsidRPr="00BF312C" w:rsidRDefault="00B97640" w:rsidP="00B97640">
      <w:pPr>
        <w:numPr>
          <w:ilvl w:val="0"/>
          <w:numId w:val="11"/>
        </w:numPr>
        <w:tabs>
          <w:tab w:val="left" w:pos="594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Domek Požární</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bCs/>
          <w:lang w:eastAsia="cs-CZ"/>
        </w:rPr>
        <w:t>170,- Kč denně</w:t>
      </w:r>
    </w:p>
    <w:p w14:paraId="2E3187F6" w14:textId="724E2DF3" w:rsidR="00B97640" w:rsidRPr="00BF312C" w:rsidRDefault="00B97640" w:rsidP="00B97640">
      <w:pPr>
        <w:numPr>
          <w:ilvl w:val="0"/>
          <w:numId w:val="11"/>
        </w:numPr>
        <w:tabs>
          <w:tab w:val="left" w:pos="594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Chráněné bydlení – </w:t>
      </w:r>
      <w:r w:rsidR="001A2322">
        <w:rPr>
          <w:rFonts w:ascii="Georgia" w:eastAsia="Times New Roman" w:hAnsi="Georgia" w:cs="Arial"/>
          <w:lang w:eastAsia="cs-CZ"/>
        </w:rPr>
        <w:t>V</w:t>
      </w:r>
      <w:r w:rsidRPr="00BF312C">
        <w:rPr>
          <w:rFonts w:ascii="Georgia" w:eastAsia="Times New Roman" w:hAnsi="Georgia" w:cs="Arial"/>
          <w:lang w:eastAsia="cs-CZ"/>
        </w:rPr>
        <w:t xml:space="preserve">ila – více - lůžkový pokoj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170,- Kč denně</w:t>
      </w:r>
    </w:p>
    <w:p w14:paraId="3D39BC10" w14:textId="6F77492D" w:rsidR="00B97640" w:rsidRPr="00BF312C" w:rsidRDefault="00B97640" w:rsidP="00B97640">
      <w:pPr>
        <w:numPr>
          <w:ilvl w:val="0"/>
          <w:numId w:val="11"/>
        </w:numPr>
        <w:tabs>
          <w:tab w:val="left" w:pos="5940"/>
        </w:tabs>
        <w:spacing w:after="0" w:line="240" w:lineRule="auto"/>
        <w:jc w:val="both"/>
        <w:rPr>
          <w:rFonts w:ascii="Georgia" w:eastAsia="Times New Roman" w:hAnsi="Georgia" w:cs="Arial"/>
          <w:b/>
          <w:lang w:eastAsia="cs-CZ"/>
        </w:rPr>
      </w:pPr>
      <w:r w:rsidRPr="00BF312C">
        <w:rPr>
          <w:rFonts w:ascii="Georgia" w:eastAsia="Times New Roman" w:hAnsi="Georgia" w:cs="Arial"/>
          <w:lang w:eastAsia="cs-CZ"/>
        </w:rPr>
        <w:t xml:space="preserve">Chráněné bydlení – </w:t>
      </w:r>
      <w:r w:rsidR="001A2322">
        <w:rPr>
          <w:rFonts w:ascii="Georgia" w:eastAsia="Times New Roman" w:hAnsi="Georgia" w:cs="Arial"/>
          <w:lang w:eastAsia="cs-CZ"/>
        </w:rPr>
        <w:t>Vi</w:t>
      </w:r>
      <w:r w:rsidRPr="00BF312C">
        <w:rPr>
          <w:rFonts w:ascii="Georgia" w:eastAsia="Times New Roman" w:hAnsi="Georgia" w:cs="Arial"/>
          <w:lang w:eastAsia="cs-CZ"/>
        </w:rPr>
        <w:t xml:space="preserve">la – jedno-lůžkový pokoj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180,- Kč denně</w:t>
      </w:r>
    </w:p>
    <w:p w14:paraId="17CE097F" w14:textId="047A1D21" w:rsidR="001A2322" w:rsidRPr="00034BE0" w:rsidRDefault="001A2322" w:rsidP="00EE2F71">
      <w:pPr>
        <w:pStyle w:val="Odstavecseseznamem"/>
        <w:numPr>
          <w:ilvl w:val="0"/>
          <w:numId w:val="11"/>
        </w:numPr>
        <w:tabs>
          <w:tab w:val="left" w:pos="5940"/>
        </w:tabs>
        <w:spacing w:after="0" w:line="240" w:lineRule="auto"/>
        <w:jc w:val="both"/>
        <w:rPr>
          <w:rFonts w:ascii="Georgia" w:hAnsi="Georgia" w:cs="Arial"/>
        </w:rPr>
      </w:pPr>
      <w:r>
        <w:rPr>
          <w:rFonts w:ascii="Georgia" w:hAnsi="Georgia" w:cs="Arial"/>
        </w:rPr>
        <w:t>D</w:t>
      </w:r>
      <w:r w:rsidR="00B97640" w:rsidRPr="00BF312C">
        <w:rPr>
          <w:rFonts w:ascii="Georgia" w:hAnsi="Georgia" w:cs="Arial"/>
        </w:rPr>
        <w:t xml:space="preserve">omek M. Majerové </w:t>
      </w:r>
      <w:r w:rsidR="00B97640" w:rsidRPr="00BF312C">
        <w:rPr>
          <w:rFonts w:ascii="Georgia" w:hAnsi="Georgia" w:cs="Arial"/>
        </w:rPr>
        <w:tab/>
      </w:r>
      <w:r w:rsidR="00B97640" w:rsidRPr="00BF312C">
        <w:rPr>
          <w:rFonts w:ascii="Georgia" w:hAnsi="Georgia" w:cs="Arial"/>
        </w:rPr>
        <w:tab/>
      </w:r>
      <w:r w:rsidR="00B97640" w:rsidRPr="00BF312C">
        <w:rPr>
          <w:rFonts w:ascii="Georgia" w:hAnsi="Georgia" w:cs="Arial"/>
        </w:rPr>
        <w:tab/>
      </w:r>
      <w:r w:rsidR="00EE2F71">
        <w:rPr>
          <w:rFonts w:ascii="Georgia" w:hAnsi="Georgia" w:cs="Arial"/>
          <w:b/>
          <w:bCs/>
        </w:rPr>
        <w:t>21</w:t>
      </w:r>
      <w:r w:rsidR="00B97640" w:rsidRPr="00BF312C">
        <w:rPr>
          <w:rFonts w:ascii="Georgia" w:hAnsi="Georgia" w:cs="Arial"/>
          <w:b/>
          <w:bCs/>
        </w:rPr>
        <w:t>0,- Kč denně</w:t>
      </w:r>
    </w:p>
    <w:p w14:paraId="5BBC1BCE" w14:textId="7B593146" w:rsidR="00034BE0" w:rsidRPr="00EE2F71" w:rsidRDefault="00034BE0" w:rsidP="00EE2F71">
      <w:pPr>
        <w:pStyle w:val="Odstavecseseznamem"/>
        <w:numPr>
          <w:ilvl w:val="0"/>
          <w:numId w:val="11"/>
        </w:numPr>
        <w:tabs>
          <w:tab w:val="left" w:pos="5940"/>
        </w:tabs>
        <w:spacing w:after="0" w:line="240" w:lineRule="auto"/>
        <w:jc w:val="both"/>
        <w:rPr>
          <w:rFonts w:ascii="Georgia" w:hAnsi="Georgia" w:cs="Arial"/>
        </w:rPr>
      </w:pPr>
      <w:r>
        <w:rPr>
          <w:rFonts w:ascii="Georgia" w:hAnsi="Georgia" w:cs="Arial"/>
        </w:rPr>
        <w:t>Byty M. Majerové</w:t>
      </w:r>
      <w:r>
        <w:rPr>
          <w:rFonts w:ascii="Georgia" w:hAnsi="Georgia" w:cs="Arial"/>
        </w:rPr>
        <w:tab/>
      </w:r>
      <w:r>
        <w:rPr>
          <w:rFonts w:ascii="Georgia" w:hAnsi="Georgia" w:cs="Arial"/>
        </w:rPr>
        <w:tab/>
      </w:r>
      <w:r>
        <w:rPr>
          <w:rFonts w:ascii="Georgia" w:hAnsi="Georgia" w:cs="Arial"/>
        </w:rPr>
        <w:tab/>
      </w:r>
      <w:r w:rsidRPr="00034BE0">
        <w:rPr>
          <w:rFonts w:ascii="Georgia" w:hAnsi="Georgia" w:cs="Arial"/>
          <w:b/>
          <w:bCs/>
        </w:rPr>
        <w:t>210,- Kč denně</w:t>
      </w:r>
    </w:p>
    <w:p w14:paraId="133D1295" w14:textId="77777777" w:rsidR="00B97640" w:rsidRPr="00C055C2" w:rsidRDefault="00B97640" w:rsidP="00B97640">
      <w:pPr>
        <w:numPr>
          <w:ilvl w:val="0"/>
          <w:numId w:val="11"/>
        </w:numPr>
        <w:tabs>
          <w:tab w:val="left" w:pos="5940"/>
        </w:tabs>
        <w:spacing w:after="0" w:line="240" w:lineRule="auto"/>
        <w:jc w:val="both"/>
        <w:rPr>
          <w:rFonts w:ascii="Georgia" w:eastAsia="Times New Roman" w:hAnsi="Georgia" w:cs="Arial"/>
          <w:b/>
          <w:lang w:eastAsia="cs-CZ"/>
        </w:rPr>
      </w:pPr>
      <w:r w:rsidRPr="00C055C2">
        <w:rPr>
          <w:rFonts w:ascii="Georgia" w:eastAsia="Times New Roman" w:hAnsi="Georgia" w:cs="Arial"/>
          <w:lang w:eastAsia="cs-CZ"/>
        </w:rPr>
        <w:t>Chráněné bydlení – byty</w:t>
      </w:r>
      <w:r w:rsidRPr="00C055C2">
        <w:rPr>
          <w:rFonts w:ascii="Georgia" w:eastAsia="Times New Roman" w:hAnsi="Georgia" w:cs="Arial"/>
          <w:lang w:eastAsia="cs-CZ"/>
        </w:rPr>
        <w:tab/>
      </w:r>
      <w:r w:rsidRPr="00C055C2">
        <w:rPr>
          <w:rFonts w:ascii="Georgia" w:eastAsia="Times New Roman" w:hAnsi="Georgia" w:cs="Arial"/>
          <w:lang w:eastAsia="cs-CZ"/>
        </w:rPr>
        <w:tab/>
      </w:r>
      <w:r w:rsidRPr="00C055C2">
        <w:rPr>
          <w:rFonts w:ascii="Georgia" w:eastAsia="Times New Roman" w:hAnsi="Georgia" w:cs="Arial"/>
          <w:lang w:eastAsia="cs-CZ"/>
        </w:rPr>
        <w:tab/>
      </w:r>
      <w:r w:rsidRPr="00C055C2">
        <w:rPr>
          <w:rFonts w:ascii="Georgia" w:eastAsia="Times New Roman" w:hAnsi="Georgia" w:cs="Arial"/>
          <w:b/>
          <w:lang w:eastAsia="cs-CZ"/>
        </w:rPr>
        <w:t>160,- Kč denně</w:t>
      </w:r>
    </w:p>
    <w:p w14:paraId="62201D10" w14:textId="2C78F52A" w:rsidR="00B97640" w:rsidRPr="00034BE0" w:rsidRDefault="00B97640" w:rsidP="00034BE0">
      <w:pPr>
        <w:pStyle w:val="Odstavecseseznamem"/>
        <w:numPr>
          <w:ilvl w:val="0"/>
          <w:numId w:val="11"/>
        </w:numPr>
        <w:tabs>
          <w:tab w:val="left" w:pos="5940"/>
        </w:tabs>
        <w:spacing w:after="0" w:line="240" w:lineRule="auto"/>
        <w:jc w:val="both"/>
        <w:rPr>
          <w:rFonts w:ascii="Georgia" w:hAnsi="Georgia" w:cs="Arial"/>
          <w:b/>
        </w:rPr>
      </w:pPr>
      <w:r w:rsidRPr="00034BE0">
        <w:rPr>
          <w:rFonts w:ascii="Georgia" w:hAnsi="Georgia" w:cs="Arial"/>
        </w:rPr>
        <w:t>Dimitrovova 1967/19, 568 02 Svitavy</w:t>
      </w:r>
      <w:r w:rsidRPr="00034BE0">
        <w:rPr>
          <w:rFonts w:ascii="Georgia" w:hAnsi="Georgia" w:cs="Arial"/>
        </w:rPr>
        <w:tab/>
      </w:r>
      <w:r w:rsidRPr="00034BE0">
        <w:rPr>
          <w:rFonts w:ascii="Georgia" w:hAnsi="Georgia" w:cs="Arial"/>
        </w:rPr>
        <w:tab/>
      </w:r>
      <w:r w:rsidRPr="00034BE0">
        <w:rPr>
          <w:rFonts w:ascii="Georgia" w:hAnsi="Georgia" w:cs="Arial"/>
        </w:rPr>
        <w:tab/>
      </w:r>
      <w:r w:rsidRPr="00034BE0">
        <w:rPr>
          <w:rFonts w:ascii="Georgia" w:hAnsi="Georgia" w:cs="Arial"/>
          <w:b/>
        </w:rPr>
        <w:t>210,- Kč denně</w:t>
      </w:r>
    </w:p>
    <w:p w14:paraId="31029414" w14:textId="5258602F" w:rsidR="00034BE0" w:rsidRPr="00034BE0" w:rsidRDefault="00034BE0" w:rsidP="00034BE0">
      <w:pPr>
        <w:pStyle w:val="Odstavecseseznamem"/>
        <w:numPr>
          <w:ilvl w:val="0"/>
          <w:numId w:val="11"/>
        </w:numPr>
        <w:tabs>
          <w:tab w:val="left" w:pos="5940"/>
        </w:tabs>
        <w:spacing w:after="0" w:line="240" w:lineRule="auto"/>
        <w:jc w:val="both"/>
        <w:rPr>
          <w:rFonts w:ascii="Georgia" w:hAnsi="Georgia" w:cs="Arial"/>
          <w:bCs/>
        </w:rPr>
      </w:pPr>
      <w:r w:rsidRPr="00034BE0">
        <w:rPr>
          <w:rFonts w:ascii="Georgia" w:hAnsi="Georgia" w:cs="Arial"/>
          <w:bCs/>
        </w:rPr>
        <w:t>Dimitrovova</w:t>
      </w:r>
      <w:r>
        <w:rPr>
          <w:rFonts w:ascii="Georgia" w:hAnsi="Georgia" w:cs="Arial"/>
          <w:bCs/>
        </w:rPr>
        <w:t xml:space="preserve"> 1965/23, 568 02 Svitavy</w:t>
      </w:r>
      <w:r>
        <w:rPr>
          <w:rFonts w:ascii="Georgia" w:hAnsi="Georgia" w:cs="Arial"/>
          <w:bCs/>
        </w:rPr>
        <w:tab/>
      </w:r>
      <w:r>
        <w:rPr>
          <w:rFonts w:ascii="Georgia" w:hAnsi="Georgia" w:cs="Arial"/>
          <w:bCs/>
        </w:rPr>
        <w:tab/>
      </w:r>
      <w:r>
        <w:rPr>
          <w:rFonts w:ascii="Georgia" w:hAnsi="Georgia" w:cs="Arial"/>
          <w:bCs/>
        </w:rPr>
        <w:tab/>
      </w:r>
      <w:r w:rsidRPr="00034BE0">
        <w:rPr>
          <w:rFonts w:ascii="Georgia" w:hAnsi="Georgia" w:cs="Arial"/>
          <w:b/>
        </w:rPr>
        <w:t>210,- Kč denně</w:t>
      </w:r>
    </w:p>
    <w:p w14:paraId="18A92953" w14:textId="77777777" w:rsidR="00B97640" w:rsidRPr="00BF312C" w:rsidRDefault="00B97640" w:rsidP="00F462D4">
      <w:pPr>
        <w:tabs>
          <w:tab w:val="left" w:pos="5940"/>
        </w:tabs>
        <w:spacing w:after="0" w:line="240" w:lineRule="auto"/>
        <w:ind w:left="720"/>
        <w:jc w:val="both"/>
        <w:rPr>
          <w:rFonts w:ascii="Georgia" w:eastAsia="Times New Roman" w:hAnsi="Georgia" w:cs="Arial"/>
          <w:lang w:eastAsia="cs-CZ"/>
        </w:rPr>
      </w:pPr>
    </w:p>
    <w:p w14:paraId="5C191BAE" w14:textId="77777777" w:rsidR="00F462D4" w:rsidRPr="00BF312C" w:rsidRDefault="00F462D4" w:rsidP="00F462D4">
      <w:pPr>
        <w:tabs>
          <w:tab w:val="left" w:pos="5940"/>
        </w:tabs>
        <w:jc w:val="both"/>
        <w:rPr>
          <w:rFonts w:ascii="Georgia" w:eastAsia="Times New Roman" w:hAnsi="Georgia" w:cs="Arial"/>
          <w:b/>
          <w:bCs/>
          <w:lang w:eastAsia="cs-CZ"/>
        </w:rPr>
      </w:pPr>
      <w:r w:rsidRPr="00BF312C">
        <w:rPr>
          <w:rFonts w:ascii="Georgia" w:eastAsia="Times New Roman" w:hAnsi="Georgia" w:cs="Arial"/>
          <w:b/>
          <w:bCs/>
          <w:lang w:eastAsia="cs-CZ"/>
        </w:rPr>
        <w:lastRenderedPageBreak/>
        <w:t>Stravování</w:t>
      </w:r>
    </w:p>
    <w:p w14:paraId="4A47D693" w14:textId="77777777" w:rsidR="00F462D4" w:rsidRPr="00BF312C" w:rsidRDefault="00F462D4" w:rsidP="00F462D4">
      <w:pPr>
        <w:numPr>
          <w:ilvl w:val="0"/>
          <w:numId w:val="9"/>
        </w:numPr>
        <w:spacing w:after="0" w:line="240" w:lineRule="auto"/>
        <w:jc w:val="both"/>
        <w:rPr>
          <w:rFonts w:ascii="Georgia" w:eastAsia="Times New Roman" w:hAnsi="Georgia" w:cs="Arial"/>
          <w:b/>
          <w:lang w:eastAsia="cs-CZ"/>
        </w:rPr>
      </w:pPr>
      <w:r w:rsidRPr="00BF312C">
        <w:rPr>
          <w:rFonts w:ascii="Georgia" w:eastAsia="Times New Roman" w:hAnsi="Georgia" w:cs="Arial"/>
          <w:bCs/>
          <w:lang w:eastAsia="cs-CZ"/>
        </w:rPr>
        <w:t xml:space="preserve">hodnota potravin </w:t>
      </w:r>
      <w:r w:rsidRPr="00BF312C">
        <w:rPr>
          <w:rFonts w:ascii="Georgia" w:eastAsia="Times New Roman" w:hAnsi="Georgia" w:cs="Arial"/>
          <w:lang w:eastAsia="cs-CZ"/>
        </w:rPr>
        <w:t>(stravovací jednotka)</w:t>
      </w:r>
      <w:r w:rsidRPr="00BF312C">
        <w:rPr>
          <w:rFonts w:ascii="Georgia" w:eastAsia="Times New Roman" w:hAnsi="Georgia" w:cs="Arial"/>
          <w:b/>
          <w:lang w:eastAsia="cs-CZ"/>
        </w:rPr>
        <w:t xml:space="preserve">  </w:t>
      </w:r>
    </w:p>
    <w:p w14:paraId="40FFA29D" w14:textId="022B10DA" w:rsidR="00F462D4" w:rsidRPr="00BF312C" w:rsidRDefault="00F462D4" w:rsidP="00B97640">
      <w:pPr>
        <w:numPr>
          <w:ilvl w:val="1"/>
          <w:numId w:val="24"/>
        </w:numPr>
        <w:tabs>
          <w:tab w:val="left" w:pos="5940"/>
        </w:tabs>
        <w:spacing w:after="0" w:line="240" w:lineRule="auto"/>
        <w:ind w:left="1418" w:hanging="338"/>
        <w:contextualSpacing/>
        <w:rPr>
          <w:rFonts w:ascii="Georgia" w:eastAsia="Times New Roman" w:hAnsi="Georgia" w:cs="Arial"/>
          <w:b/>
          <w:lang w:eastAsia="cs-CZ"/>
        </w:rPr>
      </w:pPr>
      <w:r w:rsidRPr="00BF312C">
        <w:rPr>
          <w:rFonts w:ascii="Georgia" w:eastAsia="Times New Roman" w:hAnsi="Georgia" w:cs="Arial"/>
          <w:lang w:eastAsia="cs-CZ"/>
        </w:rPr>
        <w:t>stravovací jednotka za stravu racionální, dietní</w:t>
      </w:r>
      <w:r w:rsidRPr="00BF312C">
        <w:rPr>
          <w:rFonts w:ascii="Georgia" w:eastAsia="Times New Roman" w:hAnsi="Georgia" w:cs="Arial"/>
          <w:lang w:eastAsia="cs-CZ"/>
        </w:rPr>
        <w:tab/>
      </w:r>
      <w:r w:rsidR="001A2322">
        <w:rPr>
          <w:rFonts w:ascii="Georgia" w:eastAsia="Times New Roman" w:hAnsi="Georgia" w:cs="Arial"/>
          <w:lang w:eastAsia="cs-CZ"/>
        </w:rPr>
        <w:tab/>
      </w:r>
      <w:r w:rsidR="00460392">
        <w:rPr>
          <w:rFonts w:ascii="Georgia" w:eastAsia="Times New Roman" w:hAnsi="Georgia" w:cs="Arial"/>
          <w:b/>
          <w:lang w:eastAsia="cs-CZ"/>
        </w:rPr>
        <w:t>1</w:t>
      </w:r>
      <w:r w:rsidR="009F3BB9">
        <w:rPr>
          <w:rFonts w:ascii="Georgia" w:eastAsia="Times New Roman" w:hAnsi="Georgia" w:cs="Arial"/>
          <w:b/>
          <w:lang w:eastAsia="cs-CZ"/>
        </w:rPr>
        <w:t>12</w:t>
      </w:r>
      <w:r w:rsidRPr="00BF312C">
        <w:rPr>
          <w:rFonts w:ascii="Georgia" w:eastAsia="Times New Roman" w:hAnsi="Georgia" w:cs="Arial"/>
          <w:b/>
          <w:lang w:eastAsia="cs-CZ"/>
        </w:rPr>
        <w:t xml:space="preserve">,- Kč denně </w:t>
      </w:r>
    </w:p>
    <w:p w14:paraId="2A0E3961" w14:textId="2483162E" w:rsidR="00F462D4" w:rsidRDefault="00F462D4" w:rsidP="00B97640">
      <w:pPr>
        <w:numPr>
          <w:ilvl w:val="0"/>
          <w:numId w:val="24"/>
        </w:numPr>
        <w:tabs>
          <w:tab w:val="left" w:pos="5940"/>
        </w:tabs>
        <w:spacing w:after="0" w:line="240" w:lineRule="auto"/>
        <w:ind w:left="1418" w:hanging="338"/>
        <w:contextualSpacing/>
        <w:rPr>
          <w:rFonts w:ascii="Georgia" w:eastAsia="Times New Roman" w:hAnsi="Georgia" w:cs="Arial"/>
          <w:b/>
          <w:lang w:eastAsia="cs-CZ"/>
        </w:rPr>
      </w:pPr>
      <w:r w:rsidRPr="00BF312C">
        <w:rPr>
          <w:rFonts w:ascii="Georgia" w:eastAsia="Times New Roman" w:hAnsi="Georgia" w:cs="Arial"/>
          <w:lang w:eastAsia="cs-CZ"/>
        </w:rPr>
        <w:t>stravovací jednotka za stravu diabetickou</w:t>
      </w:r>
      <w:r w:rsidRPr="00BF312C">
        <w:rPr>
          <w:rFonts w:ascii="Georgia" w:eastAsia="Times New Roman" w:hAnsi="Georgia" w:cs="Arial"/>
          <w:lang w:eastAsia="cs-CZ"/>
        </w:rPr>
        <w:tab/>
        <w:t xml:space="preserve">    </w:t>
      </w:r>
      <w:r w:rsidRPr="00BF312C">
        <w:rPr>
          <w:rFonts w:ascii="Georgia" w:eastAsia="Times New Roman" w:hAnsi="Georgia" w:cs="Arial"/>
          <w:lang w:eastAsia="cs-CZ"/>
        </w:rPr>
        <w:tab/>
        <w:t xml:space="preserve"> </w:t>
      </w:r>
      <w:r w:rsidR="001A2322">
        <w:rPr>
          <w:rFonts w:ascii="Georgia" w:eastAsia="Times New Roman" w:hAnsi="Georgia" w:cs="Arial"/>
          <w:lang w:eastAsia="cs-CZ"/>
        </w:rPr>
        <w:tab/>
      </w:r>
      <w:r w:rsidRPr="00BF312C">
        <w:rPr>
          <w:rFonts w:ascii="Georgia" w:eastAsia="Times New Roman" w:hAnsi="Georgia" w:cs="Arial"/>
          <w:b/>
          <w:lang w:eastAsia="cs-CZ"/>
        </w:rPr>
        <w:t>1</w:t>
      </w:r>
      <w:r w:rsidR="00460392">
        <w:rPr>
          <w:rFonts w:ascii="Georgia" w:eastAsia="Times New Roman" w:hAnsi="Georgia" w:cs="Arial"/>
          <w:b/>
          <w:lang w:eastAsia="cs-CZ"/>
        </w:rPr>
        <w:t>1</w:t>
      </w:r>
      <w:r w:rsidR="009F3BB9">
        <w:rPr>
          <w:rFonts w:ascii="Georgia" w:eastAsia="Times New Roman" w:hAnsi="Georgia" w:cs="Arial"/>
          <w:b/>
          <w:lang w:eastAsia="cs-CZ"/>
        </w:rPr>
        <w:t>9</w:t>
      </w:r>
      <w:r w:rsidRPr="00BF312C">
        <w:rPr>
          <w:rFonts w:ascii="Georgia" w:eastAsia="Times New Roman" w:hAnsi="Georgia" w:cs="Arial"/>
          <w:b/>
          <w:lang w:eastAsia="cs-CZ"/>
        </w:rPr>
        <w:t>,- Kč denně</w:t>
      </w:r>
    </w:p>
    <w:p w14:paraId="4F49FD85" w14:textId="77777777" w:rsidR="001A2322" w:rsidRPr="00BF312C" w:rsidRDefault="001A2322" w:rsidP="001A2322">
      <w:pPr>
        <w:tabs>
          <w:tab w:val="left" w:pos="5940"/>
        </w:tabs>
        <w:spacing w:after="0" w:line="240" w:lineRule="auto"/>
        <w:ind w:left="1418"/>
        <w:contextualSpacing/>
        <w:rPr>
          <w:rFonts w:ascii="Georgia" w:eastAsia="Times New Roman" w:hAnsi="Georgia" w:cs="Arial"/>
          <w:b/>
          <w:lang w:eastAsia="cs-CZ"/>
        </w:rPr>
      </w:pPr>
    </w:p>
    <w:p w14:paraId="7EBBF7A1" w14:textId="3974C81F" w:rsidR="00F462D4" w:rsidRPr="00630DEE" w:rsidRDefault="00F462D4" w:rsidP="00630DEE">
      <w:pPr>
        <w:pStyle w:val="Odstavecseseznamem"/>
        <w:numPr>
          <w:ilvl w:val="0"/>
          <w:numId w:val="9"/>
        </w:numPr>
        <w:spacing w:after="0" w:line="240" w:lineRule="auto"/>
        <w:jc w:val="both"/>
        <w:rPr>
          <w:rFonts w:ascii="Georgia" w:hAnsi="Georgia" w:cs="Arial"/>
          <w:bCs/>
        </w:rPr>
      </w:pPr>
      <w:r w:rsidRPr="00630DEE">
        <w:rPr>
          <w:rFonts w:ascii="Georgia" w:hAnsi="Georgia" w:cs="Arial"/>
          <w:bCs/>
        </w:rPr>
        <w:t xml:space="preserve">provozní náklady související s přípravou stravy             </w:t>
      </w:r>
    </w:p>
    <w:p w14:paraId="0C17E0F0" w14:textId="668B463C" w:rsidR="00F462D4" w:rsidRDefault="00F462D4" w:rsidP="00B97640">
      <w:pPr>
        <w:tabs>
          <w:tab w:val="left" w:pos="5940"/>
        </w:tabs>
        <w:spacing w:after="0" w:line="240" w:lineRule="auto"/>
        <w:ind w:left="360"/>
        <w:jc w:val="both"/>
        <w:rPr>
          <w:rFonts w:ascii="Georgia" w:eastAsia="Times New Roman" w:hAnsi="Georgia" w:cs="Arial"/>
          <w:b/>
          <w:lang w:eastAsia="cs-CZ"/>
        </w:rPr>
      </w:pPr>
      <w:r w:rsidRPr="00BF312C">
        <w:rPr>
          <w:rFonts w:ascii="Georgia" w:eastAsia="Times New Roman" w:hAnsi="Georgia" w:cs="Arial"/>
          <w:bCs/>
          <w:lang w:eastAsia="cs-CZ"/>
        </w:rPr>
        <w:t xml:space="preserve">      </w:t>
      </w:r>
      <w:r w:rsidR="00630DEE">
        <w:rPr>
          <w:rFonts w:ascii="Georgia" w:eastAsia="Times New Roman" w:hAnsi="Georgia" w:cs="Arial"/>
          <w:bCs/>
          <w:lang w:eastAsia="cs-CZ"/>
        </w:rPr>
        <w:t xml:space="preserve"> </w:t>
      </w:r>
      <w:r w:rsidRPr="00BF312C">
        <w:rPr>
          <w:rFonts w:ascii="Georgia" w:eastAsia="Times New Roman" w:hAnsi="Georgia" w:cs="Arial"/>
          <w:bCs/>
          <w:lang w:eastAsia="cs-CZ"/>
        </w:rPr>
        <w:t>pro všechny uživatele</w:t>
      </w:r>
      <w:r w:rsidR="009F3BB9">
        <w:rPr>
          <w:rFonts w:ascii="Georgia" w:eastAsia="Times New Roman" w:hAnsi="Georgia" w:cs="Arial"/>
          <w:bCs/>
          <w:lang w:eastAsia="cs-CZ"/>
        </w:rPr>
        <w:t xml:space="preserve"> kromě klientů domu Nádražní</w:t>
      </w:r>
      <w:r w:rsidRPr="00BF312C">
        <w:rPr>
          <w:rFonts w:ascii="Georgia" w:eastAsia="Times New Roman" w:hAnsi="Georgia" w:cs="Arial"/>
          <w:lang w:eastAsia="cs-CZ"/>
        </w:rPr>
        <w:t xml:space="preserve">                               </w:t>
      </w:r>
      <w:r w:rsidR="009F3BB9">
        <w:rPr>
          <w:rFonts w:ascii="Georgia" w:eastAsia="Times New Roman" w:hAnsi="Georgia" w:cs="Arial"/>
          <w:b/>
          <w:lang w:eastAsia="cs-CZ"/>
        </w:rPr>
        <w:t>4</w:t>
      </w:r>
      <w:r w:rsidRPr="00BF312C">
        <w:rPr>
          <w:rFonts w:ascii="Georgia" w:eastAsia="Times New Roman" w:hAnsi="Georgia" w:cs="Arial"/>
          <w:b/>
          <w:lang w:eastAsia="cs-CZ"/>
        </w:rPr>
        <w:t>7,- Kč denně</w:t>
      </w:r>
    </w:p>
    <w:p w14:paraId="0AE5EE6E" w14:textId="287D30D0" w:rsidR="00B97640" w:rsidRDefault="009F3BB9" w:rsidP="00EC51DE">
      <w:pPr>
        <w:pStyle w:val="Odstavecseseznamem"/>
        <w:numPr>
          <w:ilvl w:val="0"/>
          <w:numId w:val="9"/>
        </w:numPr>
        <w:tabs>
          <w:tab w:val="left" w:pos="5940"/>
        </w:tabs>
        <w:spacing w:after="0" w:line="240" w:lineRule="auto"/>
        <w:jc w:val="both"/>
        <w:rPr>
          <w:rFonts w:ascii="Georgia" w:hAnsi="Georgia" w:cs="Arial"/>
          <w:b/>
        </w:rPr>
      </w:pPr>
      <w:r>
        <w:rPr>
          <w:rFonts w:ascii="Georgia" w:hAnsi="Georgia" w:cs="Arial"/>
          <w:bCs/>
        </w:rPr>
        <w:t xml:space="preserve">provozní náklady související s přípravou stravy pro </w:t>
      </w:r>
      <w:r w:rsidR="00EC51DE">
        <w:rPr>
          <w:rFonts w:ascii="Georgia" w:hAnsi="Georgia" w:cs="Arial"/>
          <w:bCs/>
        </w:rPr>
        <w:t xml:space="preserve">ostatní uživatele  </w:t>
      </w:r>
      <w:r w:rsidRPr="00EC51DE">
        <w:rPr>
          <w:rFonts w:ascii="Georgia" w:hAnsi="Georgia" w:cs="Arial"/>
          <w:bCs/>
        </w:rPr>
        <w:t xml:space="preserve"> </w:t>
      </w:r>
      <w:r w:rsidRPr="00EC51DE">
        <w:rPr>
          <w:rFonts w:ascii="Georgia" w:hAnsi="Georgia" w:cs="Arial"/>
          <w:b/>
        </w:rPr>
        <w:t>37,- Kč denně</w:t>
      </w:r>
    </w:p>
    <w:p w14:paraId="65C66092" w14:textId="35B0BFE2" w:rsidR="00EC51DE" w:rsidRPr="00EC51DE" w:rsidRDefault="00EC51DE" w:rsidP="00EC51DE">
      <w:pPr>
        <w:pStyle w:val="Odstavecseseznamem"/>
        <w:tabs>
          <w:tab w:val="left" w:pos="5940"/>
        </w:tabs>
        <w:spacing w:after="0" w:line="240" w:lineRule="auto"/>
        <w:jc w:val="both"/>
        <w:rPr>
          <w:rFonts w:ascii="Georgia" w:hAnsi="Georgia" w:cs="Arial"/>
          <w:bCs/>
        </w:rPr>
      </w:pPr>
      <w:r>
        <w:rPr>
          <w:rFonts w:ascii="Georgia" w:hAnsi="Georgia" w:cs="Arial"/>
          <w:bCs/>
        </w:rPr>
        <w:t>(domek Požární, byty Dimitrovova)</w:t>
      </w:r>
    </w:p>
    <w:p w14:paraId="49E3A92C" w14:textId="77777777" w:rsidR="00630DEE" w:rsidRPr="00630DEE" w:rsidRDefault="00630DEE" w:rsidP="00630DEE">
      <w:pPr>
        <w:tabs>
          <w:tab w:val="left" w:pos="5940"/>
        </w:tabs>
        <w:spacing w:after="0" w:line="240" w:lineRule="auto"/>
        <w:jc w:val="both"/>
        <w:rPr>
          <w:rFonts w:ascii="Georgia" w:hAnsi="Georgia" w:cs="Arial"/>
          <w:b/>
        </w:rPr>
      </w:pPr>
    </w:p>
    <w:p w14:paraId="5B73481D" w14:textId="77777777" w:rsidR="00097A84" w:rsidRDefault="00097A84" w:rsidP="00F462D4">
      <w:pPr>
        <w:pBdr>
          <w:bottom w:val="single" w:sz="6" w:space="1" w:color="auto"/>
        </w:pBdr>
        <w:jc w:val="center"/>
        <w:rPr>
          <w:rFonts w:ascii="Georgia" w:eastAsia="Times New Roman" w:hAnsi="Georgia" w:cs="Arial"/>
          <w:b/>
          <w:lang w:eastAsia="cs-CZ"/>
        </w:rPr>
      </w:pPr>
    </w:p>
    <w:p w14:paraId="214C3136" w14:textId="77777777" w:rsidR="00097A84" w:rsidRDefault="00097A84" w:rsidP="00F462D4">
      <w:pPr>
        <w:pBdr>
          <w:bottom w:val="single" w:sz="6" w:space="1" w:color="auto"/>
        </w:pBdr>
        <w:jc w:val="center"/>
        <w:rPr>
          <w:rFonts w:ascii="Georgia" w:eastAsia="Times New Roman" w:hAnsi="Georgia" w:cs="Arial"/>
          <w:b/>
          <w:lang w:eastAsia="cs-CZ"/>
        </w:rPr>
      </w:pPr>
    </w:p>
    <w:p w14:paraId="7D4690CD" w14:textId="77777777" w:rsidR="00097A84" w:rsidRDefault="00097A84" w:rsidP="00F462D4">
      <w:pPr>
        <w:pBdr>
          <w:bottom w:val="single" w:sz="6" w:space="1" w:color="auto"/>
        </w:pBdr>
        <w:jc w:val="center"/>
        <w:rPr>
          <w:rFonts w:ascii="Georgia" w:eastAsia="Times New Roman" w:hAnsi="Georgia" w:cs="Arial"/>
          <w:b/>
          <w:lang w:eastAsia="cs-CZ"/>
        </w:rPr>
      </w:pPr>
    </w:p>
    <w:p w14:paraId="6A4E2624" w14:textId="0308A24A" w:rsidR="00F462D4" w:rsidRPr="00BF312C" w:rsidRDefault="00F462D4" w:rsidP="00F462D4">
      <w:pPr>
        <w:pBdr>
          <w:bottom w:val="single" w:sz="6" w:space="1" w:color="auto"/>
        </w:pBdr>
        <w:jc w:val="center"/>
        <w:rPr>
          <w:rFonts w:ascii="Georgia" w:eastAsia="Times New Roman" w:hAnsi="Georgia" w:cs="Arial"/>
          <w:b/>
          <w:lang w:eastAsia="cs-CZ"/>
        </w:rPr>
      </w:pPr>
      <w:r w:rsidRPr="00BF312C">
        <w:rPr>
          <w:rFonts w:ascii="Georgia" w:eastAsia="Times New Roman" w:hAnsi="Georgia" w:cs="Arial"/>
          <w:b/>
          <w:lang w:eastAsia="cs-CZ"/>
        </w:rPr>
        <w:t>Podpora samostatného bydlení</w:t>
      </w:r>
    </w:p>
    <w:p w14:paraId="531A154F" w14:textId="77777777" w:rsidR="00F462D4" w:rsidRPr="00BF312C" w:rsidRDefault="00F462D4" w:rsidP="00F462D4">
      <w:pPr>
        <w:tabs>
          <w:tab w:val="left" w:pos="5940"/>
        </w:tabs>
        <w:jc w:val="both"/>
        <w:rPr>
          <w:rFonts w:ascii="Georgia" w:eastAsia="Times New Roman" w:hAnsi="Georgia" w:cs="Arial"/>
          <w:b/>
          <w:lang w:eastAsia="cs-CZ"/>
        </w:rPr>
      </w:pPr>
      <w:r w:rsidRPr="00BF312C">
        <w:rPr>
          <w:rFonts w:ascii="Georgia" w:eastAsia="Times New Roman" w:hAnsi="Georgia" w:cs="Arial"/>
          <w:b/>
          <w:lang w:eastAsia="cs-CZ"/>
        </w:rPr>
        <w:t>Ubytování</w:t>
      </w:r>
    </w:p>
    <w:p w14:paraId="2AB0568F" w14:textId="77777777" w:rsidR="00F462D4" w:rsidRPr="00BF312C" w:rsidRDefault="00F462D4" w:rsidP="00F462D4">
      <w:pPr>
        <w:numPr>
          <w:ilvl w:val="0"/>
          <w:numId w:val="8"/>
        </w:numPr>
        <w:spacing w:after="0" w:line="240" w:lineRule="auto"/>
        <w:jc w:val="both"/>
        <w:rPr>
          <w:rFonts w:ascii="Georgia" w:eastAsia="Times New Roman" w:hAnsi="Georgia" w:cs="Arial"/>
          <w:b/>
          <w:bCs/>
          <w:lang w:eastAsia="cs-CZ"/>
        </w:rPr>
      </w:pPr>
      <w:r w:rsidRPr="00BF312C">
        <w:rPr>
          <w:rFonts w:ascii="Georgia" w:eastAsia="Times New Roman" w:hAnsi="Georgia" w:cs="Arial"/>
          <w:bCs/>
          <w:lang w:eastAsia="cs-CZ"/>
        </w:rPr>
        <w:t>výše úhrady je stanovena v souladu Nájemní/Podnájemní smlouvou uzavřenou mezi Domovem na rozcestí Svitavy a klientem nebo jeho opatrovníkem</w:t>
      </w:r>
    </w:p>
    <w:p w14:paraId="49F58424" w14:textId="77777777" w:rsidR="00F462D4" w:rsidRPr="00BF312C" w:rsidRDefault="00F462D4" w:rsidP="00F462D4">
      <w:pPr>
        <w:spacing w:after="0" w:line="240" w:lineRule="auto"/>
        <w:jc w:val="both"/>
        <w:rPr>
          <w:rFonts w:ascii="Georgia" w:eastAsia="Times New Roman" w:hAnsi="Georgia" w:cs="Arial"/>
          <w:bCs/>
          <w:lang w:eastAsia="cs-CZ"/>
        </w:rPr>
      </w:pPr>
    </w:p>
    <w:p w14:paraId="6ADB2AE6" w14:textId="77777777" w:rsidR="00F462D4" w:rsidRPr="00BF312C" w:rsidRDefault="00F462D4" w:rsidP="00F462D4">
      <w:pPr>
        <w:spacing w:after="0" w:line="240" w:lineRule="auto"/>
        <w:jc w:val="both"/>
        <w:rPr>
          <w:rFonts w:ascii="Georgia" w:eastAsia="Times New Roman" w:hAnsi="Georgia" w:cs="Arial"/>
          <w:b/>
          <w:bCs/>
          <w:lang w:eastAsia="cs-CZ"/>
        </w:rPr>
      </w:pPr>
      <w:r w:rsidRPr="00BF312C">
        <w:rPr>
          <w:rFonts w:ascii="Georgia" w:eastAsia="Times New Roman" w:hAnsi="Georgia" w:cs="Arial"/>
          <w:b/>
          <w:bCs/>
          <w:lang w:eastAsia="cs-CZ"/>
        </w:rPr>
        <w:t>Stravování</w:t>
      </w:r>
    </w:p>
    <w:p w14:paraId="7509A0E1" w14:textId="77777777" w:rsidR="00F462D4" w:rsidRPr="00BF312C" w:rsidRDefault="00F462D4" w:rsidP="00F462D4">
      <w:pPr>
        <w:spacing w:after="0" w:line="240" w:lineRule="auto"/>
        <w:jc w:val="both"/>
        <w:rPr>
          <w:rFonts w:ascii="Georgia" w:eastAsia="Times New Roman" w:hAnsi="Georgia" w:cs="Arial"/>
          <w:b/>
          <w:bCs/>
          <w:lang w:eastAsia="cs-CZ"/>
        </w:rPr>
      </w:pPr>
    </w:p>
    <w:p w14:paraId="591CC1EC" w14:textId="0B6C8291" w:rsidR="00C055C2" w:rsidRPr="009F3BB9" w:rsidRDefault="00F462D4" w:rsidP="009F3BB9">
      <w:pPr>
        <w:numPr>
          <w:ilvl w:val="0"/>
          <w:numId w:val="7"/>
        </w:numPr>
        <w:tabs>
          <w:tab w:val="left" w:pos="5940"/>
        </w:tabs>
        <w:spacing w:after="0" w:line="240" w:lineRule="auto"/>
        <w:jc w:val="both"/>
        <w:rPr>
          <w:rFonts w:ascii="Georgia" w:eastAsia="Times New Roman" w:hAnsi="Georgia" w:cs="Arial"/>
          <w:lang w:eastAsia="cs-CZ"/>
        </w:rPr>
      </w:pPr>
      <w:r w:rsidRPr="00BF312C">
        <w:rPr>
          <w:rFonts w:ascii="Georgia" w:eastAsia="Times New Roman" w:hAnsi="Georgia" w:cs="Arial"/>
          <w:bCs/>
          <w:lang w:eastAsia="cs-CZ"/>
        </w:rPr>
        <w:t>zajišťují si klienti sami ve spolupráci s</w:t>
      </w:r>
      <w:r w:rsidR="00C055C2">
        <w:rPr>
          <w:rFonts w:ascii="Georgia" w:eastAsia="Times New Roman" w:hAnsi="Georgia" w:cs="Arial"/>
          <w:bCs/>
          <w:lang w:eastAsia="cs-CZ"/>
        </w:rPr>
        <w:t> </w:t>
      </w:r>
      <w:r w:rsidRPr="00BF312C">
        <w:rPr>
          <w:rFonts w:ascii="Georgia" w:eastAsia="Times New Roman" w:hAnsi="Georgia" w:cs="Arial"/>
          <w:bCs/>
          <w:lang w:eastAsia="cs-CZ"/>
        </w:rPr>
        <w:t>pracovníkem</w:t>
      </w:r>
    </w:p>
    <w:p w14:paraId="285BC94B" w14:textId="64461557" w:rsidR="00D05081" w:rsidRDefault="00D05081" w:rsidP="00851013">
      <w:pPr>
        <w:pBdr>
          <w:bottom w:val="single" w:sz="6" w:space="1" w:color="auto"/>
        </w:pBdr>
        <w:spacing w:after="0"/>
        <w:rPr>
          <w:rFonts w:ascii="Georgia" w:eastAsia="Times New Roman" w:hAnsi="Georgia" w:cs="Arial"/>
          <w:b/>
          <w:sz w:val="28"/>
          <w:szCs w:val="28"/>
          <w:lang w:eastAsia="cs-CZ"/>
        </w:rPr>
      </w:pPr>
    </w:p>
    <w:p w14:paraId="6FAD954D" w14:textId="77777777" w:rsidR="00D05081" w:rsidRDefault="00D05081" w:rsidP="00851013">
      <w:pPr>
        <w:pBdr>
          <w:bottom w:val="single" w:sz="6" w:space="1" w:color="auto"/>
        </w:pBdr>
        <w:spacing w:after="0"/>
        <w:rPr>
          <w:rFonts w:ascii="Georgia" w:eastAsia="Times New Roman" w:hAnsi="Georgia" w:cs="Arial"/>
          <w:b/>
          <w:sz w:val="28"/>
          <w:szCs w:val="28"/>
          <w:lang w:eastAsia="cs-CZ"/>
        </w:rPr>
      </w:pPr>
    </w:p>
    <w:p w14:paraId="527BDA01" w14:textId="4FE94F7F" w:rsidR="00A250F5" w:rsidRDefault="00A250F5" w:rsidP="00851013">
      <w:pPr>
        <w:pBdr>
          <w:bottom w:val="single" w:sz="6" w:space="1" w:color="auto"/>
        </w:pBdr>
        <w:spacing w:after="0"/>
        <w:rPr>
          <w:rFonts w:ascii="Georgia" w:eastAsia="Times New Roman" w:hAnsi="Georgia" w:cs="Arial"/>
          <w:b/>
          <w:sz w:val="28"/>
          <w:szCs w:val="28"/>
          <w:lang w:eastAsia="cs-CZ"/>
        </w:rPr>
      </w:pPr>
    </w:p>
    <w:p w14:paraId="449B88B0" w14:textId="1DD7A1B4" w:rsidR="00097A84" w:rsidRDefault="00097A84" w:rsidP="00851013">
      <w:pPr>
        <w:pBdr>
          <w:bottom w:val="single" w:sz="6" w:space="1" w:color="auto"/>
        </w:pBdr>
        <w:spacing w:after="0"/>
        <w:rPr>
          <w:rFonts w:ascii="Georgia" w:eastAsia="Times New Roman" w:hAnsi="Georgia" w:cs="Arial"/>
          <w:b/>
          <w:sz w:val="28"/>
          <w:szCs w:val="28"/>
          <w:lang w:eastAsia="cs-CZ"/>
        </w:rPr>
      </w:pPr>
    </w:p>
    <w:p w14:paraId="74634117" w14:textId="4E85E684" w:rsidR="00097A84" w:rsidRDefault="003A4EA3" w:rsidP="00851013">
      <w:pPr>
        <w:pBdr>
          <w:bottom w:val="single" w:sz="6" w:space="1" w:color="auto"/>
        </w:pBdr>
        <w:spacing w:after="0"/>
        <w:rPr>
          <w:rFonts w:ascii="Georgia" w:eastAsia="Times New Roman" w:hAnsi="Georgia" w:cs="Arial"/>
          <w:b/>
          <w:sz w:val="28"/>
          <w:szCs w:val="28"/>
          <w:lang w:eastAsia="cs-CZ"/>
        </w:rPr>
      </w:pPr>
      <w:r>
        <w:rPr>
          <w:noProof/>
          <w:lang w:eastAsia="cs-CZ"/>
        </w:rPr>
        <w:drawing>
          <wp:anchor distT="0" distB="0" distL="114300" distR="114300" simplePos="0" relativeHeight="251686400" behindDoc="0" locked="0" layoutInCell="1" allowOverlap="1" wp14:anchorId="01E9284E" wp14:editId="68BBDD59">
            <wp:simplePos x="0" y="0"/>
            <wp:positionH relativeFrom="column">
              <wp:posOffset>0</wp:posOffset>
            </wp:positionH>
            <wp:positionV relativeFrom="paragraph">
              <wp:posOffset>218440</wp:posOffset>
            </wp:positionV>
            <wp:extent cx="5760720" cy="2764155"/>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764155"/>
                    </a:xfrm>
                    <a:prstGeom prst="rect">
                      <a:avLst/>
                    </a:prstGeom>
                    <a:noFill/>
                    <a:ln>
                      <a:noFill/>
                    </a:ln>
                    <a:effectLst>
                      <a:softEdge rad="165100"/>
                    </a:effectLst>
                  </pic:spPr>
                </pic:pic>
              </a:graphicData>
            </a:graphic>
          </wp:anchor>
        </w:drawing>
      </w:r>
    </w:p>
    <w:p w14:paraId="097F8C4A" w14:textId="7D359BCA" w:rsidR="00097A84" w:rsidRDefault="00097A84" w:rsidP="00851013">
      <w:pPr>
        <w:pBdr>
          <w:bottom w:val="single" w:sz="6" w:space="1" w:color="auto"/>
        </w:pBdr>
        <w:spacing w:after="0"/>
        <w:rPr>
          <w:rFonts w:ascii="Georgia" w:eastAsia="Times New Roman" w:hAnsi="Georgia" w:cs="Arial"/>
          <w:b/>
          <w:sz w:val="28"/>
          <w:szCs w:val="28"/>
          <w:lang w:eastAsia="cs-CZ"/>
        </w:rPr>
      </w:pPr>
    </w:p>
    <w:p w14:paraId="0CA69B55" w14:textId="46DE25E0" w:rsidR="00097A84" w:rsidRDefault="00097A84" w:rsidP="00851013">
      <w:pPr>
        <w:pBdr>
          <w:bottom w:val="single" w:sz="6" w:space="1" w:color="auto"/>
        </w:pBdr>
        <w:spacing w:after="0"/>
        <w:rPr>
          <w:rFonts w:ascii="Georgia" w:eastAsia="Times New Roman" w:hAnsi="Georgia" w:cs="Arial"/>
          <w:b/>
          <w:sz w:val="28"/>
          <w:szCs w:val="28"/>
          <w:lang w:eastAsia="cs-CZ"/>
        </w:rPr>
      </w:pPr>
    </w:p>
    <w:p w14:paraId="535FD552" w14:textId="1E87878D" w:rsidR="009B04C6" w:rsidRDefault="009B04C6" w:rsidP="00851013">
      <w:pPr>
        <w:pBdr>
          <w:bottom w:val="single" w:sz="6" w:space="1" w:color="auto"/>
        </w:pBdr>
        <w:spacing w:after="0"/>
        <w:rPr>
          <w:rFonts w:ascii="Georgia" w:eastAsia="Times New Roman" w:hAnsi="Georgia" w:cs="Arial"/>
          <w:b/>
          <w:sz w:val="28"/>
          <w:szCs w:val="28"/>
          <w:lang w:eastAsia="cs-CZ"/>
        </w:rPr>
      </w:pPr>
    </w:p>
    <w:p w14:paraId="5068011E" w14:textId="77777777" w:rsidR="009B04C6" w:rsidRDefault="009B04C6" w:rsidP="00851013">
      <w:pPr>
        <w:pBdr>
          <w:bottom w:val="single" w:sz="6" w:space="1" w:color="auto"/>
        </w:pBdr>
        <w:spacing w:after="0"/>
        <w:rPr>
          <w:rFonts w:ascii="Georgia" w:eastAsia="Times New Roman" w:hAnsi="Georgia" w:cs="Arial"/>
          <w:b/>
          <w:sz w:val="28"/>
          <w:szCs w:val="28"/>
          <w:lang w:eastAsia="cs-CZ"/>
        </w:rPr>
      </w:pPr>
    </w:p>
    <w:p w14:paraId="00CE9A1A" w14:textId="3B33DE70" w:rsidR="000532A9" w:rsidRPr="00A3330E" w:rsidRDefault="00415767" w:rsidP="00415767">
      <w:pPr>
        <w:pBdr>
          <w:bottom w:val="single" w:sz="6" w:space="1" w:color="auto"/>
        </w:pBdr>
        <w:spacing w:after="0"/>
        <w:rPr>
          <w:rFonts w:ascii="Georgia" w:hAnsi="Georgia" w:cs="Arial"/>
          <w:b/>
          <w:sz w:val="24"/>
          <w:szCs w:val="24"/>
        </w:rPr>
      </w:pPr>
      <w:r w:rsidRPr="00A3330E">
        <w:rPr>
          <w:rFonts w:ascii="Georgia" w:eastAsia="Times New Roman" w:hAnsi="Georgia" w:cs="Arial"/>
          <w:b/>
          <w:sz w:val="24"/>
          <w:szCs w:val="24"/>
          <w:lang w:eastAsia="cs-CZ"/>
        </w:rPr>
        <w:lastRenderedPageBreak/>
        <w:t>1.4 Zpráva o rozvoji sociálních služeb v roce 20</w:t>
      </w:r>
      <w:r w:rsidR="005371EF" w:rsidRPr="00A3330E">
        <w:rPr>
          <w:rFonts w:ascii="Georgia" w:eastAsia="Times New Roman" w:hAnsi="Georgia" w:cs="Arial"/>
          <w:b/>
          <w:sz w:val="24"/>
          <w:szCs w:val="24"/>
          <w:lang w:eastAsia="cs-CZ"/>
        </w:rPr>
        <w:t>21</w:t>
      </w:r>
    </w:p>
    <w:p w14:paraId="10FA8621" w14:textId="77777777" w:rsidR="000532A9" w:rsidRPr="00BF312C" w:rsidRDefault="000532A9" w:rsidP="00851013">
      <w:pPr>
        <w:pBdr>
          <w:bottom w:val="single" w:sz="6" w:space="1" w:color="auto"/>
        </w:pBdr>
        <w:spacing w:after="0"/>
        <w:rPr>
          <w:rFonts w:ascii="Georgia" w:eastAsia="Times New Roman" w:hAnsi="Georgia" w:cs="Arial"/>
          <w:b/>
          <w:lang w:eastAsia="cs-CZ"/>
        </w:rPr>
      </w:pPr>
    </w:p>
    <w:p w14:paraId="75F859AE" w14:textId="77777777" w:rsidR="00851013" w:rsidRPr="00BF312C" w:rsidRDefault="00851013" w:rsidP="00A71B6E">
      <w:pPr>
        <w:pBdr>
          <w:bottom w:val="single" w:sz="6" w:space="1" w:color="auto"/>
        </w:pBdr>
        <w:spacing w:after="0"/>
        <w:jc w:val="both"/>
        <w:rPr>
          <w:rFonts w:ascii="Georgia" w:eastAsia="Times New Roman" w:hAnsi="Georgia" w:cs="Arial"/>
          <w:b/>
          <w:lang w:eastAsia="cs-CZ"/>
        </w:rPr>
      </w:pPr>
      <w:r w:rsidRPr="00BF312C">
        <w:rPr>
          <w:rFonts w:ascii="Georgia" w:eastAsia="Times New Roman" w:hAnsi="Georgia" w:cs="Arial"/>
          <w:b/>
          <w:lang w:eastAsia="cs-CZ"/>
        </w:rPr>
        <w:t>Cílem organizace je poskytovat sociální služby v odpovídající kvalitě podle zásad humanizace, deinstitucionalizace a transformace sociálních služeb.</w:t>
      </w:r>
    </w:p>
    <w:p w14:paraId="53956EAB" w14:textId="77777777" w:rsidR="00851013" w:rsidRPr="00BF312C" w:rsidRDefault="00851013" w:rsidP="00A71B6E">
      <w:pPr>
        <w:spacing w:after="0"/>
        <w:jc w:val="both"/>
        <w:rPr>
          <w:rFonts w:ascii="Georgia" w:eastAsia="Times New Roman" w:hAnsi="Georgia" w:cs="Arial"/>
          <w:lang w:eastAsia="cs-CZ"/>
        </w:rPr>
      </w:pPr>
    </w:p>
    <w:p w14:paraId="26C3817F" w14:textId="77777777" w:rsidR="00851013" w:rsidRPr="00BF312C" w:rsidRDefault="00851013" w:rsidP="00A71B6E">
      <w:pPr>
        <w:spacing w:after="0"/>
        <w:jc w:val="both"/>
        <w:rPr>
          <w:rFonts w:ascii="Georgia" w:eastAsia="Times New Roman" w:hAnsi="Georgia" w:cs="Arial"/>
          <w:b/>
          <w:i/>
          <w:lang w:eastAsia="cs-CZ"/>
        </w:rPr>
      </w:pPr>
      <w:r w:rsidRPr="00BF312C">
        <w:rPr>
          <w:rFonts w:ascii="Georgia" w:eastAsia="Times New Roman" w:hAnsi="Georgia" w:cs="Arial"/>
          <w:b/>
          <w:i/>
          <w:lang w:eastAsia="cs-CZ"/>
        </w:rPr>
        <w:t xml:space="preserve">Domov na rozcestí Svitavy je nositelem ceny DUHOVÉ KŘÍDLO za činnost v sociálních službách, které udělila Národní rada osob se zdravotním postižením Pardubického kraje a Pardubický kraj v kategorii Poskytovatel sociálních služeb. </w:t>
      </w:r>
    </w:p>
    <w:p w14:paraId="380C777E" w14:textId="5150E574" w:rsidR="001A2322" w:rsidRDefault="001A2322" w:rsidP="00851013">
      <w:pPr>
        <w:spacing w:after="0"/>
        <w:jc w:val="both"/>
        <w:rPr>
          <w:rFonts w:ascii="Georgia" w:eastAsia="Times New Roman" w:hAnsi="Georgia" w:cs="Arial"/>
          <w:lang w:eastAsia="cs-CZ"/>
        </w:rPr>
      </w:pPr>
    </w:p>
    <w:p w14:paraId="277F7453" w14:textId="4DDE7EEE" w:rsidR="001A2322" w:rsidRPr="00BF312C" w:rsidRDefault="00E82DA4" w:rsidP="00E82DA4">
      <w:pPr>
        <w:spacing w:after="0"/>
        <w:jc w:val="center"/>
        <w:rPr>
          <w:rFonts w:ascii="Georgia" w:eastAsia="Times New Roman" w:hAnsi="Georgia" w:cs="Arial"/>
          <w:lang w:eastAsia="cs-CZ"/>
        </w:rPr>
      </w:pPr>
      <w:r>
        <w:rPr>
          <w:noProof/>
        </w:rPr>
        <w:drawing>
          <wp:inline distT="0" distB="0" distL="0" distR="0" wp14:anchorId="6BB860B4" wp14:editId="6EC379B4">
            <wp:extent cx="1430655" cy="1039495"/>
            <wp:effectExtent l="0" t="0" r="0" b="8255"/>
            <wp:docPr id="3" name="obrázek 2" descr="http://files.dnrsvitavy.webnode.cz/200011246-b511fb705f/Duhové%20křídlo.JPG"/>
            <wp:cNvGraphicFramePr/>
            <a:graphic xmlns:a="http://schemas.openxmlformats.org/drawingml/2006/main">
              <a:graphicData uri="http://schemas.openxmlformats.org/drawingml/2006/picture">
                <pic:pic xmlns:pic="http://schemas.openxmlformats.org/drawingml/2006/picture">
                  <pic:nvPicPr>
                    <pic:cNvPr id="3" name="obrázek 2" descr="http://files.dnrsvitavy.webnode.cz/200011246-b511fb705f/Duhové%20křídlo.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0655" cy="1039495"/>
                    </a:xfrm>
                    <a:prstGeom prst="rect">
                      <a:avLst/>
                    </a:prstGeom>
                    <a:noFill/>
                    <a:ln>
                      <a:noFill/>
                    </a:ln>
                  </pic:spPr>
                </pic:pic>
              </a:graphicData>
            </a:graphic>
          </wp:inline>
        </w:drawing>
      </w:r>
    </w:p>
    <w:p w14:paraId="03306BDC" w14:textId="77777777" w:rsidR="00851013" w:rsidRPr="00BF312C" w:rsidRDefault="00851013" w:rsidP="00851013">
      <w:pPr>
        <w:spacing w:after="0"/>
        <w:ind w:left="720"/>
        <w:contextualSpacing/>
        <w:jc w:val="both"/>
        <w:rPr>
          <w:rFonts w:ascii="Georgia" w:eastAsia="Times New Roman" w:hAnsi="Georgia" w:cs="Arial"/>
          <w:b/>
          <w:lang w:eastAsia="cs-CZ"/>
        </w:rPr>
      </w:pPr>
    </w:p>
    <w:p w14:paraId="73A67B69" w14:textId="77777777" w:rsidR="00851013" w:rsidRPr="00BF312C" w:rsidRDefault="00851013" w:rsidP="00321159">
      <w:pPr>
        <w:numPr>
          <w:ilvl w:val="0"/>
          <w:numId w:val="19"/>
        </w:numPr>
        <w:spacing w:after="0"/>
        <w:contextualSpacing/>
        <w:jc w:val="both"/>
        <w:rPr>
          <w:rFonts w:ascii="Georgia" w:eastAsia="Times New Roman" w:hAnsi="Georgia" w:cs="Arial"/>
          <w:b/>
          <w:lang w:eastAsia="cs-CZ"/>
        </w:rPr>
      </w:pPr>
      <w:r w:rsidRPr="00BF312C">
        <w:rPr>
          <w:rFonts w:ascii="Georgia" w:eastAsia="Times New Roman" w:hAnsi="Georgia" w:cs="Arial"/>
          <w:b/>
          <w:lang w:eastAsia="cs-CZ"/>
        </w:rPr>
        <w:t>Stručné shrnutí rozvoje jednotlivých sociálních služeb.</w:t>
      </w:r>
    </w:p>
    <w:p w14:paraId="54D96217" w14:textId="77777777" w:rsidR="00040BBF" w:rsidRPr="00BF312C" w:rsidRDefault="00040BBF" w:rsidP="00A71B6E">
      <w:pPr>
        <w:spacing w:after="0" w:line="240" w:lineRule="auto"/>
        <w:jc w:val="both"/>
        <w:rPr>
          <w:rFonts w:ascii="Georgia" w:hAnsi="Georgia" w:cs="Arial"/>
          <w:b/>
        </w:rPr>
      </w:pPr>
    </w:p>
    <w:p w14:paraId="5629F85D" w14:textId="77777777" w:rsidR="00135B69" w:rsidRDefault="00A71B6E" w:rsidP="00A71B6E">
      <w:pPr>
        <w:spacing w:after="0" w:line="240" w:lineRule="auto"/>
        <w:jc w:val="both"/>
        <w:rPr>
          <w:rFonts w:ascii="Georgia" w:hAnsi="Georgia" w:cs="Arial"/>
        </w:rPr>
      </w:pPr>
      <w:r w:rsidRPr="00BF312C">
        <w:rPr>
          <w:rFonts w:ascii="Georgia" w:hAnsi="Georgia" w:cs="Arial"/>
          <w:b/>
        </w:rPr>
        <w:t>Služba podpora samostatného bydlení</w:t>
      </w:r>
      <w:r w:rsidRPr="00BF312C">
        <w:rPr>
          <w:rFonts w:ascii="Georgia" w:hAnsi="Georgia" w:cs="Arial"/>
        </w:rPr>
        <w:t xml:space="preserve"> </w:t>
      </w:r>
    </w:p>
    <w:p w14:paraId="3294F016" w14:textId="2329F03D" w:rsidR="00A71B6E" w:rsidRPr="00BF312C" w:rsidRDefault="00A71B6E" w:rsidP="00135B69">
      <w:pPr>
        <w:spacing w:after="0" w:line="240" w:lineRule="auto"/>
        <w:ind w:firstLine="708"/>
        <w:jc w:val="both"/>
        <w:rPr>
          <w:rFonts w:ascii="Georgia" w:hAnsi="Georgia" w:cs="Arial"/>
        </w:rPr>
      </w:pPr>
      <w:r w:rsidRPr="00BF312C">
        <w:rPr>
          <w:rFonts w:ascii="Georgia" w:hAnsi="Georgia" w:cs="Arial"/>
        </w:rPr>
        <w:t>je po</w:t>
      </w:r>
      <w:r w:rsidR="003C3D68" w:rsidRPr="00BF312C">
        <w:rPr>
          <w:rFonts w:ascii="Georgia" w:hAnsi="Georgia" w:cs="Arial"/>
        </w:rPr>
        <w:t xml:space="preserve">skytována </w:t>
      </w:r>
      <w:r w:rsidR="00135B69">
        <w:rPr>
          <w:rFonts w:ascii="Georgia" w:hAnsi="Georgia" w:cs="Arial"/>
        </w:rPr>
        <w:t>7</w:t>
      </w:r>
      <w:r w:rsidRPr="00BF312C">
        <w:rPr>
          <w:rFonts w:ascii="Georgia" w:hAnsi="Georgia" w:cs="Arial"/>
        </w:rPr>
        <w:t xml:space="preserve"> klientům. Všichni klienti tuto službu využívají jako terénní službu. Klienti bydlí ve svých bytech v běžné městské zástavbě na základě nájemních smluv, uzavřenými mezi jimi, příp. opatrovníky a majiteli bytu, nebo v bytech vlastních.  </w:t>
      </w:r>
    </w:p>
    <w:p w14:paraId="16CB4CC5" w14:textId="22FAB3AA" w:rsidR="00A71B6E" w:rsidRPr="00BF312C" w:rsidRDefault="003369C3" w:rsidP="003369C3">
      <w:pPr>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00A71B6E" w:rsidRPr="00BF312C">
        <w:rPr>
          <w:rFonts w:ascii="Georgia" w:hAnsi="Georgia" w:cs="Arial"/>
        </w:rPr>
        <w:t xml:space="preserve">Klienti využívají podporu pracovníků pouze minimálně, individuálně dle svých osobních potřeb. Podpora pracovníka spočívá především v pomoci s manipulaci s penězi, většími nákupy a s vyřizováním různých záležitostí na úřadech či jinde. </w:t>
      </w:r>
    </w:p>
    <w:p w14:paraId="104CCDB4" w14:textId="0F63B740" w:rsidR="00A71B6E" w:rsidRPr="00BF312C" w:rsidRDefault="003369C3" w:rsidP="00A71B6E">
      <w:pPr>
        <w:tabs>
          <w:tab w:val="left" w:pos="709"/>
        </w:tabs>
        <w:autoSpaceDE w:val="0"/>
        <w:autoSpaceDN w:val="0"/>
        <w:adjustRightInd w:val="0"/>
        <w:spacing w:after="0"/>
        <w:jc w:val="both"/>
        <w:outlineLvl w:val="0"/>
        <w:rPr>
          <w:rFonts w:ascii="Georgia" w:hAnsi="Georgia" w:cs="Arial"/>
        </w:rPr>
      </w:pPr>
      <w:r w:rsidRPr="00BF312C">
        <w:rPr>
          <w:rFonts w:ascii="Georgia" w:hAnsi="Georgia" w:cs="Arial"/>
        </w:rPr>
        <w:t xml:space="preserve">  </w:t>
      </w:r>
      <w:r w:rsidR="00A56AC3" w:rsidRPr="00BF312C">
        <w:rPr>
          <w:rFonts w:ascii="Georgia" w:hAnsi="Georgia" w:cs="Arial"/>
        </w:rPr>
        <w:tab/>
      </w:r>
      <w:r w:rsidRPr="00BF312C">
        <w:rPr>
          <w:rFonts w:ascii="Georgia" w:hAnsi="Georgia" w:cs="Arial"/>
        </w:rPr>
        <w:t xml:space="preserve"> </w:t>
      </w:r>
      <w:r w:rsidR="00A71B6E" w:rsidRPr="00BF312C">
        <w:rPr>
          <w:rFonts w:ascii="Georgia" w:hAnsi="Georgia" w:cs="Arial"/>
        </w:rPr>
        <w:t>Klienti si sami strukturují den, týden, měsíc</w:t>
      </w:r>
      <w:r w:rsidR="00E82DA4">
        <w:rPr>
          <w:rFonts w:ascii="Georgia" w:hAnsi="Georgia" w:cs="Arial"/>
        </w:rPr>
        <w:t>. P</w:t>
      </w:r>
      <w:r w:rsidR="00A71B6E" w:rsidRPr="00BF312C">
        <w:rPr>
          <w:rFonts w:ascii="Georgia" w:hAnsi="Georgia" w:cs="Arial"/>
        </w:rPr>
        <w:t>lní svoje pracovní povinnosti i povinnosti plynoucí z provozu domácnosti – vaření, úklid, péče o prádlo, úklid, nákupy a</w:t>
      </w:r>
      <w:r w:rsidR="00B21FD2" w:rsidRPr="00BF312C">
        <w:rPr>
          <w:rFonts w:ascii="Georgia" w:hAnsi="Georgia" w:cs="Arial"/>
        </w:rPr>
        <w:t>t</w:t>
      </w:r>
      <w:r w:rsidR="00A71B6E" w:rsidRPr="00BF312C">
        <w:rPr>
          <w:rFonts w:ascii="Georgia" w:hAnsi="Georgia" w:cs="Arial"/>
        </w:rPr>
        <w:t>d. Volný čas tráví dle svého uvážení</w:t>
      </w:r>
      <w:r w:rsidRPr="00BF312C">
        <w:rPr>
          <w:rFonts w:ascii="Georgia" w:hAnsi="Georgia" w:cs="Arial"/>
        </w:rPr>
        <w:t>.</w:t>
      </w:r>
    </w:p>
    <w:p w14:paraId="6D7C2557" w14:textId="390A66D2" w:rsidR="00A71B6E" w:rsidRPr="00BF312C" w:rsidRDefault="003369C3" w:rsidP="00A71B6E">
      <w:pPr>
        <w:tabs>
          <w:tab w:val="left" w:pos="709"/>
        </w:tabs>
        <w:autoSpaceDE w:val="0"/>
        <w:autoSpaceDN w:val="0"/>
        <w:adjustRightInd w:val="0"/>
        <w:spacing w:after="0"/>
        <w:jc w:val="both"/>
        <w:outlineLvl w:val="0"/>
        <w:rPr>
          <w:rFonts w:ascii="Georgia" w:hAnsi="Georgia" w:cs="Arial"/>
        </w:rPr>
      </w:pPr>
      <w:r w:rsidRPr="00BF312C">
        <w:rPr>
          <w:rFonts w:ascii="Georgia" w:hAnsi="Georgia" w:cs="Arial"/>
        </w:rPr>
        <w:t xml:space="preserve">  </w:t>
      </w:r>
      <w:r w:rsidR="00A56AC3" w:rsidRPr="00BF312C">
        <w:rPr>
          <w:rFonts w:ascii="Georgia" w:hAnsi="Georgia" w:cs="Arial"/>
        </w:rPr>
        <w:tab/>
      </w:r>
      <w:r w:rsidRPr="00BF312C">
        <w:rPr>
          <w:rFonts w:ascii="Georgia" w:hAnsi="Georgia" w:cs="Arial"/>
        </w:rPr>
        <w:t xml:space="preserve"> </w:t>
      </w:r>
      <w:r w:rsidR="00A71B6E" w:rsidRPr="00BF312C">
        <w:rPr>
          <w:rFonts w:ascii="Georgia" w:hAnsi="Georgia" w:cs="Arial"/>
        </w:rPr>
        <w:t>Snahou je zprostředkovat klientům příležitost zaměstnání, což se</w:t>
      </w:r>
      <w:r w:rsidRPr="00BF312C">
        <w:rPr>
          <w:rFonts w:ascii="Georgia" w:hAnsi="Georgia" w:cs="Arial"/>
        </w:rPr>
        <w:t xml:space="preserve"> v roce 20</w:t>
      </w:r>
      <w:r w:rsidR="00D4776C" w:rsidRPr="00BF312C">
        <w:rPr>
          <w:rFonts w:ascii="Georgia" w:hAnsi="Georgia" w:cs="Arial"/>
        </w:rPr>
        <w:t>2</w:t>
      </w:r>
      <w:r w:rsidR="00135B69">
        <w:rPr>
          <w:rFonts w:ascii="Georgia" w:hAnsi="Georgia" w:cs="Arial"/>
        </w:rPr>
        <w:t>1</w:t>
      </w:r>
      <w:r w:rsidRPr="00BF312C">
        <w:rPr>
          <w:rFonts w:ascii="Georgia" w:hAnsi="Georgia" w:cs="Arial"/>
        </w:rPr>
        <w:t xml:space="preserve"> </w:t>
      </w:r>
      <w:r w:rsidR="00A71B6E" w:rsidRPr="00BF312C">
        <w:rPr>
          <w:rFonts w:ascii="Georgia" w:hAnsi="Georgia" w:cs="Arial"/>
        </w:rPr>
        <w:t xml:space="preserve">dařilo - </w:t>
      </w:r>
    </w:p>
    <w:p w14:paraId="4F49B546" w14:textId="7D896367" w:rsidR="00135B69" w:rsidRDefault="00135B69" w:rsidP="00A71B6E">
      <w:pPr>
        <w:tabs>
          <w:tab w:val="left" w:pos="709"/>
        </w:tabs>
        <w:autoSpaceDE w:val="0"/>
        <w:autoSpaceDN w:val="0"/>
        <w:adjustRightInd w:val="0"/>
        <w:spacing w:after="0"/>
        <w:jc w:val="both"/>
        <w:outlineLvl w:val="0"/>
        <w:rPr>
          <w:rFonts w:ascii="Georgia" w:hAnsi="Georgia" w:cs="Arial"/>
        </w:rPr>
      </w:pPr>
      <w:r>
        <w:rPr>
          <w:rFonts w:ascii="Georgia" w:hAnsi="Georgia" w:cs="Arial"/>
        </w:rPr>
        <w:t>dvě</w:t>
      </w:r>
      <w:r w:rsidR="00D4776C" w:rsidRPr="00BF312C">
        <w:rPr>
          <w:rFonts w:ascii="Georgia" w:hAnsi="Georgia" w:cs="Arial"/>
        </w:rPr>
        <w:t xml:space="preserve"> klient</w:t>
      </w:r>
      <w:r>
        <w:rPr>
          <w:rFonts w:ascii="Georgia" w:hAnsi="Georgia" w:cs="Arial"/>
        </w:rPr>
        <w:t>ky v kavárně CAF</w:t>
      </w:r>
      <w:r w:rsidR="00E82DA4">
        <w:rPr>
          <w:rFonts w:ascii="Georgia" w:hAnsi="Georgia" w:cs="Arial"/>
        </w:rPr>
        <w:t>É</w:t>
      </w:r>
      <w:r>
        <w:rPr>
          <w:rFonts w:ascii="Georgia" w:hAnsi="Georgia" w:cs="Arial"/>
        </w:rPr>
        <w:t xml:space="preserve"> ROZCESTÍ a</w:t>
      </w:r>
      <w:r w:rsidR="008A6976" w:rsidRPr="00BF312C">
        <w:rPr>
          <w:rFonts w:ascii="Georgia" w:hAnsi="Georgia" w:cs="Arial"/>
        </w:rPr>
        <w:t xml:space="preserve"> </w:t>
      </w:r>
      <w:r>
        <w:rPr>
          <w:rFonts w:ascii="Georgia" w:hAnsi="Georgia" w:cs="Arial"/>
        </w:rPr>
        <w:t>šest</w:t>
      </w:r>
      <w:r w:rsidR="00A71B6E" w:rsidRPr="00BF312C">
        <w:rPr>
          <w:rFonts w:ascii="Georgia" w:hAnsi="Georgia" w:cs="Arial"/>
        </w:rPr>
        <w:t xml:space="preserve"> klient</w:t>
      </w:r>
      <w:r w:rsidR="00D4776C" w:rsidRPr="00BF312C">
        <w:rPr>
          <w:rFonts w:ascii="Georgia" w:hAnsi="Georgia" w:cs="Arial"/>
        </w:rPr>
        <w:t>ů</w:t>
      </w:r>
      <w:r w:rsidR="00A71B6E" w:rsidRPr="00BF312C">
        <w:rPr>
          <w:rFonts w:ascii="Georgia" w:hAnsi="Georgia" w:cs="Arial"/>
        </w:rPr>
        <w:t xml:space="preserve"> </w:t>
      </w:r>
      <w:r w:rsidR="00A07BF6" w:rsidRPr="00BF312C">
        <w:rPr>
          <w:rFonts w:ascii="Georgia" w:hAnsi="Georgia" w:cs="Arial"/>
        </w:rPr>
        <w:t>v družstvu invalidů MYJÓ</w:t>
      </w:r>
      <w:r w:rsidR="00A71B6E" w:rsidRPr="00BF312C">
        <w:rPr>
          <w:rFonts w:ascii="Georgia" w:hAnsi="Georgia" w:cs="Arial"/>
        </w:rPr>
        <w:t>MI Brno</w:t>
      </w:r>
      <w:r w:rsidR="008A6976" w:rsidRPr="00BF312C">
        <w:rPr>
          <w:rFonts w:ascii="Georgia" w:hAnsi="Georgia" w:cs="Arial"/>
        </w:rPr>
        <w:t xml:space="preserve"> – plnění sáčků dřevěnými hoblinami.</w:t>
      </w:r>
      <w:r w:rsidR="00A71B6E" w:rsidRPr="00BF312C">
        <w:rPr>
          <w:rFonts w:ascii="Georgia" w:hAnsi="Georgia" w:cs="Arial"/>
        </w:rPr>
        <w:t xml:space="preserve"> V oblasti zaměstnávání klientů probíhá spolupráce s o.p.s. Rytmus Východní Čechy</w:t>
      </w:r>
      <w:r w:rsidR="00310F31" w:rsidRPr="00BF312C">
        <w:rPr>
          <w:rFonts w:ascii="Georgia" w:hAnsi="Georgia" w:cs="Arial"/>
        </w:rPr>
        <w:t>,</w:t>
      </w:r>
      <w:r w:rsidR="00A71B6E" w:rsidRPr="00BF312C">
        <w:rPr>
          <w:rFonts w:ascii="Georgia" w:hAnsi="Georgia" w:cs="Arial"/>
        </w:rPr>
        <w:t xml:space="preserve"> příp. využití o</w:t>
      </w:r>
      <w:r w:rsidR="003369C3" w:rsidRPr="00BF312C">
        <w:rPr>
          <w:rFonts w:ascii="Georgia" w:hAnsi="Georgia" w:cs="Arial"/>
        </w:rPr>
        <w:t xml:space="preserve">sobních známostí s podnikateli. </w:t>
      </w:r>
      <w:r w:rsidR="00A71B6E" w:rsidRPr="00BF312C">
        <w:rPr>
          <w:rFonts w:ascii="Georgia" w:hAnsi="Georgia" w:cs="Arial"/>
        </w:rPr>
        <w:t>Klienti se zapojují do akt</w:t>
      </w:r>
      <w:r w:rsidR="003369C3" w:rsidRPr="00BF312C">
        <w:rPr>
          <w:rFonts w:ascii="Georgia" w:hAnsi="Georgia" w:cs="Arial"/>
        </w:rPr>
        <w:t xml:space="preserve">ivit </w:t>
      </w:r>
      <w:proofErr w:type="spellStart"/>
      <w:r w:rsidR="003369C3" w:rsidRPr="00BF312C">
        <w:rPr>
          <w:rFonts w:ascii="Georgia" w:hAnsi="Georgia" w:cs="Arial"/>
        </w:rPr>
        <w:t>sebeobhájců</w:t>
      </w:r>
      <w:proofErr w:type="spellEnd"/>
      <w:r w:rsidR="003369C3" w:rsidRPr="00BF312C">
        <w:rPr>
          <w:rFonts w:ascii="Georgia" w:hAnsi="Georgia" w:cs="Arial"/>
        </w:rPr>
        <w:t>.</w:t>
      </w:r>
      <w:r>
        <w:rPr>
          <w:rFonts w:ascii="Georgia" w:hAnsi="Georgia" w:cs="Arial"/>
        </w:rPr>
        <w:t xml:space="preserve"> </w:t>
      </w:r>
    </w:p>
    <w:p w14:paraId="4EB1683A" w14:textId="1FC26354" w:rsidR="00A71B6E" w:rsidRDefault="00135B69" w:rsidP="00A71B6E">
      <w:pPr>
        <w:tabs>
          <w:tab w:val="left" w:pos="709"/>
        </w:tabs>
        <w:autoSpaceDE w:val="0"/>
        <w:autoSpaceDN w:val="0"/>
        <w:adjustRightInd w:val="0"/>
        <w:spacing w:after="0"/>
        <w:jc w:val="both"/>
        <w:outlineLvl w:val="0"/>
        <w:rPr>
          <w:rFonts w:ascii="Georgia" w:hAnsi="Georgia" w:cs="Arial"/>
        </w:rPr>
      </w:pPr>
      <w:r>
        <w:rPr>
          <w:rFonts w:ascii="Georgia" w:hAnsi="Georgia" w:cs="Arial"/>
        </w:rPr>
        <w:tab/>
        <w:t>V</w:t>
      </w:r>
      <w:r w:rsidR="001F3DD0" w:rsidRPr="00BF312C">
        <w:rPr>
          <w:rFonts w:ascii="Georgia" w:hAnsi="Georgia" w:cs="Arial"/>
        </w:rPr>
        <w:t> době vyhlášeného nouzového stavu z důvodu infekce COVID 19 byla služba zajištěna dle potřeb klientů.</w:t>
      </w:r>
    </w:p>
    <w:p w14:paraId="28FFD9D9" w14:textId="52B2FA22" w:rsidR="00135B69" w:rsidRPr="00BF312C" w:rsidRDefault="00135B69" w:rsidP="00A71B6E">
      <w:pPr>
        <w:tabs>
          <w:tab w:val="left" w:pos="709"/>
        </w:tabs>
        <w:autoSpaceDE w:val="0"/>
        <w:autoSpaceDN w:val="0"/>
        <w:adjustRightInd w:val="0"/>
        <w:spacing w:after="0"/>
        <w:jc w:val="both"/>
        <w:outlineLvl w:val="0"/>
        <w:rPr>
          <w:rFonts w:ascii="Georgia" w:hAnsi="Georgia" w:cs="Arial"/>
        </w:rPr>
      </w:pPr>
      <w:r>
        <w:rPr>
          <w:rFonts w:ascii="Georgia" w:hAnsi="Georgia" w:cs="Arial"/>
        </w:rPr>
        <w:tab/>
        <w:t>Ke konci roku 2021 ukončila službu PSB jedna klientka z důvodu úplného osamostatnění. Zůstává nadále zaměstnána v kavárně CAF</w:t>
      </w:r>
      <w:r w:rsidR="00E82DA4">
        <w:rPr>
          <w:rFonts w:ascii="Georgia" w:hAnsi="Georgia" w:cs="Arial"/>
        </w:rPr>
        <w:t>É</w:t>
      </w:r>
      <w:r>
        <w:rPr>
          <w:rFonts w:ascii="Georgia" w:hAnsi="Georgia" w:cs="Arial"/>
        </w:rPr>
        <w:t xml:space="preserve"> ROZCESTÍ. Dále ke konci roku 2021 ukončují dva klienti službu chráněné bydlení a od 1. 1.2022 přejdou do služby podpora samostatného bydlení. </w:t>
      </w:r>
    </w:p>
    <w:p w14:paraId="308C1140" w14:textId="5CC86D94" w:rsidR="00040BBF" w:rsidRDefault="003369C3" w:rsidP="003342B1">
      <w:pPr>
        <w:tabs>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 xml:space="preserve">   </w:t>
      </w:r>
      <w:r w:rsidR="00A56AC3" w:rsidRPr="00BF312C">
        <w:rPr>
          <w:rFonts w:ascii="Georgia" w:hAnsi="Georgia" w:cs="Arial"/>
        </w:rPr>
        <w:tab/>
      </w:r>
    </w:p>
    <w:p w14:paraId="087E8777" w14:textId="1AF20F95" w:rsidR="003369C3" w:rsidRPr="00BF312C" w:rsidRDefault="00354A2A" w:rsidP="0013049B">
      <w:pPr>
        <w:spacing w:after="0" w:line="240" w:lineRule="auto"/>
        <w:jc w:val="both"/>
        <w:rPr>
          <w:rFonts w:ascii="Georgia" w:hAnsi="Georgia" w:cs="Arial"/>
          <w:b/>
        </w:rPr>
      </w:pPr>
      <w:r w:rsidRPr="00BF312C">
        <w:rPr>
          <w:rFonts w:ascii="Georgia" w:hAnsi="Georgia" w:cs="Arial"/>
          <w:b/>
        </w:rPr>
        <w:t>Služba sociálně terapeutická dílna</w:t>
      </w:r>
    </w:p>
    <w:p w14:paraId="1768D57C" w14:textId="534C7C2D" w:rsidR="00D05862" w:rsidRPr="00BF312C" w:rsidRDefault="00D05862" w:rsidP="00A56AC3">
      <w:pPr>
        <w:spacing w:after="0" w:line="240" w:lineRule="auto"/>
        <w:ind w:firstLine="708"/>
        <w:jc w:val="both"/>
        <w:rPr>
          <w:rFonts w:ascii="Georgia" w:hAnsi="Georgia" w:cs="Arial"/>
          <w:lang w:eastAsia="cs-CZ"/>
        </w:rPr>
      </w:pPr>
      <w:r w:rsidRPr="00BF312C">
        <w:rPr>
          <w:rFonts w:ascii="Georgia" w:hAnsi="Georgia" w:cs="Arial"/>
          <w:lang w:eastAsia="cs-CZ"/>
        </w:rPr>
        <w:t xml:space="preserve">je poskytována na základě Smlouvy o poskytnutí vyrovnávací platby formou účelové dotace na zajištění sociální služby sociálně terapeutické dílny v rozsahu základních činností vymezených v </w:t>
      </w:r>
      <w:r w:rsidR="00A56AC3" w:rsidRPr="00BF312C">
        <w:rPr>
          <w:rFonts w:ascii="Georgia" w:hAnsi="Georgia" w:cs="Arial"/>
          <w:lang w:eastAsia="cs-CZ"/>
        </w:rPr>
        <w:t>§ 67 zákona č. 108/2006Sb. od 1. 7.2019 do 31. 12.2021.</w:t>
      </w:r>
    </w:p>
    <w:p w14:paraId="791F9115" w14:textId="2BD2ADCC" w:rsidR="0013049B" w:rsidRPr="00BF312C" w:rsidRDefault="0013049B" w:rsidP="00A56AC3">
      <w:pPr>
        <w:spacing w:after="0" w:line="240" w:lineRule="auto"/>
        <w:ind w:firstLine="708"/>
        <w:jc w:val="both"/>
        <w:rPr>
          <w:rFonts w:ascii="Georgia" w:hAnsi="Georgia" w:cs="Arial"/>
          <w:lang w:eastAsia="cs-CZ"/>
        </w:rPr>
      </w:pPr>
      <w:r w:rsidRPr="00BF312C">
        <w:rPr>
          <w:rFonts w:ascii="Georgia" w:hAnsi="Georgia" w:cs="Arial"/>
          <w:lang w:eastAsia="cs-CZ"/>
        </w:rPr>
        <w:t>Poslání STD spočívá v podporování dospělých osob se zdravotním postižením v rozvoji pracovních a sociálních dovedností tak, aby mohli najít uplatnění na trhu práce a zařadit se do běžného života. Zaměřujeme se na individuální přístup, kterým motivujeme, podporujeme a rozvíjíme samostatnost uživatele.</w:t>
      </w:r>
    </w:p>
    <w:p w14:paraId="4B0DBCF4" w14:textId="55FC131D" w:rsidR="0013049B" w:rsidRPr="00BF312C" w:rsidRDefault="003369C3" w:rsidP="0013049B">
      <w:pPr>
        <w:spacing w:after="0" w:line="240" w:lineRule="auto"/>
        <w:jc w:val="both"/>
        <w:rPr>
          <w:rFonts w:ascii="Georgia" w:hAnsi="Georgia" w:cs="Arial"/>
          <w:lang w:eastAsia="cs-CZ"/>
        </w:rPr>
      </w:pPr>
      <w:r w:rsidRPr="00BF312C">
        <w:rPr>
          <w:rFonts w:ascii="Georgia" w:hAnsi="Georgia" w:cs="Arial"/>
          <w:lang w:eastAsia="cs-CZ"/>
        </w:rPr>
        <w:t xml:space="preserve">  </w:t>
      </w:r>
      <w:r w:rsidR="00A56AC3" w:rsidRPr="00BF312C">
        <w:rPr>
          <w:rFonts w:ascii="Georgia" w:hAnsi="Georgia" w:cs="Arial"/>
          <w:lang w:eastAsia="cs-CZ"/>
        </w:rPr>
        <w:tab/>
      </w:r>
      <w:r w:rsidRPr="00BF312C">
        <w:rPr>
          <w:rFonts w:ascii="Georgia" w:hAnsi="Georgia" w:cs="Arial"/>
          <w:lang w:eastAsia="cs-CZ"/>
        </w:rPr>
        <w:t xml:space="preserve"> </w:t>
      </w:r>
      <w:r w:rsidR="0013049B" w:rsidRPr="00BF312C">
        <w:rPr>
          <w:rFonts w:ascii="Georgia" w:hAnsi="Georgia" w:cs="Arial"/>
          <w:lang w:eastAsia="cs-CZ"/>
        </w:rPr>
        <w:t>Cílem STD je dlouhodobá, pravidelná a systematická podpora klientů při zdokonalování pracovních a sociálních návyků a dovedností, která umožní seberealizaci v pracovním uplatnění a zvýší tak</w:t>
      </w:r>
      <w:r w:rsidR="00D05862" w:rsidRPr="00BF312C">
        <w:rPr>
          <w:rFonts w:ascii="Georgia" w:hAnsi="Georgia" w:cs="Arial"/>
          <w:lang w:eastAsia="cs-CZ"/>
        </w:rPr>
        <w:t xml:space="preserve"> kvalitu jejich života. Okamžitá</w:t>
      </w:r>
      <w:r w:rsidR="0013049B" w:rsidRPr="00BF312C">
        <w:rPr>
          <w:rFonts w:ascii="Georgia" w:hAnsi="Georgia" w:cs="Arial"/>
          <w:lang w:eastAsia="cs-CZ"/>
        </w:rPr>
        <w:t xml:space="preserve"> kapacita je 10 klientů.</w:t>
      </w:r>
    </w:p>
    <w:p w14:paraId="3EB8416A" w14:textId="0455FD49" w:rsidR="00A56AC3" w:rsidRPr="00BF312C" w:rsidRDefault="003369C3" w:rsidP="003369C3">
      <w:pPr>
        <w:spacing w:after="0" w:line="240" w:lineRule="auto"/>
        <w:jc w:val="both"/>
        <w:rPr>
          <w:rFonts w:ascii="Georgia" w:hAnsi="Georgia" w:cs="Arial"/>
          <w:lang w:eastAsia="cs-CZ"/>
        </w:rPr>
      </w:pPr>
      <w:r w:rsidRPr="00BF312C">
        <w:rPr>
          <w:rFonts w:ascii="Georgia" w:hAnsi="Georgia" w:cs="Arial"/>
          <w:lang w:eastAsia="cs-CZ"/>
        </w:rPr>
        <w:lastRenderedPageBreak/>
        <w:t xml:space="preserve">   </w:t>
      </w:r>
      <w:r w:rsidR="00A56AC3" w:rsidRPr="00BF312C">
        <w:rPr>
          <w:rFonts w:ascii="Georgia" w:hAnsi="Georgia" w:cs="Arial"/>
          <w:lang w:eastAsia="cs-CZ"/>
        </w:rPr>
        <w:tab/>
      </w:r>
      <w:r w:rsidR="0013049B" w:rsidRPr="00BF312C">
        <w:rPr>
          <w:rFonts w:ascii="Georgia" w:hAnsi="Georgia" w:cs="Arial"/>
          <w:lang w:eastAsia="cs-CZ"/>
        </w:rPr>
        <w:t>Služba je poskytována v domě na</w:t>
      </w:r>
      <w:r w:rsidR="00A56AC3" w:rsidRPr="00BF312C">
        <w:rPr>
          <w:rFonts w:ascii="Georgia" w:hAnsi="Georgia" w:cs="Arial"/>
          <w:lang w:eastAsia="cs-CZ"/>
        </w:rPr>
        <w:t xml:space="preserve"> adrese ul. Purkyňova 252 a ul. Tkalcovská 381/1 ve Svitavách. Obě b</w:t>
      </w:r>
      <w:r w:rsidR="0013049B" w:rsidRPr="00BF312C">
        <w:rPr>
          <w:rFonts w:ascii="Georgia" w:hAnsi="Georgia" w:cs="Arial"/>
          <w:lang w:eastAsia="cs-CZ"/>
        </w:rPr>
        <w:t>udov</w:t>
      </w:r>
      <w:r w:rsidR="00A56AC3" w:rsidRPr="00BF312C">
        <w:rPr>
          <w:rFonts w:ascii="Georgia" w:hAnsi="Georgia" w:cs="Arial"/>
          <w:lang w:eastAsia="cs-CZ"/>
        </w:rPr>
        <w:t>y</w:t>
      </w:r>
      <w:r w:rsidR="0013049B" w:rsidRPr="00BF312C">
        <w:rPr>
          <w:rFonts w:ascii="Georgia" w:hAnsi="Georgia" w:cs="Arial"/>
          <w:lang w:eastAsia="cs-CZ"/>
        </w:rPr>
        <w:t xml:space="preserve"> j</w:t>
      </w:r>
      <w:r w:rsidR="00A56AC3" w:rsidRPr="00BF312C">
        <w:rPr>
          <w:rFonts w:ascii="Georgia" w:hAnsi="Georgia" w:cs="Arial"/>
          <w:lang w:eastAsia="cs-CZ"/>
        </w:rPr>
        <w:t xml:space="preserve">sou řešeny bezbariérově, mají </w:t>
      </w:r>
      <w:r w:rsidR="0013049B" w:rsidRPr="00BF312C">
        <w:rPr>
          <w:rFonts w:ascii="Georgia" w:hAnsi="Georgia" w:cs="Arial"/>
          <w:lang w:eastAsia="cs-CZ"/>
        </w:rPr>
        <w:t>odpovídající hygienické zázemí a dostatek prostoru pro pracovní činnosti</w:t>
      </w:r>
      <w:r w:rsidR="00A56AC3" w:rsidRPr="00BF312C">
        <w:rPr>
          <w:rFonts w:ascii="Georgia" w:hAnsi="Georgia" w:cs="Arial"/>
          <w:lang w:eastAsia="cs-CZ"/>
        </w:rPr>
        <w:t>. Budova na ul. Purkyňova</w:t>
      </w:r>
      <w:r w:rsidR="0013049B" w:rsidRPr="00BF312C">
        <w:rPr>
          <w:rFonts w:ascii="Georgia" w:hAnsi="Georgia" w:cs="Arial"/>
          <w:lang w:eastAsia="cs-CZ"/>
        </w:rPr>
        <w:t xml:space="preserve"> – 2 pra</w:t>
      </w:r>
      <w:r w:rsidR="00A56AC3" w:rsidRPr="00BF312C">
        <w:rPr>
          <w:rFonts w:ascii="Georgia" w:hAnsi="Georgia" w:cs="Arial"/>
          <w:lang w:eastAsia="cs-CZ"/>
        </w:rPr>
        <w:t xml:space="preserve">covny, dílna s keramickou pecí, </w:t>
      </w:r>
      <w:r w:rsidR="0013049B" w:rsidRPr="00BF312C">
        <w:rPr>
          <w:rFonts w:ascii="Georgia" w:hAnsi="Georgia" w:cs="Arial"/>
          <w:lang w:eastAsia="cs-CZ"/>
        </w:rPr>
        <w:t>společná místnost k relaxaci či komunitním schůzkám.</w:t>
      </w:r>
      <w:r w:rsidR="00A56AC3" w:rsidRPr="00BF312C">
        <w:rPr>
          <w:rFonts w:ascii="Georgia" w:hAnsi="Georgia" w:cs="Arial"/>
          <w:lang w:eastAsia="cs-CZ"/>
        </w:rPr>
        <w:t xml:space="preserve"> Dílna na ulici Tkalcovská se nachází v nově rekonstruovaných prostorách – dokončeno v březnu 2019</w:t>
      </w:r>
      <w:r w:rsidR="00E82DA4">
        <w:rPr>
          <w:rFonts w:ascii="Georgia" w:hAnsi="Georgia" w:cs="Arial"/>
          <w:lang w:eastAsia="cs-CZ"/>
        </w:rPr>
        <w:t>.</w:t>
      </w:r>
    </w:p>
    <w:p w14:paraId="7356AEC4" w14:textId="77777777" w:rsidR="00A56AC3" w:rsidRPr="00BF312C" w:rsidRDefault="0013049B" w:rsidP="00A56AC3">
      <w:pPr>
        <w:spacing w:after="0" w:line="240" w:lineRule="auto"/>
        <w:ind w:firstLine="708"/>
        <w:jc w:val="both"/>
        <w:rPr>
          <w:rFonts w:ascii="Georgia" w:hAnsi="Georgia" w:cs="Arial"/>
        </w:rPr>
      </w:pPr>
      <w:r w:rsidRPr="00BF312C">
        <w:rPr>
          <w:rFonts w:ascii="Georgia" w:hAnsi="Georgia" w:cs="Arial"/>
          <w:bCs/>
          <w:lang w:eastAsia="cs-CZ"/>
        </w:rPr>
        <w:t xml:space="preserve">Pracovní činnosti mohou probíhat </w:t>
      </w:r>
      <w:r w:rsidR="00A56AC3" w:rsidRPr="00BF312C">
        <w:rPr>
          <w:rFonts w:ascii="Georgia" w:hAnsi="Georgia" w:cs="Arial"/>
          <w:bCs/>
          <w:lang w:eastAsia="cs-CZ"/>
        </w:rPr>
        <w:t>nejen na výše uvedených místech –</w:t>
      </w:r>
      <w:r w:rsidRPr="00BF312C">
        <w:rPr>
          <w:rFonts w:ascii="Georgia" w:eastAsia="Times New Roman" w:hAnsi="Georgia" w:cs="Arial"/>
          <w:lang w:eastAsia="cs-CZ"/>
        </w:rPr>
        <w:t xml:space="preserve"> </w:t>
      </w:r>
      <w:r w:rsidR="00A56AC3" w:rsidRPr="00BF312C">
        <w:rPr>
          <w:rFonts w:ascii="Georgia" w:eastAsia="Times New Roman" w:hAnsi="Georgia" w:cs="Arial"/>
          <w:lang w:eastAsia="cs-CZ"/>
        </w:rPr>
        <w:t xml:space="preserve">např. </w:t>
      </w:r>
      <w:r w:rsidRPr="00BF312C">
        <w:rPr>
          <w:rFonts w:ascii="Georgia" w:hAnsi="Georgia" w:cs="Arial"/>
          <w:lang w:eastAsia="cs-CZ"/>
        </w:rPr>
        <w:t>rukodělné činnosti, výroba svíček, výroba šperků, věnců, dekorativních a dárkových předmětů, práce s</w:t>
      </w:r>
      <w:r w:rsidR="00A56AC3" w:rsidRPr="00BF312C">
        <w:rPr>
          <w:rFonts w:ascii="Georgia" w:hAnsi="Georgia" w:cs="Arial"/>
          <w:lang w:eastAsia="cs-CZ"/>
        </w:rPr>
        <w:t xml:space="preserve"> textilem, </w:t>
      </w:r>
      <w:r w:rsidRPr="00BF312C">
        <w:rPr>
          <w:rFonts w:ascii="Georgia" w:hAnsi="Georgia" w:cs="Arial"/>
          <w:lang w:eastAsia="cs-CZ"/>
        </w:rPr>
        <w:t>papírem, přírodninami aj., ale i v jiných prostorách</w:t>
      </w:r>
      <w:r w:rsidR="00310F31" w:rsidRPr="00BF312C">
        <w:rPr>
          <w:rFonts w:ascii="Georgia" w:hAnsi="Georgia" w:cs="Arial"/>
          <w:lang w:eastAsia="cs-CZ"/>
        </w:rPr>
        <w:t xml:space="preserve">, např. ve skleníku a na zahradě u hlavní budovy </w:t>
      </w:r>
      <w:r w:rsidRPr="00BF312C">
        <w:rPr>
          <w:rFonts w:ascii="Georgia" w:hAnsi="Georgia" w:cs="Arial"/>
          <w:lang w:eastAsia="cs-CZ"/>
        </w:rPr>
        <w:t xml:space="preserve">na adrese </w:t>
      </w:r>
      <w:r w:rsidRPr="00BF312C">
        <w:rPr>
          <w:rFonts w:ascii="Georgia" w:eastAsia="Times New Roman" w:hAnsi="Georgia" w:cs="Arial"/>
          <w:lang w:eastAsia="cs-CZ"/>
        </w:rPr>
        <w:t xml:space="preserve">T. G. Masaryka 2307/33b, Svitavy. Zde je možné se věnovat </w:t>
      </w:r>
      <w:r w:rsidRPr="00BF312C">
        <w:rPr>
          <w:rFonts w:ascii="Georgia" w:hAnsi="Georgia" w:cs="Arial"/>
          <w:lang w:eastAsia="cs-CZ"/>
        </w:rPr>
        <w:t>zahradnickým pracím, jako je údržba skleníku, péče o květiny, práce se zeminou, pěstování okrasných květin a užitkové zeleniny, plení, sázení atp.</w:t>
      </w:r>
      <w:r w:rsidR="00D05862" w:rsidRPr="00BF312C">
        <w:rPr>
          <w:rFonts w:ascii="Georgia" w:hAnsi="Georgia" w:cs="Arial"/>
        </w:rPr>
        <w:t xml:space="preserve"> </w:t>
      </w:r>
    </w:p>
    <w:p w14:paraId="6916ACE3" w14:textId="45253522" w:rsidR="0013049B" w:rsidRPr="00BF312C" w:rsidRDefault="00D05862" w:rsidP="00A56AC3">
      <w:pPr>
        <w:spacing w:after="0" w:line="240" w:lineRule="auto"/>
        <w:ind w:firstLine="708"/>
        <w:jc w:val="both"/>
        <w:rPr>
          <w:rFonts w:ascii="Georgia" w:hAnsi="Georgia" w:cs="Arial"/>
        </w:rPr>
      </w:pPr>
      <w:r w:rsidRPr="00BF312C">
        <w:rPr>
          <w:rFonts w:ascii="Georgia" w:hAnsi="Georgia" w:cs="Arial"/>
        </w:rPr>
        <w:t>Budova na ul. Pu</w:t>
      </w:r>
      <w:r w:rsidR="00A56AC3" w:rsidRPr="00BF312C">
        <w:rPr>
          <w:rFonts w:ascii="Georgia" w:hAnsi="Georgia" w:cs="Arial"/>
        </w:rPr>
        <w:t>rkyňova 252 slouží</w:t>
      </w:r>
      <w:r w:rsidRPr="00BF312C">
        <w:rPr>
          <w:rFonts w:ascii="Georgia" w:hAnsi="Georgia" w:cs="Arial"/>
        </w:rPr>
        <w:t xml:space="preserve"> jako společenské a aktivizační cent</w:t>
      </w:r>
      <w:r w:rsidR="00A56AC3" w:rsidRPr="00BF312C">
        <w:rPr>
          <w:rFonts w:ascii="Georgia" w:hAnsi="Georgia" w:cs="Arial"/>
        </w:rPr>
        <w:t>rum nejen pro klienty služby STD</w:t>
      </w:r>
      <w:r w:rsidRPr="00BF312C">
        <w:rPr>
          <w:rFonts w:ascii="Georgia" w:hAnsi="Georgia" w:cs="Arial"/>
        </w:rPr>
        <w:t xml:space="preserve">, ale i pro všechny klienty všech služeb.  V budově jsou v přízemí rozšířeny prostory kavárny, </w:t>
      </w:r>
      <w:r w:rsidR="00A56AC3" w:rsidRPr="00BF312C">
        <w:rPr>
          <w:rFonts w:ascii="Georgia" w:hAnsi="Georgia" w:cs="Arial"/>
        </w:rPr>
        <w:t>kde je také možné zakoupení drobných dárkových předmětů</w:t>
      </w:r>
      <w:r w:rsidR="00E82DA4">
        <w:rPr>
          <w:rFonts w:ascii="Georgia" w:hAnsi="Georgia" w:cs="Arial"/>
        </w:rPr>
        <w:t>.</w:t>
      </w:r>
      <w:r w:rsidR="00A56AC3" w:rsidRPr="00BF312C">
        <w:rPr>
          <w:rFonts w:ascii="Georgia" w:hAnsi="Georgia" w:cs="Arial"/>
        </w:rPr>
        <w:t xml:space="preserve"> </w:t>
      </w:r>
      <w:r w:rsidR="00E82DA4">
        <w:rPr>
          <w:rFonts w:ascii="Georgia" w:hAnsi="Georgia" w:cs="Arial"/>
        </w:rPr>
        <w:t>H</w:t>
      </w:r>
      <w:r w:rsidRPr="00BF312C">
        <w:rPr>
          <w:rFonts w:ascii="Georgia" w:hAnsi="Georgia" w:cs="Arial"/>
        </w:rPr>
        <w:t xml:space="preserve">ojně se využívá salonek. Probíhají zde různé </w:t>
      </w:r>
      <w:r w:rsidR="00A56AC3" w:rsidRPr="00BF312C">
        <w:rPr>
          <w:rFonts w:ascii="Georgia" w:hAnsi="Georgia" w:cs="Arial"/>
        </w:rPr>
        <w:t xml:space="preserve">soukromé nebo </w:t>
      </w:r>
      <w:r w:rsidRPr="00BF312C">
        <w:rPr>
          <w:rFonts w:ascii="Georgia" w:hAnsi="Georgia" w:cs="Arial"/>
        </w:rPr>
        <w:t>firemní akce, oslavy narozenin, rodinné oslavy aj.</w:t>
      </w:r>
      <w:r w:rsidR="00A56AC3" w:rsidRPr="00BF312C">
        <w:rPr>
          <w:rFonts w:ascii="Georgia" w:hAnsi="Georgia" w:cs="Arial"/>
        </w:rPr>
        <w:t xml:space="preserve"> Celá budova je vkusně vyzdobena</w:t>
      </w:r>
      <w:r w:rsidRPr="00BF312C">
        <w:rPr>
          <w:rFonts w:ascii="Georgia" w:hAnsi="Georgia" w:cs="Arial"/>
        </w:rPr>
        <w:t>.</w:t>
      </w:r>
    </w:p>
    <w:p w14:paraId="42EFC070" w14:textId="238658A6" w:rsidR="00A83618" w:rsidRDefault="00A83618" w:rsidP="001F3DD0">
      <w:pPr>
        <w:spacing w:after="0" w:line="240" w:lineRule="auto"/>
        <w:ind w:firstLine="708"/>
        <w:jc w:val="both"/>
        <w:rPr>
          <w:rFonts w:ascii="Georgia" w:hAnsi="Georgia" w:cs="Arial"/>
        </w:rPr>
      </w:pPr>
    </w:p>
    <w:p w14:paraId="3779CB24" w14:textId="4B2C9E70" w:rsidR="0090255B" w:rsidRDefault="0090255B" w:rsidP="001F3DD0">
      <w:pPr>
        <w:spacing w:after="0" w:line="240" w:lineRule="auto"/>
        <w:ind w:firstLine="708"/>
        <w:jc w:val="both"/>
        <w:rPr>
          <w:rFonts w:ascii="Georgia" w:hAnsi="Georgia" w:cs="Arial"/>
        </w:rPr>
      </w:pPr>
    </w:p>
    <w:p w14:paraId="1145376C" w14:textId="77777777" w:rsidR="0090255B" w:rsidRPr="00BF312C" w:rsidRDefault="0090255B" w:rsidP="001F3DD0">
      <w:pPr>
        <w:spacing w:after="0" w:line="240" w:lineRule="auto"/>
        <w:ind w:firstLine="708"/>
        <w:jc w:val="both"/>
        <w:rPr>
          <w:rFonts w:ascii="Georgia" w:hAnsi="Georgia" w:cs="Arial"/>
        </w:rPr>
      </w:pPr>
    </w:p>
    <w:p w14:paraId="5A21D7DE" w14:textId="77777777" w:rsidR="001F3DD0" w:rsidRPr="00BF312C" w:rsidRDefault="001F3DD0" w:rsidP="001F3DD0">
      <w:pPr>
        <w:spacing w:after="0" w:line="240" w:lineRule="auto"/>
        <w:ind w:firstLine="708"/>
        <w:jc w:val="both"/>
        <w:rPr>
          <w:rFonts w:ascii="Georgia" w:hAnsi="Georgia" w:cs="Arial"/>
        </w:rPr>
      </w:pPr>
    </w:p>
    <w:p w14:paraId="06F2B072" w14:textId="45F0C789" w:rsidR="00354A2A" w:rsidRPr="00BF312C" w:rsidRDefault="00354A2A" w:rsidP="00354A2A">
      <w:pPr>
        <w:spacing w:after="0" w:line="240" w:lineRule="auto"/>
        <w:jc w:val="both"/>
        <w:rPr>
          <w:rFonts w:ascii="Georgia" w:hAnsi="Georgia" w:cs="Arial"/>
        </w:rPr>
      </w:pPr>
      <w:r w:rsidRPr="00BF312C">
        <w:rPr>
          <w:rFonts w:ascii="Georgia" w:hAnsi="Georgia" w:cs="Arial"/>
          <w:b/>
        </w:rPr>
        <w:t>Služba chráněné bydlení</w:t>
      </w:r>
      <w:r w:rsidRPr="00BF312C">
        <w:rPr>
          <w:rFonts w:ascii="Georgia" w:hAnsi="Georgia" w:cs="Arial"/>
        </w:rPr>
        <w:t xml:space="preserve"> – je poskytována 4</w:t>
      </w:r>
      <w:r w:rsidR="00D4776C" w:rsidRPr="00BF312C">
        <w:rPr>
          <w:rFonts w:ascii="Georgia" w:hAnsi="Georgia" w:cs="Arial"/>
        </w:rPr>
        <w:t>4</w:t>
      </w:r>
      <w:r w:rsidRPr="00BF312C">
        <w:rPr>
          <w:rFonts w:ascii="Georgia" w:hAnsi="Georgia" w:cs="Arial"/>
        </w:rPr>
        <w:t xml:space="preserve"> klientům ve vile na ul. Nádražní</w:t>
      </w:r>
      <w:r w:rsidR="00A56AC3" w:rsidRPr="00BF312C">
        <w:rPr>
          <w:rFonts w:ascii="Georgia" w:hAnsi="Georgia" w:cs="Arial"/>
        </w:rPr>
        <w:t xml:space="preserve"> 17</w:t>
      </w:r>
      <w:r w:rsidRPr="00BF312C">
        <w:rPr>
          <w:rFonts w:ascii="Georgia" w:hAnsi="Georgia" w:cs="Arial"/>
        </w:rPr>
        <w:t>,</w:t>
      </w:r>
      <w:r w:rsidR="00A56AC3" w:rsidRPr="00BF312C">
        <w:rPr>
          <w:rFonts w:ascii="Georgia" w:hAnsi="Georgia" w:cs="Arial"/>
        </w:rPr>
        <w:t xml:space="preserve"> v rodinném domku na</w:t>
      </w:r>
      <w:r w:rsidR="00D4776C" w:rsidRPr="00BF312C">
        <w:rPr>
          <w:rFonts w:ascii="Georgia" w:hAnsi="Georgia" w:cs="Arial"/>
        </w:rPr>
        <w:t xml:space="preserve"> ul. Požární č. 336/10, v </w:t>
      </w:r>
      <w:r w:rsidR="00443FD0">
        <w:rPr>
          <w:rFonts w:ascii="Georgia" w:hAnsi="Georgia" w:cs="Arial"/>
        </w:rPr>
        <w:t>dvoj</w:t>
      </w:r>
      <w:r w:rsidR="00D4776C" w:rsidRPr="00BF312C">
        <w:rPr>
          <w:rFonts w:ascii="Georgia" w:hAnsi="Georgia" w:cs="Arial"/>
        </w:rPr>
        <w:t>domku na ul. M. Majerové a v 9</w:t>
      </w:r>
      <w:r w:rsidRPr="00BF312C">
        <w:rPr>
          <w:rFonts w:ascii="Georgia" w:hAnsi="Georgia" w:cs="Arial"/>
        </w:rPr>
        <w:t xml:space="preserve"> bytech, pronajatých od svitavských občanů.  </w:t>
      </w:r>
    </w:p>
    <w:p w14:paraId="2767CA0D" w14:textId="03ED6C3A" w:rsidR="00354A2A" w:rsidRPr="00BF312C" w:rsidRDefault="00D4776C" w:rsidP="00A56AC3">
      <w:pPr>
        <w:spacing w:after="0" w:line="240" w:lineRule="auto"/>
        <w:ind w:firstLine="708"/>
        <w:jc w:val="both"/>
        <w:rPr>
          <w:rFonts w:ascii="Georgia" w:hAnsi="Georgia" w:cs="Arial"/>
        </w:rPr>
      </w:pPr>
      <w:r w:rsidRPr="00051A7F">
        <w:rPr>
          <w:rFonts w:ascii="Georgia" w:hAnsi="Georgia" w:cs="Arial"/>
          <w:b/>
        </w:rPr>
        <w:t>Byty, dom</w:t>
      </w:r>
      <w:r w:rsidR="00354A2A" w:rsidRPr="00051A7F">
        <w:rPr>
          <w:rFonts w:ascii="Georgia" w:hAnsi="Georgia" w:cs="Arial"/>
          <w:b/>
        </w:rPr>
        <w:t>k</w:t>
      </w:r>
      <w:r w:rsidRPr="00051A7F">
        <w:rPr>
          <w:rFonts w:ascii="Georgia" w:hAnsi="Georgia" w:cs="Arial"/>
          <w:b/>
        </w:rPr>
        <w:t>y</w:t>
      </w:r>
      <w:r w:rsidR="00354A2A" w:rsidRPr="00051A7F">
        <w:rPr>
          <w:rFonts w:ascii="Georgia" w:hAnsi="Georgia" w:cs="Arial"/>
          <w:b/>
        </w:rPr>
        <w:t xml:space="preserve"> i vila</w:t>
      </w:r>
      <w:r w:rsidR="00354A2A" w:rsidRPr="00BF312C">
        <w:rPr>
          <w:rFonts w:ascii="Georgia" w:hAnsi="Georgia" w:cs="Arial"/>
        </w:rPr>
        <w:t xml:space="preserve"> se nachází v běžné městské zástavbě. Pro klienty jsou snadno dostupné veškeré služby ve městě. Tyto služby – obchody, úřady, kadeřnictví, kulturní instituce atd., zcela přirozeně využívají buď sami, nebo s podporou personálu.  </w:t>
      </w:r>
    </w:p>
    <w:p w14:paraId="53BF16E2" w14:textId="10CE9CD6" w:rsidR="00354A2A" w:rsidRPr="00BF312C" w:rsidRDefault="003369C3" w:rsidP="003369C3">
      <w:pPr>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00354A2A" w:rsidRPr="00BF312C">
        <w:rPr>
          <w:rFonts w:ascii="Georgia" w:hAnsi="Georgia" w:cs="Arial"/>
        </w:rPr>
        <w:t xml:space="preserve">Klienti jsou vedeni k maximální samostatnosti v běžných činnostech – sebeobsluha, práce pro svoji domácnost – úklid, vaření, péče o prádlo, a další, vždy s přiměřenou asistencí pracovníka. Míra podpory je přesně stanovena dle aktuálního stavu klienta. </w:t>
      </w:r>
    </w:p>
    <w:p w14:paraId="64DDC4D9" w14:textId="6C545C0B" w:rsidR="00354A2A" w:rsidRDefault="003369C3" w:rsidP="003369C3">
      <w:pPr>
        <w:autoSpaceDE w:val="0"/>
        <w:autoSpaceDN w:val="0"/>
        <w:adjustRightInd w:val="0"/>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00354A2A" w:rsidRPr="00BF312C">
        <w:rPr>
          <w:rFonts w:ascii="Georgia" w:hAnsi="Georgia" w:cs="Arial"/>
        </w:rPr>
        <w:t>Ve službě v </w:t>
      </w:r>
      <w:r w:rsidR="00354A2A" w:rsidRPr="00051A7F">
        <w:rPr>
          <w:rFonts w:ascii="Georgia" w:hAnsi="Georgia" w:cs="Arial"/>
        </w:rPr>
        <w:t xml:space="preserve">budově na ul. Nádražní 17 </w:t>
      </w:r>
      <w:r w:rsidR="00A250F5" w:rsidRPr="00051A7F">
        <w:rPr>
          <w:rFonts w:ascii="Georgia" w:hAnsi="Georgia" w:cs="Arial"/>
          <w:bCs/>
        </w:rPr>
        <w:t>je</w:t>
      </w:r>
      <w:r w:rsidR="00354A2A" w:rsidRPr="00051A7F">
        <w:rPr>
          <w:rFonts w:ascii="Georgia" w:hAnsi="Georgia" w:cs="Arial"/>
        </w:rPr>
        <w:t xml:space="preserve"> služba</w:t>
      </w:r>
      <w:r w:rsidR="00354A2A" w:rsidRPr="00BF312C">
        <w:rPr>
          <w:rFonts w:ascii="Georgia" w:hAnsi="Georgia" w:cs="Arial"/>
        </w:rPr>
        <w:t xml:space="preserve"> poskytována ve dvou samostatných domácnostech, vždy pro šest klientů. </w:t>
      </w:r>
      <w:r w:rsidR="001F3DD0" w:rsidRPr="00BF312C">
        <w:rPr>
          <w:rFonts w:ascii="Georgia" w:hAnsi="Georgia" w:cs="Arial"/>
        </w:rPr>
        <w:t>Je zajištěno dostatečné</w:t>
      </w:r>
      <w:r w:rsidR="00354A2A" w:rsidRPr="00BF312C">
        <w:rPr>
          <w:rFonts w:ascii="Georgia" w:hAnsi="Georgia" w:cs="Arial"/>
        </w:rPr>
        <w:t xml:space="preserve"> soukromí klientů a </w:t>
      </w:r>
      <w:r w:rsidR="001F3DD0" w:rsidRPr="00BF312C">
        <w:rPr>
          <w:rFonts w:ascii="Georgia" w:hAnsi="Georgia" w:cs="Arial"/>
        </w:rPr>
        <w:t>je</w:t>
      </w:r>
      <w:r w:rsidR="001A2322">
        <w:rPr>
          <w:rFonts w:ascii="Georgia" w:hAnsi="Georgia" w:cs="Arial"/>
        </w:rPr>
        <w:t xml:space="preserve"> </w:t>
      </w:r>
      <w:r w:rsidR="00354A2A" w:rsidRPr="00BF312C">
        <w:rPr>
          <w:rFonts w:ascii="Georgia" w:hAnsi="Georgia" w:cs="Arial"/>
        </w:rPr>
        <w:t xml:space="preserve">ještě více zohledněn individuální přístup. </w:t>
      </w:r>
    </w:p>
    <w:p w14:paraId="1F8920FD" w14:textId="09C71AF6" w:rsidR="00A250F5" w:rsidRDefault="00A250F5" w:rsidP="003369C3">
      <w:pPr>
        <w:autoSpaceDE w:val="0"/>
        <w:autoSpaceDN w:val="0"/>
        <w:adjustRightInd w:val="0"/>
        <w:spacing w:after="0" w:line="240" w:lineRule="auto"/>
        <w:jc w:val="both"/>
        <w:rPr>
          <w:rFonts w:ascii="Georgia" w:hAnsi="Georgia" w:cs="Arial"/>
        </w:rPr>
      </w:pPr>
    </w:p>
    <w:p w14:paraId="6B09FAF5" w14:textId="77777777" w:rsidR="00A250F5" w:rsidRDefault="00A250F5" w:rsidP="003369C3">
      <w:pPr>
        <w:autoSpaceDE w:val="0"/>
        <w:autoSpaceDN w:val="0"/>
        <w:adjustRightInd w:val="0"/>
        <w:spacing w:after="0" w:line="240" w:lineRule="auto"/>
        <w:jc w:val="both"/>
        <w:rPr>
          <w:rFonts w:ascii="Georgia" w:hAnsi="Georgia" w:cs="Arial"/>
        </w:rPr>
      </w:pPr>
    </w:p>
    <w:p w14:paraId="2AD5B67D" w14:textId="10E97C5B" w:rsidR="00354A2A" w:rsidRPr="00BF312C" w:rsidRDefault="001F3DD0" w:rsidP="003369C3">
      <w:pPr>
        <w:autoSpaceDE w:val="0"/>
        <w:autoSpaceDN w:val="0"/>
        <w:adjustRightInd w:val="0"/>
        <w:spacing w:after="0" w:line="240" w:lineRule="auto"/>
        <w:jc w:val="both"/>
        <w:rPr>
          <w:rFonts w:ascii="Georgia" w:hAnsi="Georgia" w:cs="Arial"/>
        </w:rPr>
      </w:pPr>
      <w:r w:rsidRPr="00BF312C">
        <w:rPr>
          <w:rFonts w:ascii="Georgia" w:hAnsi="Georgia" w:cs="Arial"/>
        </w:rPr>
        <w:tab/>
        <w:t xml:space="preserve">Od května 2020 má služba k dispozici pronajatý </w:t>
      </w:r>
      <w:r w:rsidRPr="00BF312C">
        <w:rPr>
          <w:rFonts w:ascii="Georgia" w:hAnsi="Georgia" w:cs="Arial"/>
          <w:b/>
        </w:rPr>
        <w:t>domek na ul. M. Majerové č. 4</w:t>
      </w:r>
      <w:r w:rsidRPr="00BF312C">
        <w:rPr>
          <w:rFonts w:ascii="Georgia" w:hAnsi="Georgia" w:cs="Arial"/>
        </w:rPr>
        <w:t xml:space="preserve"> – </w:t>
      </w:r>
      <w:r w:rsidR="00443FD0" w:rsidRPr="00443FD0">
        <w:rPr>
          <w:rFonts w:ascii="Georgia" w:hAnsi="Georgia" w:cs="Arial"/>
        </w:rPr>
        <w:t xml:space="preserve">a od září 2021 </w:t>
      </w:r>
      <w:r w:rsidR="00443FD0" w:rsidRPr="00443FD0">
        <w:rPr>
          <w:rFonts w:ascii="Georgia" w:hAnsi="Georgia" w:cs="Arial"/>
          <w:b/>
        </w:rPr>
        <w:t>druhou část</w:t>
      </w:r>
      <w:r w:rsidR="00443FD0" w:rsidRPr="00443FD0">
        <w:rPr>
          <w:rFonts w:ascii="Georgia" w:hAnsi="Georgia" w:cs="Arial"/>
        </w:rPr>
        <w:t xml:space="preserve"> </w:t>
      </w:r>
      <w:r w:rsidR="00443FD0" w:rsidRPr="00443FD0">
        <w:rPr>
          <w:rFonts w:ascii="Georgia" w:hAnsi="Georgia" w:cs="Arial"/>
          <w:b/>
        </w:rPr>
        <w:t>domku M. Majerové č. 6</w:t>
      </w:r>
      <w:r w:rsidR="00443FD0">
        <w:rPr>
          <w:rFonts w:ascii="Georgia" w:hAnsi="Georgia" w:cs="Arial"/>
          <w:b/>
        </w:rPr>
        <w:t xml:space="preserve">. </w:t>
      </w:r>
      <w:r w:rsidR="00443FD0">
        <w:rPr>
          <w:rFonts w:ascii="Georgia" w:hAnsi="Georgia" w:cs="Arial"/>
        </w:rPr>
        <w:t>Tento dvojdomek je po celkové rekonstrukci, nachází na sídlišti u vlakového nádraží. V každé části domku je ubytováno 5</w:t>
      </w:r>
      <w:r w:rsidRPr="00BF312C">
        <w:rPr>
          <w:rFonts w:ascii="Georgia" w:hAnsi="Georgia" w:cs="Arial"/>
        </w:rPr>
        <w:t xml:space="preserve"> klientů ve dvou a jednolůžkových pokojích. </w:t>
      </w:r>
      <w:r w:rsidR="00443FD0">
        <w:rPr>
          <w:rFonts w:ascii="Georgia" w:hAnsi="Georgia" w:cs="Arial"/>
        </w:rPr>
        <w:t xml:space="preserve">Domácnosti jsou koedukované. </w:t>
      </w:r>
      <w:r w:rsidRPr="00BF312C">
        <w:rPr>
          <w:rFonts w:ascii="Georgia" w:hAnsi="Georgia" w:cs="Arial"/>
        </w:rPr>
        <w:t xml:space="preserve">Přítomnost pracovníka je stanovena individuálně, dle potřeb klientů. </w:t>
      </w:r>
    </w:p>
    <w:p w14:paraId="63C6A456" w14:textId="2B5F74E8" w:rsidR="00354A2A" w:rsidRPr="00BF312C" w:rsidRDefault="003369C3" w:rsidP="003369C3">
      <w:pPr>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00354A2A" w:rsidRPr="00BF312C">
        <w:rPr>
          <w:rFonts w:ascii="Georgia" w:hAnsi="Georgia" w:cs="Arial"/>
        </w:rPr>
        <w:t xml:space="preserve">Dle dohodnutých individuálních plánů využívají klienti ateliér v hlavní budově nebo </w:t>
      </w:r>
      <w:r w:rsidR="00A56AC3" w:rsidRPr="00BF312C">
        <w:rPr>
          <w:rFonts w:ascii="Georgia" w:hAnsi="Georgia" w:cs="Arial"/>
        </w:rPr>
        <w:t xml:space="preserve">sociálně terapeutické dílny. </w:t>
      </w:r>
      <w:r w:rsidR="00354A2A" w:rsidRPr="00BF312C">
        <w:rPr>
          <w:rFonts w:ascii="Georgia" w:hAnsi="Georgia" w:cs="Arial"/>
        </w:rPr>
        <w:t>Volný čas tráví klienti dle svého uvážení, navštěvují kostel, knihovnu, různé společenské a kulturn</w:t>
      </w:r>
      <w:r w:rsidR="00310F31" w:rsidRPr="00BF312C">
        <w:rPr>
          <w:rFonts w:ascii="Georgia" w:hAnsi="Georgia" w:cs="Arial"/>
        </w:rPr>
        <w:t xml:space="preserve">í akce ve městě, </w:t>
      </w:r>
      <w:r w:rsidR="00354A2A" w:rsidRPr="00BF312C">
        <w:rPr>
          <w:rFonts w:ascii="Georgia" w:hAnsi="Georgia" w:cs="Arial"/>
        </w:rPr>
        <w:t xml:space="preserve">výlety, rekreace aj.  </w:t>
      </w:r>
      <w:r w:rsidR="001F3DD0" w:rsidRPr="00BF312C">
        <w:rPr>
          <w:rFonts w:ascii="Georgia" w:hAnsi="Georgia" w:cs="Arial"/>
        </w:rPr>
        <w:t xml:space="preserve">Z důvodu COVID 19 byly všechny tyto aktivity omezeny. </w:t>
      </w:r>
    </w:p>
    <w:p w14:paraId="569B69A8" w14:textId="06BFA5AE" w:rsidR="00126D01" w:rsidRPr="00BF312C" w:rsidRDefault="003369C3" w:rsidP="00126D01">
      <w:pPr>
        <w:tabs>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 xml:space="preserve">  </w:t>
      </w:r>
      <w:r w:rsidR="0057576E" w:rsidRPr="00BF312C">
        <w:rPr>
          <w:rFonts w:ascii="Georgia" w:hAnsi="Georgia" w:cs="Arial"/>
        </w:rPr>
        <w:tab/>
      </w:r>
      <w:r w:rsidRPr="00BF312C">
        <w:rPr>
          <w:rFonts w:ascii="Georgia" w:hAnsi="Georgia" w:cs="Arial"/>
        </w:rPr>
        <w:t xml:space="preserve"> </w:t>
      </w:r>
      <w:r w:rsidR="00354A2A" w:rsidRPr="00BF312C">
        <w:rPr>
          <w:rFonts w:ascii="Georgia" w:hAnsi="Georgia" w:cs="Arial"/>
        </w:rPr>
        <w:t xml:space="preserve">Cílem služby je zajistit pracovní uplatnění klientů na trhu práce. </w:t>
      </w:r>
      <w:r w:rsidR="00126D01" w:rsidRPr="00BF312C">
        <w:rPr>
          <w:rFonts w:ascii="Georgia" w:hAnsi="Georgia" w:cs="Arial"/>
        </w:rPr>
        <w:t>V roce 20</w:t>
      </w:r>
      <w:r w:rsidR="00443FD0">
        <w:rPr>
          <w:rFonts w:ascii="Georgia" w:hAnsi="Georgia" w:cs="Arial"/>
        </w:rPr>
        <w:t>21</w:t>
      </w:r>
      <w:r w:rsidR="00126D01" w:rsidRPr="00BF312C">
        <w:rPr>
          <w:rFonts w:ascii="Georgia" w:hAnsi="Georgia" w:cs="Arial"/>
        </w:rPr>
        <w:t xml:space="preserve"> se podařilo zajistit zaměstnání klientům takto:</w:t>
      </w:r>
    </w:p>
    <w:p w14:paraId="233139E2" w14:textId="356BD1A2" w:rsidR="00126D01" w:rsidRPr="00BF312C" w:rsidRDefault="00126D01" w:rsidP="0057576E">
      <w:pPr>
        <w:pStyle w:val="Odstavecseseznamem"/>
        <w:numPr>
          <w:ilvl w:val="0"/>
          <w:numId w:val="7"/>
        </w:numPr>
        <w:tabs>
          <w:tab w:val="clear" w:pos="720"/>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Práce klientů pro DNR – na základě DPČ dle provozních možností – CAF</w:t>
      </w:r>
      <w:r w:rsidR="00E82DA4">
        <w:rPr>
          <w:rFonts w:ascii="Georgia" w:hAnsi="Georgia" w:cs="Arial"/>
        </w:rPr>
        <w:t>É</w:t>
      </w:r>
      <w:r w:rsidRPr="00BF312C">
        <w:rPr>
          <w:rFonts w:ascii="Georgia" w:hAnsi="Georgia" w:cs="Arial"/>
        </w:rPr>
        <w:t xml:space="preserve"> ROZCESTÍ - 2 klienti, údržba</w:t>
      </w:r>
      <w:r w:rsidR="001F3DD0" w:rsidRPr="00BF312C">
        <w:rPr>
          <w:rFonts w:ascii="Georgia" w:hAnsi="Georgia" w:cs="Arial"/>
        </w:rPr>
        <w:t xml:space="preserve"> 1 </w:t>
      </w:r>
      <w:r w:rsidRPr="00BF312C">
        <w:rPr>
          <w:rFonts w:ascii="Georgia" w:hAnsi="Georgia" w:cs="Arial"/>
        </w:rPr>
        <w:t>klient</w:t>
      </w:r>
      <w:r w:rsidR="00443FD0">
        <w:rPr>
          <w:rFonts w:ascii="Georgia" w:hAnsi="Georgia" w:cs="Arial"/>
        </w:rPr>
        <w:t xml:space="preserve"> </w:t>
      </w:r>
    </w:p>
    <w:p w14:paraId="174CFC98" w14:textId="15C8A523" w:rsidR="0057576E" w:rsidRDefault="00126D01" w:rsidP="0057576E">
      <w:pPr>
        <w:pStyle w:val="Odstavecseseznamem"/>
        <w:numPr>
          <w:ilvl w:val="0"/>
          <w:numId w:val="7"/>
        </w:numPr>
        <w:tabs>
          <w:tab w:val="clear" w:pos="720"/>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Spolupráce s podnikateli – Družstvo invalidů MYJ</w:t>
      </w:r>
      <w:r w:rsidR="00E82DA4">
        <w:rPr>
          <w:rFonts w:ascii="Georgia" w:hAnsi="Georgia" w:cs="Arial"/>
        </w:rPr>
        <w:t>Ó</w:t>
      </w:r>
      <w:r w:rsidRPr="00BF312C">
        <w:rPr>
          <w:rFonts w:ascii="Georgia" w:hAnsi="Georgia" w:cs="Arial"/>
        </w:rPr>
        <w:t>MI Brno  -  pracovní uplatnění klientů při výrobě a kompletaci sáčků s</w:t>
      </w:r>
      <w:r w:rsidR="00443FD0">
        <w:rPr>
          <w:rFonts w:ascii="Georgia" w:hAnsi="Georgia" w:cs="Arial"/>
        </w:rPr>
        <w:t> dřevěnou vlnou a hoblinami – 10</w:t>
      </w:r>
      <w:r w:rsidRPr="00BF312C">
        <w:rPr>
          <w:rFonts w:ascii="Georgia" w:hAnsi="Georgia" w:cs="Arial"/>
        </w:rPr>
        <w:t xml:space="preserve"> klientů, PUCLE Opatov – úklidové práce - 1 klient, </w:t>
      </w:r>
    </w:p>
    <w:p w14:paraId="4DA2FB88" w14:textId="0B02273E" w:rsidR="00443FD0" w:rsidRDefault="00443FD0" w:rsidP="0057576E">
      <w:pPr>
        <w:pStyle w:val="Odstavecseseznamem"/>
        <w:numPr>
          <w:ilvl w:val="0"/>
          <w:numId w:val="7"/>
        </w:numPr>
        <w:tabs>
          <w:tab w:val="clear" w:pos="720"/>
          <w:tab w:val="left" w:pos="709"/>
        </w:tabs>
        <w:autoSpaceDE w:val="0"/>
        <w:autoSpaceDN w:val="0"/>
        <w:adjustRightInd w:val="0"/>
        <w:spacing w:after="0" w:line="240" w:lineRule="auto"/>
        <w:jc w:val="both"/>
        <w:outlineLvl w:val="0"/>
        <w:rPr>
          <w:rFonts w:ascii="Georgia" w:hAnsi="Georgia" w:cs="Arial"/>
        </w:rPr>
      </w:pPr>
      <w:r>
        <w:rPr>
          <w:rFonts w:ascii="Georgia" w:hAnsi="Georgia" w:cs="Arial"/>
        </w:rPr>
        <w:t>OPATEX Opatov, úklidové práce restaurace MAJÁK Svitavy – 1 klientka</w:t>
      </w:r>
    </w:p>
    <w:p w14:paraId="7CCFB1EE" w14:textId="46E9ED9F" w:rsidR="00051A7F" w:rsidRDefault="00051A7F" w:rsidP="0057576E">
      <w:pPr>
        <w:pStyle w:val="Odstavecseseznamem"/>
        <w:numPr>
          <w:ilvl w:val="0"/>
          <w:numId w:val="7"/>
        </w:numPr>
        <w:tabs>
          <w:tab w:val="clear" w:pos="720"/>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Probíhá dlouhodobá spolupráce s agenturou Rytmus Východní Čechy podporované zaměstnávání.</w:t>
      </w:r>
    </w:p>
    <w:p w14:paraId="68A3FB84" w14:textId="205DF5E0" w:rsidR="00354A2A" w:rsidRDefault="00126D01" w:rsidP="00051A7F">
      <w:pPr>
        <w:pStyle w:val="Odstavecseseznamem"/>
        <w:numPr>
          <w:ilvl w:val="0"/>
          <w:numId w:val="7"/>
        </w:numPr>
        <w:tabs>
          <w:tab w:val="clear" w:pos="720"/>
          <w:tab w:val="left" w:pos="709"/>
        </w:tabs>
        <w:autoSpaceDE w:val="0"/>
        <w:autoSpaceDN w:val="0"/>
        <w:adjustRightInd w:val="0"/>
        <w:spacing w:after="0" w:line="240" w:lineRule="auto"/>
        <w:jc w:val="both"/>
        <w:outlineLvl w:val="0"/>
        <w:rPr>
          <w:rFonts w:ascii="Georgia" w:hAnsi="Georgia" w:cs="Arial"/>
        </w:rPr>
      </w:pPr>
      <w:r w:rsidRPr="00051A7F">
        <w:rPr>
          <w:rFonts w:ascii="Georgia" w:hAnsi="Georgia" w:cs="Arial"/>
        </w:rPr>
        <w:t xml:space="preserve">Službu sociálně terapeutická dílna využívá </w:t>
      </w:r>
      <w:r w:rsidR="0057576E" w:rsidRPr="00051A7F">
        <w:rPr>
          <w:rFonts w:ascii="Georgia" w:hAnsi="Georgia" w:cs="Arial"/>
        </w:rPr>
        <w:t>7</w:t>
      </w:r>
      <w:r w:rsidRPr="00051A7F">
        <w:rPr>
          <w:rFonts w:ascii="Georgia" w:hAnsi="Georgia" w:cs="Arial"/>
        </w:rPr>
        <w:t xml:space="preserve"> klientů. </w:t>
      </w:r>
    </w:p>
    <w:p w14:paraId="18F9A41E" w14:textId="77777777" w:rsidR="00051A7F" w:rsidRPr="00051A7F" w:rsidRDefault="00051A7F" w:rsidP="00051A7F">
      <w:pPr>
        <w:pStyle w:val="Odstavecseseznamem"/>
        <w:tabs>
          <w:tab w:val="left" w:pos="709"/>
        </w:tabs>
        <w:autoSpaceDE w:val="0"/>
        <w:autoSpaceDN w:val="0"/>
        <w:adjustRightInd w:val="0"/>
        <w:spacing w:after="0" w:line="240" w:lineRule="auto"/>
        <w:jc w:val="both"/>
        <w:outlineLvl w:val="0"/>
        <w:rPr>
          <w:rFonts w:ascii="Georgia" w:hAnsi="Georgia" w:cs="Arial"/>
        </w:rPr>
      </w:pPr>
    </w:p>
    <w:p w14:paraId="75F4E4DF" w14:textId="2DD7230B" w:rsidR="00354A2A" w:rsidRPr="00BF312C" w:rsidRDefault="003369C3" w:rsidP="003369C3">
      <w:pPr>
        <w:spacing w:after="0" w:line="240" w:lineRule="auto"/>
        <w:jc w:val="both"/>
        <w:rPr>
          <w:rFonts w:ascii="Georgia" w:hAnsi="Georgia" w:cs="Arial"/>
        </w:rPr>
      </w:pPr>
      <w:r w:rsidRPr="00BF312C">
        <w:rPr>
          <w:rFonts w:ascii="Georgia" w:hAnsi="Georgia" w:cs="Arial"/>
        </w:rPr>
        <w:lastRenderedPageBreak/>
        <w:t xml:space="preserve">   </w:t>
      </w:r>
      <w:r w:rsidR="0057576E" w:rsidRPr="00BF312C">
        <w:rPr>
          <w:rFonts w:ascii="Georgia" w:hAnsi="Georgia" w:cs="Arial"/>
        </w:rPr>
        <w:tab/>
      </w:r>
      <w:r w:rsidR="00354A2A" w:rsidRPr="00BF312C">
        <w:rPr>
          <w:rFonts w:ascii="Georgia" w:hAnsi="Georgia" w:cs="Arial"/>
        </w:rPr>
        <w:t xml:space="preserve">Personální zajištění služby </w:t>
      </w:r>
      <w:r w:rsidR="006B659A">
        <w:rPr>
          <w:rFonts w:ascii="Georgia" w:hAnsi="Georgia" w:cs="Arial"/>
        </w:rPr>
        <w:t xml:space="preserve">CHB </w:t>
      </w:r>
      <w:r w:rsidR="00354A2A" w:rsidRPr="00BF312C">
        <w:rPr>
          <w:rFonts w:ascii="Georgia" w:hAnsi="Georgia" w:cs="Arial"/>
        </w:rPr>
        <w:t>je specifikováno pro jednotlivé byty a domy tak, aby byla dostatečně zajištěna individuální podpora klientům a jejich bezpečnost (v případě potřeby i v noci).  Zajištění bezpečnosti a eliminace ohrožujících rizikových situací je prioritou. Zde se pracovníci intenzivně zaměřují na práci s klientem, především s důrazem na klientovu osobní odpovědnost, samostatné rozhodování a uvědomění si důsledků vlastního chování.</w:t>
      </w:r>
    </w:p>
    <w:p w14:paraId="4EFD2AC2" w14:textId="470766D8" w:rsidR="00354A2A" w:rsidRDefault="00354A2A" w:rsidP="0057576E">
      <w:pPr>
        <w:spacing w:after="0" w:line="240" w:lineRule="auto"/>
        <w:ind w:firstLine="708"/>
        <w:jc w:val="both"/>
        <w:rPr>
          <w:rFonts w:ascii="Georgia" w:hAnsi="Georgia" w:cs="Arial"/>
        </w:rPr>
      </w:pPr>
      <w:r w:rsidRPr="00BF312C">
        <w:rPr>
          <w:rFonts w:ascii="Georgia" w:hAnsi="Georgia" w:cs="Arial"/>
        </w:rPr>
        <w:t>Služba maximálně naplňuje</w:t>
      </w:r>
      <w:r w:rsidR="00051A7F">
        <w:rPr>
          <w:rFonts w:ascii="Georgia" w:hAnsi="Georgia" w:cs="Arial"/>
        </w:rPr>
        <w:t xml:space="preserve"> zásady poskytování služby v komunitě. </w:t>
      </w:r>
      <w:r w:rsidR="000471F5">
        <w:rPr>
          <w:rFonts w:ascii="Georgia" w:hAnsi="Georgia" w:cs="Arial"/>
        </w:rPr>
        <w:t>Od 1. 1.2022 dojde k přestupu dvou klientů ze služby CHB do služby podpora samostatného bydlení.</w:t>
      </w:r>
    </w:p>
    <w:p w14:paraId="70563E96" w14:textId="2806C83D" w:rsidR="0090255B" w:rsidRDefault="0090255B" w:rsidP="0057576E">
      <w:pPr>
        <w:spacing w:after="0" w:line="240" w:lineRule="auto"/>
        <w:ind w:firstLine="708"/>
        <w:jc w:val="both"/>
        <w:rPr>
          <w:rFonts w:ascii="Georgia" w:hAnsi="Georgia" w:cs="Arial"/>
        </w:rPr>
      </w:pPr>
    </w:p>
    <w:p w14:paraId="764E9DA5" w14:textId="77777777" w:rsidR="00545C50" w:rsidRDefault="00545C50" w:rsidP="00851013">
      <w:pPr>
        <w:spacing w:after="0" w:line="276" w:lineRule="auto"/>
        <w:jc w:val="both"/>
        <w:rPr>
          <w:rFonts w:ascii="Georgia" w:eastAsia="Times New Roman" w:hAnsi="Georgia" w:cs="Arial"/>
          <w:b/>
          <w:lang w:eastAsia="cs-CZ"/>
        </w:rPr>
      </w:pPr>
    </w:p>
    <w:p w14:paraId="58E79336" w14:textId="77777777" w:rsidR="000471F5" w:rsidRPr="00BF312C" w:rsidRDefault="000471F5" w:rsidP="00851013">
      <w:pPr>
        <w:spacing w:after="0" w:line="276" w:lineRule="auto"/>
        <w:jc w:val="both"/>
        <w:rPr>
          <w:rFonts w:ascii="Georgia" w:eastAsia="Times New Roman" w:hAnsi="Georgia" w:cs="Arial"/>
          <w:b/>
          <w:lang w:eastAsia="cs-CZ"/>
        </w:rPr>
      </w:pPr>
    </w:p>
    <w:p w14:paraId="5C476273" w14:textId="169950EE" w:rsidR="0057576E" w:rsidRPr="00BF312C" w:rsidRDefault="00851013" w:rsidP="00D05862">
      <w:pPr>
        <w:tabs>
          <w:tab w:val="left" w:pos="709"/>
        </w:tabs>
        <w:autoSpaceDE w:val="0"/>
        <w:autoSpaceDN w:val="0"/>
        <w:adjustRightInd w:val="0"/>
        <w:spacing w:after="0" w:line="240" w:lineRule="auto"/>
        <w:jc w:val="both"/>
        <w:outlineLvl w:val="0"/>
        <w:rPr>
          <w:rFonts w:ascii="Georgia" w:eastAsia="Times New Roman" w:hAnsi="Georgia" w:cs="Arial"/>
          <w:b/>
          <w:lang w:eastAsia="cs-CZ"/>
        </w:rPr>
      </w:pPr>
      <w:r w:rsidRPr="00BF312C">
        <w:rPr>
          <w:rFonts w:ascii="Georgia" w:eastAsia="Times New Roman" w:hAnsi="Georgia" w:cs="Arial"/>
          <w:b/>
          <w:lang w:eastAsia="cs-CZ"/>
        </w:rPr>
        <w:t>Služba domovy pro os</w:t>
      </w:r>
      <w:r w:rsidR="008E63D5" w:rsidRPr="00BF312C">
        <w:rPr>
          <w:rFonts w:ascii="Georgia" w:eastAsia="Times New Roman" w:hAnsi="Georgia" w:cs="Arial"/>
          <w:b/>
          <w:lang w:eastAsia="cs-CZ"/>
        </w:rPr>
        <w:t>oby se zdravotním postižením</w:t>
      </w:r>
    </w:p>
    <w:p w14:paraId="302F032B" w14:textId="352353CC" w:rsidR="008E63D5" w:rsidRPr="00BF312C" w:rsidRDefault="008E63D5" w:rsidP="00D05862">
      <w:pPr>
        <w:tabs>
          <w:tab w:val="left" w:pos="709"/>
        </w:tabs>
        <w:autoSpaceDE w:val="0"/>
        <w:autoSpaceDN w:val="0"/>
        <w:adjustRightInd w:val="0"/>
        <w:spacing w:after="0" w:line="240" w:lineRule="auto"/>
        <w:jc w:val="both"/>
        <w:outlineLvl w:val="0"/>
        <w:rPr>
          <w:rFonts w:ascii="Georgia" w:hAnsi="Georgia" w:cs="Arial"/>
        </w:rPr>
      </w:pPr>
      <w:r w:rsidRPr="00BF312C">
        <w:rPr>
          <w:rFonts w:ascii="Georgia" w:eastAsia="Times New Roman" w:hAnsi="Georgia" w:cs="Arial"/>
          <w:lang w:eastAsia="cs-CZ"/>
        </w:rPr>
        <w:t>Je poskytována 50 klientům v pěti domech. Poskytování této služby je zcela v souladu se zásadami transformace sociálních služeb.</w:t>
      </w:r>
    </w:p>
    <w:p w14:paraId="563F5118" w14:textId="75FECF4E" w:rsidR="00D05862" w:rsidRDefault="00D05862" w:rsidP="006B659A">
      <w:pPr>
        <w:numPr>
          <w:ilvl w:val="0"/>
          <w:numId w:val="44"/>
        </w:numPr>
        <w:contextualSpacing/>
        <w:jc w:val="both"/>
        <w:rPr>
          <w:rFonts w:ascii="Georgia" w:hAnsi="Georgia" w:cs="Arial"/>
        </w:rPr>
      </w:pPr>
      <w:r w:rsidRPr="00051A7F">
        <w:rPr>
          <w:rFonts w:ascii="Georgia" w:hAnsi="Georgia" w:cs="Arial"/>
          <w:b/>
          <w:i/>
        </w:rPr>
        <w:t>Domek na ul. Hlavní 453/164</w:t>
      </w:r>
      <w:r w:rsidRPr="00051A7F">
        <w:rPr>
          <w:rFonts w:ascii="Georgia" w:hAnsi="Georgia" w:cs="Arial"/>
          <w:i/>
        </w:rPr>
        <w:t xml:space="preserve"> – </w:t>
      </w:r>
      <w:r w:rsidRPr="00051A7F">
        <w:rPr>
          <w:rFonts w:ascii="Georgia" w:hAnsi="Georgia" w:cs="Arial"/>
        </w:rPr>
        <w:t>výstavba dokončena v roce 2019. Dvě domácnosti pro 6 klientů, celkem ubytovací kapacita 12. Stabilní tým 11 pracovníků, nepřetržitý provoz. V každé domácnosti 1 dvoulůžkový, 4 jednolůžkové pokoje. Celý domek je řešen jako bezbariérový.</w:t>
      </w:r>
      <w:r w:rsidR="00051A7F">
        <w:rPr>
          <w:rFonts w:ascii="Georgia" w:hAnsi="Georgia" w:cs="Arial"/>
        </w:rPr>
        <w:t xml:space="preserve"> </w:t>
      </w:r>
      <w:r w:rsidR="0057576E" w:rsidRPr="00051A7F">
        <w:rPr>
          <w:rFonts w:ascii="Georgia" w:hAnsi="Georgia" w:cs="Arial"/>
        </w:rPr>
        <w:t xml:space="preserve">Pro potřeby klientů byl zakoupen nový osobní automobil DACIA pro přepravu imobilních osob. </w:t>
      </w:r>
    </w:p>
    <w:p w14:paraId="4B63ED21" w14:textId="32ECB766" w:rsidR="00051A7F" w:rsidRPr="00051A7F" w:rsidRDefault="00051A7F" w:rsidP="00051A7F">
      <w:pPr>
        <w:ind w:left="720"/>
        <w:contextualSpacing/>
        <w:jc w:val="both"/>
        <w:rPr>
          <w:rFonts w:ascii="Georgia" w:hAnsi="Georgia" w:cs="Arial"/>
        </w:rPr>
      </w:pPr>
      <w:r w:rsidRPr="00051A7F">
        <w:rPr>
          <w:rFonts w:ascii="Georgia" w:hAnsi="Georgia" w:cs="Arial"/>
        </w:rPr>
        <w:t>Domek je v majetku PK.</w:t>
      </w:r>
    </w:p>
    <w:p w14:paraId="47295B82" w14:textId="1E9BFB2B" w:rsidR="00D05862" w:rsidRPr="00051A7F" w:rsidRDefault="00D05862" w:rsidP="006B659A">
      <w:pPr>
        <w:numPr>
          <w:ilvl w:val="0"/>
          <w:numId w:val="44"/>
        </w:numPr>
        <w:contextualSpacing/>
        <w:jc w:val="both"/>
        <w:rPr>
          <w:rFonts w:ascii="Georgia" w:eastAsia="Times New Roman" w:hAnsi="Georgia" w:cs="Arial"/>
          <w:b/>
          <w:lang w:eastAsia="cs-CZ"/>
        </w:rPr>
      </w:pPr>
      <w:r w:rsidRPr="00051A7F">
        <w:rPr>
          <w:rFonts w:ascii="Georgia" w:hAnsi="Georgia" w:cs="Arial"/>
          <w:b/>
          <w:i/>
        </w:rPr>
        <w:t>Domek na ul. Zadní 454/85</w:t>
      </w:r>
      <w:r w:rsidRPr="00051A7F">
        <w:rPr>
          <w:rFonts w:ascii="Georgia" w:hAnsi="Georgia" w:cs="Arial"/>
          <w:i/>
        </w:rPr>
        <w:t xml:space="preserve"> – </w:t>
      </w:r>
      <w:r w:rsidRPr="00051A7F">
        <w:rPr>
          <w:rFonts w:ascii="Georgia" w:hAnsi="Georgia" w:cs="Arial"/>
        </w:rPr>
        <w:t>výstavba dokončena v roce 2019.  Dvě domácnosti pro 6 klientů, celkem ubytovací kapacita 12. Stabilní tým 11 pracovníků, nepřetržitý provoz. V každé domácnosti 1 dvoulůžkový, 4 jednolůžkové pokoje. Celý domek je řešen jako bezbariérový.</w:t>
      </w:r>
      <w:r w:rsidR="0057576E" w:rsidRPr="00051A7F">
        <w:rPr>
          <w:rFonts w:ascii="Georgia" w:hAnsi="Georgia" w:cs="Arial"/>
        </w:rPr>
        <w:t xml:space="preserve"> Pro potřeby klientů byl zakoupen osobní automobil FABIA.</w:t>
      </w:r>
    </w:p>
    <w:p w14:paraId="60FF731E" w14:textId="336D8707" w:rsidR="00051A7F" w:rsidRPr="00051A7F" w:rsidRDefault="00051A7F" w:rsidP="00051A7F">
      <w:pPr>
        <w:ind w:left="720"/>
        <w:contextualSpacing/>
        <w:jc w:val="both"/>
        <w:rPr>
          <w:rFonts w:ascii="Georgia" w:eastAsia="Times New Roman" w:hAnsi="Georgia" w:cs="Arial"/>
          <w:lang w:eastAsia="cs-CZ"/>
        </w:rPr>
      </w:pPr>
      <w:r w:rsidRPr="00051A7F">
        <w:rPr>
          <w:rFonts w:ascii="Georgia" w:hAnsi="Georgia" w:cs="Arial"/>
        </w:rPr>
        <w:t>Domek je v majetku PK</w:t>
      </w:r>
    </w:p>
    <w:p w14:paraId="0F898C8C" w14:textId="760D3BF1" w:rsidR="00D05862" w:rsidRDefault="00D05862" w:rsidP="006B659A">
      <w:pPr>
        <w:numPr>
          <w:ilvl w:val="0"/>
          <w:numId w:val="44"/>
        </w:numPr>
        <w:spacing w:after="0"/>
        <w:contextualSpacing/>
        <w:jc w:val="both"/>
        <w:rPr>
          <w:rFonts w:ascii="Georgia" w:hAnsi="Georgia" w:cs="Arial"/>
        </w:rPr>
      </w:pPr>
      <w:r w:rsidRPr="00051A7F">
        <w:rPr>
          <w:rFonts w:ascii="Georgia" w:hAnsi="Georgia" w:cs="Arial"/>
          <w:b/>
          <w:i/>
        </w:rPr>
        <w:t>Domek na ul. T. G. Masaryka 30/38 –</w:t>
      </w:r>
      <w:r w:rsidRPr="00051A7F">
        <w:rPr>
          <w:rFonts w:ascii="Georgia" w:hAnsi="Georgia" w:cs="Arial"/>
          <w:i/>
        </w:rPr>
        <w:t xml:space="preserve"> </w:t>
      </w:r>
      <w:r w:rsidRPr="00051A7F">
        <w:rPr>
          <w:rFonts w:ascii="Georgia" w:hAnsi="Georgia" w:cs="Arial"/>
        </w:rPr>
        <w:t xml:space="preserve">10 klientů, stabilní tým 6 pracovníků, zajištěn nepřetržitý provoz. Pět dvoulůžkových pokojů, přízemí řešeno jako bezbariérové, vč. WC a koupelny. </w:t>
      </w:r>
      <w:r w:rsidR="00051A7F" w:rsidRPr="00051A7F">
        <w:rPr>
          <w:rFonts w:ascii="Georgia" w:hAnsi="Georgia" w:cs="Arial"/>
        </w:rPr>
        <w:t>K</w:t>
      </w:r>
      <w:r w:rsidRPr="00051A7F">
        <w:rPr>
          <w:rFonts w:ascii="Georgia" w:eastAsia="Times New Roman" w:hAnsi="Georgia" w:cs="Arial"/>
          <w:lang w:eastAsia="cs-CZ"/>
        </w:rPr>
        <w:t xml:space="preserve">lienti dochází do terapeutických dílen nebo do služby STD, aktivně se zapojují do chodu domácnosti, běžně využívají veškeré služby ve městě. </w:t>
      </w:r>
      <w:r w:rsidRPr="00051A7F">
        <w:rPr>
          <w:rFonts w:ascii="Georgia" w:hAnsi="Georgia" w:cs="Arial"/>
        </w:rPr>
        <w:t>K dispozici je zahrada s terasou a venkovním posezením.</w:t>
      </w:r>
    </w:p>
    <w:p w14:paraId="74C18C9A" w14:textId="0276938C" w:rsidR="00051A7F" w:rsidRPr="00051A7F" w:rsidRDefault="00051A7F" w:rsidP="00051A7F">
      <w:pPr>
        <w:spacing w:after="0"/>
        <w:ind w:left="720"/>
        <w:contextualSpacing/>
        <w:jc w:val="both"/>
        <w:rPr>
          <w:rFonts w:ascii="Georgia" w:hAnsi="Georgia" w:cs="Arial"/>
        </w:rPr>
      </w:pPr>
      <w:r>
        <w:rPr>
          <w:rFonts w:ascii="Georgia" w:hAnsi="Georgia" w:cs="Arial"/>
        </w:rPr>
        <w:t>Domek je pronajat od soukromé osoby, n</w:t>
      </w:r>
      <w:r w:rsidRPr="00051A7F">
        <w:rPr>
          <w:rFonts w:ascii="Georgia" w:hAnsi="Georgia" w:cs="Arial"/>
        </w:rPr>
        <w:t>áklady na nájem a slu</w:t>
      </w:r>
      <w:r>
        <w:rPr>
          <w:rFonts w:ascii="Georgia" w:hAnsi="Georgia" w:cs="Arial"/>
        </w:rPr>
        <w:t>žby jsou stejné jako v</w:t>
      </w:r>
      <w:r w:rsidR="00E82DA4">
        <w:rPr>
          <w:rFonts w:ascii="Georgia" w:hAnsi="Georgia" w:cs="Arial"/>
        </w:rPr>
        <w:t> předcházejícím roce.</w:t>
      </w:r>
    </w:p>
    <w:p w14:paraId="532B9993" w14:textId="17428288" w:rsidR="00051A7F" w:rsidRPr="00201C11" w:rsidRDefault="00D05862" w:rsidP="006B659A">
      <w:pPr>
        <w:numPr>
          <w:ilvl w:val="0"/>
          <w:numId w:val="44"/>
        </w:numPr>
        <w:contextualSpacing/>
        <w:jc w:val="both"/>
        <w:rPr>
          <w:rFonts w:ascii="Georgia" w:hAnsi="Georgia" w:cs="Arial"/>
        </w:rPr>
      </w:pPr>
      <w:r w:rsidRPr="00201C11">
        <w:rPr>
          <w:rFonts w:ascii="Georgia" w:hAnsi="Georgia" w:cs="Arial"/>
          <w:b/>
          <w:i/>
        </w:rPr>
        <w:t>Domek na ul. Hraniční 1390/17</w:t>
      </w:r>
      <w:r w:rsidRPr="00201C11">
        <w:rPr>
          <w:rFonts w:ascii="Georgia" w:hAnsi="Georgia" w:cs="Arial"/>
          <w:i/>
        </w:rPr>
        <w:t xml:space="preserve"> – </w:t>
      </w:r>
      <w:r w:rsidRPr="00201C11">
        <w:rPr>
          <w:rFonts w:ascii="Georgia" w:hAnsi="Georgia" w:cs="Arial"/>
        </w:rPr>
        <w:t>6 klientek, stabilní tým 5 pracovnic, zajištěn nepřetržitý provoz</w:t>
      </w:r>
      <w:r w:rsidR="00E82DA4">
        <w:rPr>
          <w:rFonts w:ascii="Georgia" w:hAnsi="Georgia" w:cs="Arial"/>
        </w:rPr>
        <w:t>, t</w:t>
      </w:r>
      <w:r w:rsidRPr="00201C11">
        <w:rPr>
          <w:rFonts w:ascii="Georgia" w:hAnsi="Georgia" w:cs="Arial"/>
        </w:rPr>
        <w:t>ři dvoulůžkové pokoje.</w:t>
      </w:r>
      <w:r w:rsidR="005927DC" w:rsidRPr="00201C11">
        <w:rPr>
          <w:rFonts w:ascii="Georgia" w:hAnsi="Georgia" w:cs="Arial"/>
        </w:rPr>
        <w:t xml:space="preserve"> </w:t>
      </w:r>
      <w:r w:rsidRPr="00201C11">
        <w:rPr>
          <w:rFonts w:ascii="Georgia" w:eastAsia="Times New Roman" w:hAnsi="Georgia" w:cs="Arial"/>
          <w:lang w:eastAsia="cs-CZ"/>
        </w:rPr>
        <w:t>Klientky dle svého zájmu dochází do terapeutické dílny</w:t>
      </w:r>
      <w:r w:rsidR="00E82DA4">
        <w:rPr>
          <w:rFonts w:ascii="Georgia" w:eastAsia="Times New Roman" w:hAnsi="Georgia" w:cs="Arial"/>
          <w:lang w:eastAsia="cs-CZ"/>
        </w:rPr>
        <w:t>. D</w:t>
      </w:r>
      <w:r w:rsidRPr="00201C11">
        <w:rPr>
          <w:rFonts w:ascii="Georgia" w:eastAsia="Times New Roman" w:hAnsi="Georgia" w:cs="Arial"/>
          <w:lang w:eastAsia="cs-CZ"/>
        </w:rPr>
        <w:t xml:space="preserve">le svých možností se zapojují do chodu domácnosti a využívají veškeré služby ve městě. </w:t>
      </w:r>
      <w:r w:rsidRPr="00201C11">
        <w:rPr>
          <w:rFonts w:ascii="Georgia" w:hAnsi="Georgia" w:cs="Arial"/>
        </w:rPr>
        <w:t>K dispozici je dvorek s malou zahrádkou s venkovním posezením.</w:t>
      </w:r>
      <w:r w:rsidR="00051A7F" w:rsidRPr="00201C11">
        <w:rPr>
          <w:rFonts w:ascii="Georgia" w:hAnsi="Georgia" w:cs="Arial"/>
        </w:rPr>
        <w:t xml:space="preserve"> </w:t>
      </w:r>
    </w:p>
    <w:p w14:paraId="2CE0503F" w14:textId="1151153C" w:rsidR="00D05862" w:rsidRPr="00BF312C" w:rsidRDefault="00051A7F" w:rsidP="00D05862">
      <w:pPr>
        <w:ind w:left="720"/>
        <w:contextualSpacing/>
        <w:jc w:val="both"/>
        <w:rPr>
          <w:rFonts w:ascii="Georgia" w:hAnsi="Georgia" w:cs="Arial"/>
        </w:rPr>
      </w:pPr>
      <w:r>
        <w:rPr>
          <w:rFonts w:ascii="Georgia" w:hAnsi="Georgia" w:cs="Arial"/>
        </w:rPr>
        <w:t>Domek je pronajat o</w:t>
      </w:r>
      <w:r w:rsidR="00E82DA4">
        <w:rPr>
          <w:rFonts w:ascii="Georgia" w:hAnsi="Georgia" w:cs="Arial"/>
        </w:rPr>
        <w:t>d</w:t>
      </w:r>
      <w:r>
        <w:rPr>
          <w:rFonts w:ascii="Georgia" w:hAnsi="Georgia" w:cs="Arial"/>
        </w:rPr>
        <w:t xml:space="preserve"> soukromé osoby. </w:t>
      </w:r>
      <w:r w:rsidRPr="00051A7F">
        <w:rPr>
          <w:rFonts w:ascii="Georgia" w:hAnsi="Georgia" w:cs="Arial"/>
        </w:rPr>
        <w:t>Náklady na nájem a slu</w:t>
      </w:r>
      <w:r>
        <w:rPr>
          <w:rFonts w:ascii="Georgia" w:hAnsi="Georgia" w:cs="Arial"/>
        </w:rPr>
        <w:t>žby jsou stejné jako v roce 202</w:t>
      </w:r>
      <w:r w:rsidR="00E82DA4">
        <w:rPr>
          <w:rFonts w:ascii="Georgia" w:hAnsi="Georgia" w:cs="Arial"/>
        </w:rPr>
        <w:t>0</w:t>
      </w:r>
      <w:r>
        <w:rPr>
          <w:rFonts w:ascii="Georgia" w:hAnsi="Georgia" w:cs="Arial"/>
        </w:rPr>
        <w:t>.</w:t>
      </w:r>
    </w:p>
    <w:p w14:paraId="4102BC1A" w14:textId="33150845" w:rsidR="00851013" w:rsidRPr="00201C11" w:rsidRDefault="00D05862" w:rsidP="006B659A">
      <w:pPr>
        <w:numPr>
          <w:ilvl w:val="0"/>
          <w:numId w:val="44"/>
        </w:numPr>
        <w:spacing w:after="0" w:line="276" w:lineRule="auto"/>
        <w:ind w:left="708"/>
        <w:contextualSpacing/>
        <w:jc w:val="both"/>
        <w:rPr>
          <w:rFonts w:ascii="Georgia" w:hAnsi="Georgia" w:cs="Arial"/>
        </w:rPr>
      </w:pPr>
      <w:r w:rsidRPr="00201C11">
        <w:rPr>
          <w:rFonts w:ascii="Georgia" w:hAnsi="Georgia" w:cs="Arial"/>
          <w:b/>
          <w:i/>
          <w:iCs/>
        </w:rPr>
        <w:t>Domek na ul. T. G. Masaryka 2307/33b</w:t>
      </w:r>
      <w:r w:rsidRPr="00201C11">
        <w:rPr>
          <w:rFonts w:ascii="Georgia" w:hAnsi="Georgia" w:cs="Arial"/>
        </w:rPr>
        <w:t xml:space="preserve"> – 10 klientek, stabilní tým 8 pracovnic, nepřetržitý provoz. Čtyři jednolůžkové pokoje, tři dvoulůžkové pokoje. </w:t>
      </w:r>
      <w:r w:rsidR="00051A7F" w:rsidRPr="00201C11">
        <w:rPr>
          <w:rFonts w:ascii="Georgia" w:hAnsi="Georgia" w:cs="Arial"/>
        </w:rPr>
        <w:t>V plánu na rok 2022</w:t>
      </w:r>
      <w:r w:rsidRPr="00201C11">
        <w:rPr>
          <w:rFonts w:ascii="Georgia" w:hAnsi="Georgia" w:cs="Arial"/>
        </w:rPr>
        <w:t xml:space="preserve"> je revitalizace části zahrady za budovou. Klient</w:t>
      </w:r>
      <w:r w:rsidR="00E82DA4">
        <w:rPr>
          <w:rFonts w:ascii="Georgia" w:hAnsi="Georgia" w:cs="Arial"/>
        </w:rPr>
        <w:t>i</w:t>
      </w:r>
      <w:r w:rsidRPr="00201C11">
        <w:rPr>
          <w:rFonts w:ascii="Georgia" w:hAnsi="Georgia" w:cs="Arial"/>
        </w:rPr>
        <w:t xml:space="preserve"> vyu</w:t>
      </w:r>
      <w:r w:rsidR="00051A7F" w:rsidRPr="00201C11">
        <w:rPr>
          <w:rFonts w:ascii="Georgia" w:hAnsi="Georgia" w:cs="Arial"/>
        </w:rPr>
        <w:t>žívají nabídky aktivit ateliéru</w:t>
      </w:r>
      <w:r w:rsidRPr="00201C11">
        <w:rPr>
          <w:rFonts w:ascii="Georgia" w:hAnsi="Georgia" w:cs="Arial"/>
        </w:rPr>
        <w:t xml:space="preserve">. Dle svých schopností se zapojují do chodu domácnosti, hlavně pomoc při vaření, využívají všechny služby ve městě. K dispozici je zahrada s venkovním posezením a altánem. </w:t>
      </w:r>
    </w:p>
    <w:p w14:paraId="4B227273" w14:textId="001AADED" w:rsidR="00051A7F" w:rsidRDefault="00051A7F" w:rsidP="0057576E">
      <w:pPr>
        <w:spacing w:after="0" w:line="276" w:lineRule="auto"/>
        <w:ind w:left="708"/>
        <w:jc w:val="both"/>
        <w:rPr>
          <w:rFonts w:ascii="Georgia" w:hAnsi="Georgia" w:cs="Arial"/>
        </w:rPr>
      </w:pPr>
      <w:r>
        <w:rPr>
          <w:rFonts w:ascii="Georgia" w:hAnsi="Georgia" w:cs="Arial"/>
        </w:rPr>
        <w:t>Domek je v majetku PK.</w:t>
      </w:r>
    </w:p>
    <w:p w14:paraId="5CCAAB89" w14:textId="77777777" w:rsidR="00051A7F" w:rsidRDefault="00051A7F" w:rsidP="0057576E">
      <w:pPr>
        <w:spacing w:after="0" w:line="276" w:lineRule="auto"/>
        <w:ind w:left="708"/>
        <w:jc w:val="both"/>
        <w:rPr>
          <w:rFonts w:ascii="Georgia" w:hAnsi="Georgia" w:cs="Arial"/>
        </w:rPr>
      </w:pPr>
    </w:p>
    <w:p w14:paraId="7DAFDF83" w14:textId="2E78341D" w:rsidR="00051A7F" w:rsidRDefault="00051A7F" w:rsidP="00201C11">
      <w:pPr>
        <w:spacing w:after="0" w:line="276" w:lineRule="auto"/>
        <w:ind w:left="708"/>
        <w:jc w:val="both"/>
        <w:rPr>
          <w:rFonts w:ascii="Georgia" w:hAnsi="Georgia" w:cs="Arial"/>
        </w:rPr>
      </w:pPr>
      <w:r w:rsidRPr="00BF312C">
        <w:rPr>
          <w:rFonts w:ascii="Georgia" w:hAnsi="Georgia" w:cs="Arial"/>
        </w:rPr>
        <w:t xml:space="preserve">Provoz </w:t>
      </w:r>
      <w:r w:rsidR="00201C11">
        <w:rPr>
          <w:rFonts w:ascii="Georgia" w:hAnsi="Georgia" w:cs="Arial"/>
        </w:rPr>
        <w:t xml:space="preserve">všech </w:t>
      </w:r>
      <w:r w:rsidRPr="00BF312C">
        <w:rPr>
          <w:rFonts w:ascii="Georgia" w:hAnsi="Georgia" w:cs="Arial"/>
        </w:rPr>
        <w:t>domku zcela odpovídá transforma</w:t>
      </w:r>
      <w:r w:rsidR="00201C11">
        <w:rPr>
          <w:rFonts w:ascii="Georgia" w:hAnsi="Georgia" w:cs="Arial"/>
        </w:rPr>
        <w:t>čním záměrům organizace. Fungují jako samostatná střediska</w:t>
      </w:r>
      <w:r w:rsidRPr="00BF312C">
        <w:rPr>
          <w:rFonts w:ascii="Georgia" w:hAnsi="Georgia" w:cs="Arial"/>
        </w:rPr>
        <w:t>, vč. zajištění celodenního stravování</w:t>
      </w:r>
      <w:r w:rsidR="00201C11">
        <w:rPr>
          <w:rFonts w:ascii="Georgia" w:hAnsi="Georgia" w:cs="Arial"/>
        </w:rPr>
        <w:t xml:space="preserve"> pro klienty</w:t>
      </w:r>
      <w:r w:rsidRPr="00BF312C">
        <w:rPr>
          <w:rFonts w:ascii="Georgia" w:hAnsi="Georgia" w:cs="Arial"/>
        </w:rPr>
        <w:t>, úklidu, praní prádla ad.</w:t>
      </w:r>
      <w:r w:rsidR="00201C11">
        <w:rPr>
          <w:rFonts w:ascii="Georgia" w:hAnsi="Georgia" w:cs="Arial"/>
        </w:rPr>
        <w:t xml:space="preserve"> Všechny d</w:t>
      </w:r>
      <w:r w:rsidRPr="00BF312C">
        <w:rPr>
          <w:rFonts w:ascii="Georgia" w:hAnsi="Georgia" w:cs="Arial"/>
        </w:rPr>
        <w:t>omácnost</w:t>
      </w:r>
      <w:r w:rsidR="00201C11">
        <w:rPr>
          <w:rFonts w:ascii="Georgia" w:hAnsi="Georgia" w:cs="Arial"/>
        </w:rPr>
        <w:t>i</w:t>
      </w:r>
      <w:r w:rsidRPr="00BF312C">
        <w:rPr>
          <w:rFonts w:ascii="Georgia" w:hAnsi="Georgia" w:cs="Arial"/>
        </w:rPr>
        <w:t xml:space="preserve"> působí </w:t>
      </w:r>
      <w:r w:rsidR="00201C11">
        <w:rPr>
          <w:rFonts w:ascii="Georgia" w:hAnsi="Georgia" w:cs="Arial"/>
        </w:rPr>
        <w:t>velmi příjemným dojmem, navozují</w:t>
      </w:r>
      <w:r w:rsidRPr="00BF312C">
        <w:rPr>
          <w:rFonts w:ascii="Georgia" w:hAnsi="Georgia" w:cs="Arial"/>
        </w:rPr>
        <w:t xml:space="preserve"> domácí prostředí.</w:t>
      </w:r>
      <w:r w:rsidR="00201C11">
        <w:rPr>
          <w:rFonts w:ascii="Georgia" w:hAnsi="Georgia" w:cs="Arial"/>
        </w:rPr>
        <w:t xml:space="preserve"> Tento systém práce výrazně zlepšil kvalitu života klientů, kteří mohou žít v běžném prostředí tak, jak žijí jejich vrstevníci. </w:t>
      </w:r>
    </w:p>
    <w:p w14:paraId="1CA70123" w14:textId="77777777" w:rsidR="00201C11" w:rsidRPr="00BF312C" w:rsidRDefault="00201C11" w:rsidP="00201C11">
      <w:pPr>
        <w:spacing w:after="0" w:line="276" w:lineRule="auto"/>
        <w:ind w:left="708"/>
        <w:jc w:val="both"/>
        <w:rPr>
          <w:rFonts w:ascii="Georgia" w:hAnsi="Georgia" w:cs="Arial"/>
        </w:rPr>
      </w:pPr>
    </w:p>
    <w:p w14:paraId="607DBACE" w14:textId="77777777" w:rsidR="00851013" w:rsidRPr="006B659A" w:rsidRDefault="00851013" w:rsidP="00321159">
      <w:pPr>
        <w:numPr>
          <w:ilvl w:val="0"/>
          <w:numId w:val="19"/>
        </w:numPr>
        <w:autoSpaceDE w:val="0"/>
        <w:autoSpaceDN w:val="0"/>
        <w:adjustRightInd w:val="0"/>
        <w:spacing w:after="0" w:line="240" w:lineRule="auto"/>
        <w:jc w:val="both"/>
        <w:rPr>
          <w:rFonts w:ascii="Georgia" w:eastAsia="Calibri" w:hAnsi="Georgia" w:cs="Arial"/>
          <w:b/>
        </w:rPr>
      </w:pPr>
      <w:r w:rsidRPr="006B659A">
        <w:rPr>
          <w:rFonts w:ascii="Georgia" w:eastAsia="Calibri" w:hAnsi="Georgia" w:cs="Arial"/>
          <w:b/>
        </w:rPr>
        <w:t xml:space="preserve">Vzdělávání pracovníků </w:t>
      </w:r>
    </w:p>
    <w:p w14:paraId="52744AC0" w14:textId="6FE3A0BD" w:rsidR="00851013" w:rsidRPr="00BF312C" w:rsidRDefault="00851013" w:rsidP="00851013">
      <w:pPr>
        <w:autoSpaceDE w:val="0"/>
        <w:autoSpaceDN w:val="0"/>
        <w:adjustRightInd w:val="0"/>
        <w:spacing w:after="0" w:line="240" w:lineRule="auto"/>
        <w:ind w:left="720"/>
        <w:jc w:val="both"/>
        <w:rPr>
          <w:rFonts w:ascii="Georgia" w:eastAsia="Calibri" w:hAnsi="Georgia" w:cs="Arial"/>
        </w:rPr>
      </w:pPr>
      <w:r w:rsidRPr="00BF312C">
        <w:rPr>
          <w:rFonts w:ascii="Georgia" w:eastAsia="Calibri" w:hAnsi="Georgia" w:cs="Arial"/>
          <w:b/>
          <w:bCs/>
        </w:rPr>
        <w:t xml:space="preserve">Zákonná povinnost dalšího vzdělávání - </w:t>
      </w:r>
      <w:r w:rsidRPr="00BF312C">
        <w:rPr>
          <w:rFonts w:ascii="Georgia" w:eastAsia="Calibri" w:hAnsi="Georgia" w:cs="Arial"/>
        </w:rPr>
        <w:t>u všech sociálních pracovníků a pracovníků v soc</w:t>
      </w:r>
      <w:r w:rsidR="006B659A">
        <w:rPr>
          <w:rFonts w:ascii="Georgia" w:eastAsia="Calibri" w:hAnsi="Georgia" w:cs="Arial"/>
        </w:rPr>
        <w:t>iálních službách byla v roce 2021</w:t>
      </w:r>
      <w:r w:rsidRPr="00BF312C">
        <w:rPr>
          <w:rFonts w:ascii="Georgia" w:eastAsia="Calibri" w:hAnsi="Georgia" w:cs="Arial"/>
        </w:rPr>
        <w:t xml:space="preserve"> splněna zákonná povinnost dalšího vzdělávání podle § 111 odst. 1 zákona č. 108/2006 Sb., o sociálních službách.</w:t>
      </w:r>
    </w:p>
    <w:p w14:paraId="52648064" w14:textId="77777777" w:rsidR="00851013" w:rsidRPr="00BF312C" w:rsidRDefault="00851013" w:rsidP="00851013">
      <w:pPr>
        <w:autoSpaceDE w:val="0"/>
        <w:autoSpaceDN w:val="0"/>
        <w:adjustRightInd w:val="0"/>
        <w:spacing w:after="0" w:line="240" w:lineRule="auto"/>
        <w:jc w:val="both"/>
        <w:rPr>
          <w:rFonts w:ascii="Georgia" w:eastAsia="Calibri" w:hAnsi="Georgia" w:cs="Arial"/>
        </w:rPr>
      </w:pPr>
    </w:p>
    <w:p w14:paraId="749E5198" w14:textId="00520AEC" w:rsidR="00851013" w:rsidRPr="00BF312C" w:rsidRDefault="00851013" w:rsidP="00851013">
      <w:pPr>
        <w:autoSpaceDE w:val="0"/>
        <w:autoSpaceDN w:val="0"/>
        <w:adjustRightInd w:val="0"/>
        <w:spacing w:after="0" w:line="240" w:lineRule="auto"/>
        <w:ind w:left="720"/>
        <w:jc w:val="both"/>
        <w:rPr>
          <w:rFonts w:ascii="Georgia" w:eastAsia="Calibri" w:hAnsi="Georgia" w:cs="Arial"/>
        </w:rPr>
      </w:pPr>
      <w:r w:rsidRPr="00BF312C">
        <w:rPr>
          <w:rFonts w:ascii="Georgia" w:eastAsia="Calibri" w:hAnsi="Georgia" w:cs="Arial"/>
          <w:b/>
          <w:bCs/>
        </w:rPr>
        <w:t xml:space="preserve">Další vzdělávání - </w:t>
      </w:r>
      <w:r w:rsidRPr="00BF312C">
        <w:rPr>
          <w:rFonts w:ascii="Georgia" w:eastAsia="Calibri" w:hAnsi="Georgia" w:cs="Arial"/>
        </w:rPr>
        <w:t xml:space="preserve">vedle povinného vzdělávání (výše) byly realizovány </w:t>
      </w:r>
      <w:r w:rsidR="00A250F5">
        <w:rPr>
          <w:rFonts w:ascii="Georgia" w:eastAsia="Calibri" w:hAnsi="Georgia" w:cs="Arial"/>
        </w:rPr>
        <w:t xml:space="preserve">nejrůznější </w:t>
      </w:r>
      <w:r w:rsidRPr="00BF312C">
        <w:rPr>
          <w:rFonts w:ascii="Georgia" w:eastAsia="Calibri" w:hAnsi="Georgia" w:cs="Arial"/>
        </w:rPr>
        <w:t>vzdělávací akc</w:t>
      </w:r>
      <w:r w:rsidR="00A250F5">
        <w:rPr>
          <w:rFonts w:ascii="Georgia" w:eastAsia="Calibri" w:hAnsi="Georgia" w:cs="Arial"/>
        </w:rPr>
        <w:t>e</w:t>
      </w:r>
      <w:r w:rsidRPr="00BF312C">
        <w:rPr>
          <w:rFonts w:ascii="Georgia" w:eastAsia="Calibri" w:hAnsi="Georgia" w:cs="Arial"/>
        </w:rPr>
        <w:t xml:space="preserve"> určen</w:t>
      </w:r>
      <w:r w:rsidR="00E82DA4">
        <w:rPr>
          <w:rFonts w:ascii="Georgia" w:eastAsia="Calibri" w:hAnsi="Georgia" w:cs="Arial"/>
        </w:rPr>
        <w:t>é</w:t>
      </w:r>
      <w:r w:rsidRPr="00BF312C">
        <w:rPr>
          <w:rFonts w:ascii="Georgia" w:eastAsia="Calibri" w:hAnsi="Georgia" w:cs="Arial"/>
        </w:rPr>
        <w:t xml:space="preserve"> všem pracovníkům</w:t>
      </w:r>
      <w:r w:rsidR="00A250F5">
        <w:rPr>
          <w:rFonts w:ascii="Georgia" w:eastAsia="Calibri" w:hAnsi="Georgia" w:cs="Arial"/>
        </w:rPr>
        <w:t xml:space="preserve"> </w:t>
      </w:r>
      <w:r w:rsidRPr="00BF312C">
        <w:rPr>
          <w:rFonts w:ascii="Georgia" w:eastAsia="Calibri" w:hAnsi="Georgia" w:cs="Arial"/>
        </w:rPr>
        <w:t>s cílem zvýšit kvalitu poskytovaných sociálních služeb.</w:t>
      </w:r>
      <w:r w:rsidR="001665C3" w:rsidRPr="00BF312C">
        <w:rPr>
          <w:rFonts w:ascii="Georgia" w:eastAsia="Calibri" w:hAnsi="Georgia" w:cs="Arial"/>
        </w:rPr>
        <w:t xml:space="preserve"> </w:t>
      </w:r>
    </w:p>
    <w:p w14:paraId="78AD292E" w14:textId="77777777" w:rsidR="008332AB" w:rsidRPr="00BF312C" w:rsidRDefault="008332AB" w:rsidP="00851013">
      <w:pPr>
        <w:autoSpaceDE w:val="0"/>
        <w:autoSpaceDN w:val="0"/>
        <w:adjustRightInd w:val="0"/>
        <w:spacing w:after="0" w:line="240" w:lineRule="auto"/>
        <w:ind w:left="720"/>
        <w:jc w:val="both"/>
        <w:rPr>
          <w:rFonts w:ascii="Georgia" w:eastAsia="Calibri" w:hAnsi="Georgia" w:cs="Arial"/>
        </w:rPr>
      </w:pPr>
    </w:p>
    <w:p w14:paraId="5C67FB0F" w14:textId="46BB33D8" w:rsidR="0057576E" w:rsidRPr="00BF312C" w:rsidRDefault="0057576E" w:rsidP="0057576E">
      <w:pPr>
        <w:pStyle w:val="Odstavecseseznamem"/>
        <w:numPr>
          <w:ilvl w:val="0"/>
          <w:numId w:val="19"/>
        </w:numPr>
        <w:autoSpaceDE w:val="0"/>
        <w:autoSpaceDN w:val="0"/>
        <w:adjustRightInd w:val="0"/>
        <w:spacing w:after="200" w:line="240" w:lineRule="auto"/>
        <w:jc w:val="both"/>
        <w:rPr>
          <w:rFonts w:ascii="Georgia" w:hAnsi="Georgia" w:cs="Arial"/>
          <w:b/>
        </w:rPr>
      </w:pPr>
      <w:r w:rsidRPr="00BF312C">
        <w:rPr>
          <w:rFonts w:ascii="Georgia" w:hAnsi="Georgia" w:cs="Arial"/>
          <w:b/>
        </w:rPr>
        <w:t>Zjišťování kvality poskytovaných služeb</w:t>
      </w:r>
    </w:p>
    <w:p w14:paraId="5FFF2AB0" w14:textId="77777777" w:rsidR="00851013" w:rsidRPr="00BF312C" w:rsidRDefault="001665C3" w:rsidP="00851013">
      <w:pPr>
        <w:autoSpaceDE w:val="0"/>
        <w:autoSpaceDN w:val="0"/>
        <w:adjustRightInd w:val="0"/>
        <w:spacing w:after="0" w:line="240" w:lineRule="auto"/>
        <w:ind w:left="708"/>
        <w:rPr>
          <w:rFonts w:ascii="Georgia" w:eastAsia="Calibri" w:hAnsi="Georgia" w:cs="Arial"/>
          <w:bCs/>
        </w:rPr>
      </w:pPr>
      <w:r w:rsidRPr="00BF312C">
        <w:rPr>
          <w:rFonts w:ascii="Georgia" w:eastAsia="Calibri" w:hAnsi="Georgia" w:cs="Arial"/>
          <w:b/>
          <w:bCs/>
        </w:rPr>
        <w:t xml:space="preserve">Supervize – </w:t>
      </w:r>
      <w:r w:rsidRPr="00BF312C">
        <w:rPr>
          <w:rFonts w:ascii="Georgia" w:eastAsia="Calibri" w:hAnsi="Georgia" w:cs="Arial"/>
          <w:bCs/>
        </w:rPr>
        <w:t xml:space="preserve">Mgr. et Mgr. Blanka </w:t>
      </w:r>
      <w:proofErr w:type="spellStart"/>
      <w:r w:rsidRPr="00BF312C">
        <w:rPr>
          <w:rFonts w:ascii="Georgia" w:eastAsia="Calibri" w:hAnsi="Georgia" w:cs="Arial"/>
          <w:bCs/>
        </w:rPr>
        <w:t>Falcníková</w:t>
      </w:r>
      <w:proofErr w:type="spellEnd"/>
    </w:p>
    <w:p w14:paraId="5B158238" w14:textId="2A935B10" w:rsidR="00851013" w:rsidRPr="00BF312C" w:rsidRDefault="00851013" w:rsidP="00851013">
      <w:pPr>
        <w:autoSpaceDE w:val="0"/>
        <w:autoSpaceDN w:val="0"/>
        <w:adjustRightInd w:val="0"/>
        <w:spacing w:after="0" w:line="240" w:lineRule="auto"/>
        <w:ind w:left="708"/>
        <w:rPr>
          <w:rFonts w:ascii="Georgia" w:eastAsia="Calibri" w:hAnsi="Georgia" w:cs="Arial"/>
        </w:rPr>
      </w:pPr>
      <w:r w:rsidRPr="00BF312C">
        <w:rPr>
          <w:rFonts w:ascii="Georgia" w:eastAsia="Calibri" w:hAnsi="Georgia" w:cs="Arial"/>
          <w:bCs/>
        </w:rPr>
        <w:t>Služba DOZP a OS –</w:t>
      </w:r>
      <w:r w:rsidR="008332AB" w:rsidRPr="00BF312C">
        <w:rPr>
          <w:rFonts w:ascii="Georgia" w:eastAsia="Calibri" w:hAnsi="Georgia" w:cs="Arial"/>
        </w:rPr>
        <w:t xml:space="preserve"> </w:t>
      </w:r>
      <w:r w:rsidR="008254FA" w:rsidRPr="00BF312C">
        <w:rPr>
          <w:rFonts w:ascii="Georgia" w:eastAsia="Calibri" w:hAnsi="Georgia" w:cs="Arial"/>
        </w:rPr>
        <w:t>4</w:t>
      </w:r>
      <w:r w:rsidR="001665C3" w:rsidRPr="00BF312C">
        <w:rPr>
          <w:rFonts w:ascii="Georgia" w:eastAsia="Calibri" w:hAnsi="Georgia" w:cs="Arial"/>
        </w:rPr>
        <w:t xml:space="preserve"> krát</w:t>
      </w:r>
    </w:p>
    <w:p w14:paraId="633187D7" w14:textId="505B494C" w:rsidR="00851013" w:rsidRPr="00BF312C" w:rsidRDefault="00851013" w:rsidP="00851013">
      <w:pPr>
        <w:autoSpaceDE w:val="0"/>
        <w:autoSpaceDN w:val="0"/>
        <w:adjustRightInd w:val="0"/>
        <w:spacing w:after="0" w:line="240" w:lineRule="auto"/>
        <w:ind w:left="708"/>
        <w:rPr>
          <w:rFonts w:ascii="Georgia" w:eastAsia="Calibri" w:hAnsi="Georgia" w:cs="Arial"/>
        </w:rPr>
      </w:pPr>
      <w:r w:rsidRPr="00BF312C">
        <w:rPr>
          <w:rFonts w:ascii="Georgia" w:eastAsia="Calibri" w:hAnsi="Georgia" w:cs="Arial"/>
          <w:bCs/>
        </w:rPr>
        <w:t>Služba CHB a PSB –</w:t>
      </w:r>
      <w:r w:rsidR="008254FA" w:rsidRPr="00BF312C">
        <w:rPr>
          <w:rFonts w:ascii="Georgia" w:eastAsia="Calibri" w:hAnsi="Georgia" w:cs="Arial"/>
        </w:rPr>
        <w:t xml:space="preserve"> 4</w:t>
      </w:r>
      <w:r w:rsidR="008332AB" w:rsidRPr="00BF312C">
        <w:rPr>
          <w:rFonts w:ascii="Georgia" w:eastAsia="Calibri" w:hAnsi="Georgia" w:cs="Arial"/>
        </w:rPr>
        <w:t xml:space="preserve"> </w:t>
      </w:r>
      <w:r w:rsidRPr="00BF312C">
        <w:rPr>
          <w:rFonts w:ascii="Georgia" w:eastAsia="Calibri" w:hAnsi="Georgia" w:cs="Arial"/>
        </w:rPr>
        <w:t>krát</w:t>
      </w:r>
    </w:p>
    <w:p w14:paraId="7E3539B7" w14:textId="77777777" w:rsidR="008332AB" w:rsidRPr="00BF312C" w:rsidRDefault="008332AB" w:rsidP="00851013">
      <w:pPr>
        <w:autoSpaceDE w:val="0"/>
        <w:autoSpaceDN w:val="0"/>
        <w:adjustRightInd w:val="0"/>
        <w:spacing w:after="0" w:line="240" w:lineRule="auto"/>
        <w:ind w:left="708"/>
        <w:rPr>
          <w:rFonts w:ascii="Georgia" w:eastAsia="Calibri" w:hAnsi="Georgia" w:cs="Arial"/>
        </w:rPr>
      </w:pPr>
      <w:r w:rsidRPr="00BF312C">
        <w:rPr>
          <w:rFonts w:ascii="Georgia" w:eastAsia="Calibri" w:hAnsi="Georgia" w:cs="Arial"/>
        </w:rPr>
        <w:t>Vedoucí pracovníci – 4 krát</w:t>
      </w:r>
    </w:p>
    <w:p w14:paraId="5AF40FEC" w14:textId="77777777" w:rsidR="005A19E3" w:rsidRPr="00BF312C" w:rsidRDefault="008332AB" w:rsidP="00851013">
      <w:pPr>
        <w:autoSpaceDE w:val="0"/>
        <w:autoSpaceDN w:val="0"/>
        <w:adjustRightInd w:val="0"/>
        <w:spacing w:after="0" w:line="240" w:lineRule="auto"/>
        <w:ind w:left="708"/>
        <w:rPr>
          <w:rFonts w:ascii="Georgia" w:eastAsia="Calibri" w:hAnsi="Georgia" w:cs="Arial"/>
        </w:rPr>
      </w:pPr>
      <w:r w:rsidRPr="00BF312C">
        <w:rPr>
          <w:rFonts w:ascii="Georgia" w:eastAsia="Calibri" w:hAnsi="Georgia" w:cs="Arial"/>
        </w:rPr>
        <w:t>Sociální pracovnice – 4 krát</w:t>
      </w:r>
    </w:p>
    <w:p w14:paraId="6013C70B" w14:textId="77777777" w:rsidR="008332AB" w:rsidRPr="00BF312C" w:rsidRDefault="008332AB" w:rsidP="00851013">
      <w:pPr>
        <w:autoSpaceDE w:val="0"/>
        <w:autoSpaceDN w:val="0"/>
        <w:adjustRightInd w:val="0"/>
        <w:spacing w:after="0" w:line="240" w:lineRule="auto"/>
        <w:ind w:left="708"/>
        <w:rPr>
          <w:rFonts w:ascii="Georgia" w:eastAsia="Calibri" w:hAnsi="Georgia" w:cs="Arial"/>
        </w:rPr>
      </w:pPr>
    </w:p>
    <w:p w14:paraId="5A059C0E" w14:textId="23C156D3" w:rsidR="008332AB" w:rsidRDefault="008332AB" w:rsidP="008254FA">
      <w:pPr>
        <w:pStyle w:val="Odstavecseseznamem"/>
        <w:autoSpaceDE w:val="0"/>
        <w:autoSpaceDN w:val="0"/>
        <w:adjustRightInd w:val="0"/>
        <w:spacing w:after="0" w:line="240" w:lineRule="auto"/>
        <w:ind w:left="1440"/>
        <w:rPr>
          <w:rFonts w:ascii="Georgia" w:eastAsia="Calibri" w:hAnsi="Georgia" w:cs="Arial"/>
        </w:rPr>
      </w:pPr>
    </w:p>
    <w:p w14:paraId="0DBF56AF" w14:textId="41C978E5" w:rsidR="00C81381" w:rsidRDefault="00C81381" w:rsidP="008254FA">
      <w:pPr>
        <w:pStyle w:val="Odstavecseseznamem"/>
        <w:autoSpaceDE w:val="0"/>
        <w:autoSpaceDN w:val="0"/>
        <w:adjustRightInd w:val="0"/>
        <w:spacing w:after="0" w:line="240" w:lineRule="auto"/>
        <w:ind w:left="1440"/>
        <w:rPr>
          <w:rFonts w:ascii="Georgia" w:eastAsia="Calibri" w:hAnsi="Georgia" w:cs="Arial"/>
        </w:rPr>
      </w:pPr>
    </w:p>
    <w:p w14:paraId="0A9A5C5A" w14:textId="77777777" w:rsidR="006B659A" w:rsidRDefault="006B659A" w:rsidP="008254FA">
      <w:pPr>
        <w:pStyle w:val="Odstavecseseznamem"/>
        <w:autoSpaceDE w:val="0"/>
        <w:autoSpaceDN w:val="0"/>
        <w:adjustRightInd w:val="0"/>
        <w:spacing w:after="0" w:line="240" w:lineRule="auto"/>
        <w:ind w:left="1440"/>
        <w:rPr>
          <w:rFonts w:ascii="Georgia" w:eastAsia="Calibri" w:hAnsi="Georgia" w:cs="Arial"/>
        </w:rPr>
      </w:pPr>
    </w:p>
    <w:p w14:paraId="5ED590EE" w14:textId="77777777" w:rsidR="006B659A" w:rsidRDefault="006B659A" w:rsidP="008254FA">
      <w:pPr>
        <w:pStyle w:val="Odstavecseseznamem"/>
        <w:autoSpaceDE w:val="0"/>
        <w:autoSpaceDN w:val="0"/>
        <w:adjustRightInd w:val="0"/>
        <w:spacing w:after="0" w:line="240" w:lineRule="auto"/>
        <w:ind w:left="1440"/>
        <w:rPr>
          <w:rFonts w:ascii="Georgia" w:eastAsia="Calibri" w:hAnsi="Georgia" w:cs="Arial"/>
        </w:rPr>
      </w:pPr>
    </w:p>
    <w:p w14:paraId="12C7534A" w14:textId="77777777" w:rsidR="006B659A" w:rsidRDefault="006B659A" w:rsidP="008254FA">
      <w:pPr>
        <w:pStyle w:val="Odstavecseseznamem"/>
        <w:autoSpaceDE w:val="0"/>
        <w:autoSpaceDN w:val="0"/>
        <w:adjustRightInd w:val="0"/>
        <w:spacing w:after="0" w:line="240" w:lineRule="auto"/>
        <w:ind w:left="1440"/>
        <w:rPr>
          <w:rFonts w:ascii="Georgia" w:eastAsia="Calibri" w:hAnsi="Georgia" w:cs="Arial"/>
        </w:rPr>
      </w:pPr>
    </w:p>
    <w:p w14:paraId="03D2F9E8" w14:textId="77777777" w:rsidR="006B659A" w:rsidRDefault="006B659A" w:rsidP="008254FA">
      <w:pPr>
        <w:pStyle w:val="Odstavecseseznamem"/>
        <w:autoSpaceDE w:val="0"/>
        <w:autoSpaceDN w:val="0"/>
        <w:adjustRightInd w:val="0"/>
        <w:spacing w:after="0" w:line="240" w:lineRule="auto"/>
        <w:ind w:left="1440"/>
        <w:rPr>
          <w:rFonts w:ascii="Georgia" w:eastAsia="Calibri" w:hAnsi="Georgia" w:cs="Arial"/>
        </w:rPr>
      </w:pPr>
    </w:p>
    <w:p w14:paraId="4FC9D95A" w14:textId="77777777" w:rsidR="006B659A" w:rsidRPr="00BF312C" w:rsidRDefault="006B659A" w:rsidP="008254FA">
      <w:pPr>
        <w:pStyle w:val="Odstavecseseznamem"/>
        <w:autoSpaceDE w:val="0"/>
        <w:autoSpaceDN w:val="0"/>
        <w:adjustRightInd w:val="0"/>
        <w:spacing w:after="0" w:line="240" w:lineRule="auto"/>
        <w:ind w:left="1440"/>
        <w:rPr>
          <w:rFonts w:ascii="Georgia" w:eastAsia="Calibri" w:hAnsi="Georgia" w:cs="Arial"/>
        </w:rPr>
      </w:pPr>
    </w:p>
    <w:p w14:paraId="5D90E21B" w14:textId="77777777" w:rsidR="008332AB" w:rsidRPr="00BF312C" w:rsidRDefault="008332AB" w:rsidP="008332AB">
      <w:pPr>
        <w:pStyle w:val="Odstavecseseznamem"/>
        <w:autoSpaceDE w:val="0"/>
        <w:autoSpaceDN w:val="0"/>
        <w:adjustRightInd w:val="0"/>
        <w:spacing w:after="0" w:line="240" w:lineRule="auto"/>
        <w:rPr>
          <w:rFonts w:ascii="Georgia" w:eastAsia="Calibri" w:hAnsi="Georgia" w:cs="Arial"/>
        </w:rPr>
      </w:pPr>
    </w:p>
    <w:p w14:paraId="1A3F0951" w14:textId="5EBD8089" w:rsidR="00EC1523" w:rsidRPr="00A3330E" w:rsidRDefault="00415767" w:rsidP="00415767">
      <w:pPr>
        <w:jc w:val="both"/>
        <w:rPr>
          <w:rFonts w:ascii="Georgia" w:hAnsi="Georgia" w:cs="Arial"/>
          <w:b/>
          <w:sz w:val="24"/>
          <w:szCs w:val="24"/>
        </w:rPr>
      </w:pPr>
      <w:r w:rsidRPr="00A3330E">
        <w:rPr>
          <w:rFonts w:ascii="Georgia" w:hAnsi="Georgia" w:cs="Arial"/>
          <w:b/>
          <w:sz w:val="24"/>
          <w:szCs w:val="24"/>
        </w:rPr>
        <w:t>2. PLNĚNÍ OPATŘENÍ Z MINULÉ ZPRÁVY A NÁVRH OPATŘENÍ KE ZKVALITNĚNÍ ČINNOSTI ORGANIZACE</w:t>
      </w:r>
    </w:p>
    <w:p w14:paraId="6846BF7D" w14:textId="2FCEF670" w:rsidR="00F470B9" w:rsidRDefault="00F470B9" w:rsidP="00F470B9">
      <w:pPr>
        <w:spacing w:after="0" w:line="276" w:lineRule="auto"/>
        <w:ind w:left="708"/>
        <w:jc w:val="both"/>
        <w:rPr>
          <w:rFonts w:ascii="Georgia" w:hAnsi="Georgia" w:cs="Arial"/>
        </w:rPr>
      </w:pPr>
      <w:r w:rsidRPr="00BF312C">
        <w:rPr>
          <w:rFonts w:ascii="Georgia" w:hAnsi="Georgia" w:cs="Arial"/>
        </w:rPr>
        <w:t>V roce 20</w:t>
      </w:r>
      <w:r w:rsidR="000E70EF" w:rsidRPr="00BF312C">
        <w:rPr>
          <w:rFonts w:ascii="Georgia" w:hAnsi="Georgia" w:cs="Arial"/>
        </w:rPr>
        <w:t>2</w:t>
      </w:r>
      <w:r w:rsidR="00D218DD">
        <w:rPr>
          <w:rFonts w:ascii="Georgia" w:hAnsi="Georgia" w:cs="Arial"/>
        </w:rPr>
        <w:t>1</w:t>
      </w:r>
      <w:r w:rsidRPr="00BF312C">
        <w:rPr>
          <w:rFonts w:ascii="Georgia" w:hAnsi="Georgia" w:cs="Arial"/>
        </w:rPr>
        <w:t xml:space="preserve"> nebyla organizaci udělena žádná opatření,</w:t>
      </w:r>
      <w:r w:rsidR="00372919" w:rsidRPr="00BF312C">
        <w:rPr>
          <w:rFonts w:ascii="Georgia" w:hAnsi="Georgia" w:cs="Arial"/>
        </w:rPr>
        <w:t xml:space="preserve"> tudíž </w:t>
      </w:r>
      <w:r w:rsidRPr="00BF312C">
        <w:rPr>
          <w:rFonts w:ascii="Georgia" w:hAnsi="Georgia" w:cs="Arial"/>
        </w:rPr>
        <w:t>návrhy ke zkvalitnění činnosti</w:t>
      </w:r>
      <w:r w:rsidR="00372919" w:rsidRPr="00BF312C">
        <w:rPr>
          <w:rFonts w:ascii="Georgia" w:hAnsi="Georgia" w:cs="Arial"/>
        </w:rPr>
        <w:t xml:space="preserve"> nebyly nutné</w:t>
      </w:r>
      <w:r w:rsidRPr="00BF312C">
        <w:rPr>
          <w:rFonts w:ascii="Georgia" w:hAnsi="Georgia" w:cs="Arial"/>
        </w:rPr>
        <w:t>.</w:t>
      </w:r>
    </w:p>
    <w:p w14:paraId="3B00D484" w14:textId="77777777" w:rsidR="006B659A" w:rsidRDefault="006B659A" w:rsidP="00F470B9">
      <w:pPr>
        <w:spacing w:after="0" w:line="276" w:lineRule="auto"/>
        <w:ind w:left="708"/>
        <w:jc w:val="both"/>
        <w:rPr>
          <w:rFonts w:ascii="Georgia" w:hAnsi="Georgia" w:cs="Arial"/>
        </w:rPr>
      </w:pPr>
    </w:p>
    <w:p w14:paraId="29E59409" w14:textId="77777777" w:rsidR="006B659A" w:rsidRDefault="006B659A" w:rsidP="00F470B9">
      <w:pPr>
        <w:spacing w:after="0" w:line="276" w:lineRule="auto"/>
        <w:ind w:left="708"/>
        <w:jc w:val="both"/>
        <w:rPr>
          <w:rFonts w:ascii="Georgia" w:hAnsi="Georgia" w:cs="Arial"/>
        </w:rPr>
      </w:pPr>
    </w:p>
    <w:p w14:paraId="676CED11" w14:textId="12A84968" w:rsidR="006B659A" w:rsidRDefault="006B659A" w:rsidP="00F470B9">
      <w:pPr>
        <w:spacing w:after="0" w:line="276" w:lineRule="auto"/>
        <w:ind w:left="708"/>
        <w:jc w:val="both"/>
        <w:rPr>
          <w:rFonts w:ascii="Georgia" w:hAnsi="Georgia" w:cs="Arial"/>
        </w:rPr>
      </w:pPr>
    </w:p>
    <w:p w14:paraId="5D14D347" w14:textId="02FA22FD" w:rsidR="003A4EA3" w:rsidRDefault="003A4EA3" w:rsidP="00F470B9">
      <w:pPr>
        <w:spacing w:after="0" w:line="276" w:lineRule="auto"/>
        <w:ind w:left="708"/>
        <w:jc w:val="both"/>
        <w:rPr>
          <w:rFonts w:ascii="Georgia" w:hAnsi="Georgia" w:cs="Arial"/>
        </w:rPr>
      </w:pPr>
    </w:p>
    <w:p w14:paraId="511CEF5E" w14:textId="04291BA4" w:rsidR="003A4EA3" w:rsidRDefault="003A4EA3" w:rsidP="00F470B9">
      <w:pPr>
        <w:spacing w:after="0" w:line="276" w:lineRule="auto"/>
        <w:ind w:left="708"/>
        <w:jc w:val="both"/>
        <w:rPr>
          <w:rFonts w:ascii="Georgia" w:hAnsi="Georgia" w:cs="Arial"/>
        </w:rPr>
      </w:pPr>
      <w:r>
        <w:rPr>
          <w:noProof/>
          <w:lang w:eastAsia="cs-CZ"/>
        </w:rPr>
        <w:drawing>
          <wp:inline distT="0" distB="0" distL="0" distR="0" wp14:anchorId="38160EDD" wp14:editId="7EF9D68F">
            <wp:extent cx="5191125" cy="2933700"/>
            <wp:effectExtent l="0" t="0" r="9525" b="0"/>
            <wp:docPr id="14" name="Obrázek 14" descr="Domek Zad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k Zadní"/>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1125" cy="2933700"/>
                    </a:xfrm>
                    <a:prstGeom prst="rect">
                      <a:avLst/>
                    </a:prstGeom>
                    <a:noFill/>
                    <a:ln>
                      <a:noFill/>
                    </a:ln>
                    <a:effectLst>
                      <a:softEdge rad="368300"/>
                    </a:effectLst>
                  </pic:spPr>
                </pic:pic>
              </a:graphicData>
            </a:graphic>
          </wp:inline>
        </w:drawing>
      </w:r>
    </w:p>
    <w:p w14:paraId="7D2D1B89" w14:textId="77777777" w:rsidR="00F470B9" w:rsidRPr="00BF312C" w:rsidRDefault="00F470B9" w:rsidP="00F470B9">
      <w:pPr>
        <w:spacing w:after="0"/>
        <w:jc w:val="both"/>
        <w:rPr>
          <w:rFonts w:ascii="Georgia" w:hAnsi="Georgia" w:cs="Arial"/>
        </w:rPr>
      </w:pPr>
    </w:p>
    <w:p w14:paraId="005E301C" w14:textId="0541DAFF" w:rsidR="00851013" w:rsidRPr="00A3330E" w:rsidRDefault="00415767" w:rsidP="00415767">
      <w:pPr>
        <w:contextualSpacing/>
        <w:jc w:val="both"/>
        <w:rPr>
          <w:rFonts w:ascii="Georgia" w:eastAsia="Times New Roman" w:hAnsi="Georgia" w:cs="Arial"/>
          <w:b/>
          <w:sz w:val="24"/>
          <w:szCs w:val="24"/>
          <w:lang w:eastAsia="cs-CZ"/>
        </w:rPr>
      </w:pPr>
      <w:r w:rsidRPr="00A3330E">
        <w:rPr>
          <w:rFonts w:ascii="Georgia" w:eastAsia="Times New Roman" w:hAnsi="Georgia" w:cs="Arial"/>
          <w:b/>
          <w:sz w:val="24"/>
          <w:szCs w:val="24"/>
          <w:lang w:eastAsia="cs-CZ"/>
        </w:rPr>
        <w:t xml:space="preserve">3. </w:t>
      </w:r>
      <w:r w:rsidR="00851013" w:rsidRPr="00A3330E">
        <w:rPr>
          <w:rFonts w:ascii="Georgia" w:eastAsia="Times New Roman" w:hAnsi="Georgia" w:cs="Arial"/>
          <w:b/>
          <w:sz w:val="24"/>
          <w:szCs w:val="24"/>
          <w:lang w:eastAsia="cs-CZ"/>
        </w:rPr>
        <w:t>VYHODNOCENÍ UKAZATELŮ STANOVENÝCH PO.</w:t>
      </w:r>
    </w:p>
    <w:p w14:paraId="6CF5CCC1" w14:textId="77777777" w:rsidR="00DB1D71" w:rsidRPr="00A3330E" w:rsidRDefault="00DB1D71" w:rsidP="00DB1D71">
      <w:pPr>
        <w:contextualSpacing/>
        <w:rPr>
          <w:rFonts w:ascii="Georgia" w:eastAsia="Times New Roman" w:hAnsi="Georgia" w:cs="Arial"/>
          <w:b/>
          <w:lang w:eastAsia="cs-CZ"/>
        </w:rPr>
      </w:pPr>
    </w:p>
    <w:p w14:paraId="2CBCEF37" w14:textId="77777777" w:rsidR="00DB1D71" w:rsidRPr="00A3330E" w:rsidRDefault="00DB1D71" w:rsidP="00DB1D71">
      <w:pPr>
        <w:contextualSpacing/>
        <w:rPr>
          <w:rFonts w:ascii="Georgia" w:eastAsia="Times New Roman" w:hAnsi="Georgia" w:cs="Arial"/>
          <w:b/>
          <w:lang w:eastAsia="cs-CZ"/>
        </w:rPr>
      </w:pPr>
    </w:p>
    <w:p w14:paraId="6731E86B" w14:textId="77777777" w:rsidR="00DB1D71" w:rsidRPr="00A3330E" w:rsidRDefault="00DB1D71" w:rsidP="00DB1D71">
      <w:pPr>
        <w:numPr>
          <w:ilvl w:val="0"/>
          <w:numId w:val="14"/>
        </w:numPr>
        <w:spacing w:line="254" w:lineRule="auto"/>
        <w:rPr>
          <w:rFonts w:ascii="Georgia" w:eastAsia="Times New Roman" w:hAnsi="Georgia" w:cs="Times New Roman"/>
          <w:b/>
          <w:lang w:eastAsia="cs-CZ"/>
        </w:rPr>
      </w:pPr>
      <w:r w:rsidRPr="00A3330E">
        <w:rPr>
          <w:rFonts w:ascii="Georgia" w:eastAsia="Times New Roman" w:hAnsi="Georgia" w:cs="Times New Roman"/>
          <w:b/>
          <w:lang w:eastAsia="cs-CZ"/>
        </w:rPr>
        <w:t>PŘÍSPĚVEK NA PROVOZ</w:t>
      </w:r>
    </w:p>
    <w:p w14:paraId="00AE501B" w14:textId="77777777" w:rsidR="00DB1D71" w:rsidRPr="00A3330E" w:rsidRDefault="00DB1D71" w:rsidP="00DB1D71">
      <w:pPr>
        <w:ind w:left="720"/>
        <w:contextualSpacing/>
        <w:rPr>
          <w:rFonts w:ascii="Georgia" w:eastAsia="Times New Roman" w:hAnsi="Georgia" w:cs="Times New Roman"/>
          <w:lang w:eastAsia="cs-CZ"/>
        </w:rPr>
      </w:pPr>
    </w:p>
    <w:p w14:paraId="3A43B942" w14:textId="4F20C06C" w:rsidR="00DB1D71"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Příspěvek na provoz z rozpočtu zřizovatele schválený Radou </w:t>
      </w:r>
      <w:proofErr w:type="spellStart"/>
      <w:r w:rsidRPr="00A3330E">
        <w:rPr>
          <w:rFonts w:ascii="Georgia" w:eastAsia="Times New Roman" w:hAnsi="Georgia" w:cs="Times New Roman"/>
          <w:lang w:eastAsia="cs-CZ"/>
        </w:rPr>
        <w:t>Pk</w:t>
      </w:r>
      <w:proofErr w:type="spellEnd"/>
      <w:r w:rsidRPr="00A3330E">
        <w:rPr>
          <w:rFonts w:ascii="Georgia" w:eastAsia="Times New Roman" w:hAnsi="Georgia" w:cs="Times New Roman"/>
          <w:lang w:eastAsia="cs-CZ"/>
        </w:rPr>
        <w:t xml:space="preserve"> dne </w:t>
      </w:r>
      <w:r w:rsidR="00DF1722" w:rsidRPr="00A3330E">
        <w:rPr>
          <w:rFonts w:ascii="Georgia" w:eastAsia="Times New Roman" w:hAnsi="Georgia" w:cs="Times New Roman"/>
          <w:lang w:eastAsia="cs-CZ"/>
        </w:rPr>
        <w:t>8</w:t>
      </w:r>
      <w:r w:rsidRPr="00A3330E">
        <w:rPr>
          <w:rFonts w:ascii="Georgia" w:eastAsia="Times New Roman" w:hAnsi="Georgia" w:cs="Times New Roman"/>
          <w:lang w:eastAsia="cs-CZ"/>
        </w:rPr>
        <w:t xml:space="preserve">. </w:t>
      </w:r>
      <w:r w:rsidR="00DF1722" w:rsidRPr="00A3330E">
        <w:rPr>
          <w:rFonts w:ascii="Georgia" w:eastAsia="Times New Roman" w:hAnsi="Georgia" w:cs="Times New Roman"/>
          <w:lang w:eastAsia="cs-CZ"/>
        </w:rPr>
        <w:t>3</w:t>
      </w:r>
      <w:r w:rsidRPr="00A3330E">
        <w:rPr>
          <w:rFonts w:ascii="Georgia" w:eastAsia="Times New Roman" w:hAnsi="Georgia" w:cs="Times New Roman"/>
          <w:lang w:eastAsia="cs-CZ"/>
        </w:rPr>
        <w:t>. 202</w:t>
      </w:r>
      <w:r w:rsidR="00DF1722"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R/</w:t>
      </w:r>
      <w:r w:rsidR="00DF1722" w:rsidRPr="00A3330E">
        <w:rPr>
          <w:rFonts w:ascii="Georgia" w:eastAsia="Times New Roman" w:hAnsi="Georgia" w:cs="Times New Roman"/>
          <w:lang w:eastAsia="cs-CZ"/>
        </w:rPr>
        <w:t>215</w:t>
      </w:r>
      <w:r w:rsidRPr="00A3330E">
        <w:rPr>
          <w:rFonts w:ascii="Georgia" w:eastAsia="Times New Roman" w:hAnsi="Georgia" w:cs="Times New Roman"/>
          <w:lang w:eastAsia="cs-CZ"/>
        </w:rPr>
        <w:t>/2</w:t>
      </w:r>
      <w:r w:rsidR="00DF1722"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ve výši 1</w:t>
      </w:r>
      <w:r w:rsidR="00DF1722" w:rsidRPr="00A3330E">
        <w:rPr>
          <w:rFonts w:ascii="Georgia" w:eastAsia="Times New Roman" w:hAnsi="Georgia" w:cs="Times New Roman"/>
          <w:lang w:eastAsia="cs-CZ"/>
        </w:rPr>
        <w:t>5</w:t>
      </w:r>
      <w:r w:rsidRPr="00A3330E">
        <w:rPr>
          <w:rFonts w:ascii="Georgia" w:eastAsia="Times New Roman" w:hAnsi="Georgia" w:cs="Times New Roman"/>
          <w:lang w:eastAsia="cs-CZ"/>
        </w:rPr>
        <w:t>.800.000,- Kč.</w:t>
      </w:r>
    </w:p>
    <w:p w14:paraId="3682CCBF" w14:textId="77777777" w:rsidR="00A3330E" w:rsidRPr="00A3330E" w:rsidRDefault="00A3330E" w:rsidP="00A3330E">
      <w:pPr>
        <w:spacing w:line="254" w:lineRule="auto"/>
        <w:ind w:left="720"/>
        <w:contextualSpacing/>
        <w:rPr>
          <w:rFonts w:ascii="Georgia" w:eastAsia="Times New Roman" w:hAnsi="Georgia" w:cs="Times New Roman"/>
          <w:lang w:eastAsia="cs-CZ"/>
        </w:rPr>
      </w:pPr>
    </w:p>
    <w:p w14:paraId="7B0A1912" w14:textId="31DA300A" w:rsidR="00DF1722" w:rsidRPr="00A3330E" w:rsidRDefault="00DF1722" w:rsidP="00DF1722">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b/>
          <w:bCs/>
          <w:lang w:eastAsia="cs-CZ"/>
        </w:rPr>
        <w:t>1. změna</w:t>
      </w:r>
      <w:r w:rsidRPr="00A3330E">
        <w:rPr>
          <w:rFonts w:ascii="Georgia" w:eastAsia="Times New Roman" w:hAnsi="Georgia" w:cs="Times New Roman"/>
          <w:lang w:eastAsia="cs-CZ"/>
        </w:rPr>
        <w:t xml:space="preserve"> – schválen příspěvek na provoz - účelová dotace (UZ 13305) MPSV, schválený Radou  </w:t>
      </w:r>
      <w:proofErr w:type="spellStart"/>
      <w:r w:rsidRPr="00A3330E">
        <w:rPr>
          <w:rFonts w:ascii="Georgia" w:eastAsia="Times New Roman" w:hAnsi="Georgia" w:cs="Times New Roman"/>
          <w:lang w:eastAsia="cs-CZ"/>
        </w:rPr>
        <w:t>Pk</w:t>
      </w:r>
      <w:proofErr w:type="spellEnd"/>
      <w:r w:rsidRPr="00A3330E">
        <w:rPr>
          <w:rFonts w:ascii="Georgia" w:eastAsia="Times New Roman" w:hAnsi="Georgia" w:cs="Times New Roman"/>
          <w:lang w:eastAsia="cs-CZ"/>
        </w:rPr>
        <w:t xml:space="preserve"> dne 8.</w:t>
      </w:r>
      <w:r w:rsidR="004204AE" w:rsidRPr="00A3330E">
        <w:rPr>
          <w:rFonts w:ascii="Georgia" w:eastAsia="Times New Roman" w:hAnsi="Georgia" w:cs="Times New Roman"/>
          <w:lang w:eastAsia="cs-CZ"/>
        </w:rPr>
        <w:t xml:space="preserve"> </w:t>
      </w:r>
      <w:r w:rsidRPr="00A3330E">
        <w:rPr>
          <w:rFonts w:ascii="Georgia" w:eastAsia="Times New Roman" w:hAnsi="Georgia" w:cs="Times New Roman"/>
          <w:lang w:eastAsia="cs-CZ"/>
        </w:rPr>
        <w:t>3. 2021</w:t>
      </w:r>
      <w:r w:rsidR="00583B74" w:rsidRPr="00A3330E">
        <w:rPr>
          <w:rFonts w:ascii="Georgia" w:eastAsia="Times New Roman" w:hAnsi="Georgia" w:cs="Times New Roman"/>
          <w:lang w:eastAsia="cs-CZ"/>
        </w:rPr>
        <w:t xml:space="preserve"> R/218/21 </w:t>
      </w:r>
      <w:r w:rsidRPr="00A3330E">
        <w:rPr>
          <w:rFonts w:ascii="Georgia" w:eastAsia="Times New Roman" w:hAnsi="Georgia" w:cs="Times New Roman"/>
          <w:lang w:eastAsia="cs-CZ"/>
        </w:rPr>
        <w:t xml:space="preserve"> </w:t>
      </w:r>
      <w:r w:rsidR="00583B74" w:rsidRPr="00A3330E">
        <w:rPr>
          <w:rFonts w:ascii="Georgia" w:eastAsia="Times New Roman" w:hAnsi="Georgia" w:cs="Times New Roman"/>
          <w:lang w:eastAsia="cs-CZ"/>
        </w:rPr>
        <w:t xml:space="preserve">v částce </w:t>
      </w:r>
      <w:r w:rsidRPr="00A3330E">
        <w:rPr>
          <w:rFonts w:ascii="Georgia" w:eastAsia="Times New Roman" w:hAnsi="Georgia" w:cs="Times New Roman"/>
          <w:lang w:eastAsia="cs-CZ"/>
        </w:rPr>
        <w:t>24.591.000,- Kč.</w:t>
      </w:r>
    </w:p>
    <w:p w14:paraId="6A8744D7" w14:textId="40BC7FA4" w:rsidR="00583B74" w:rsidRPr="00A3330E" w:rsidRDefault="00583B74" w:rsidP="00E82DA4">
      <w:p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 – schválen příspěvek na provoz - účelová dotace (UZ 13013) Projekt </w:t>
      </w:r>
      <w:proofErr w:type="spellStart"/>
      <w:r w:rsidRPr="00A3330E">
        <w:rPr>
          <w:rFonts w:ascii="Georgia" w:eastAsia="Times New Roman" w:hAnsi="Georgia" w:cs="Times New Roman"/>
          <w:lang w:eastAsia="cs-CZ"/>
        </w:rPr>
        <w:t>Pk</w:t>
      </w:r>
      <w:proofErr w:type="spellEnd"/>
      <w:r w:rsidRPr="00A3330E">
        <w:rPr>
          <w:rFonts w:ascii="Georgia" w:eastAsia="Times New Roman" w:hAnsi="Georgia" w:cs="Times New Roman"/>
          <w:lang w:eastAsia="cs-CZ"/>
        </w:rPr>
        <w:t xml:space="preserve"> ESF,OPZ,  schválený Radou dne 8.</w:t>
      </w:r>
      <w:r w:rsidR="008C2D8E" w:rsidRPr="00A3330E">
        <w:rPr>
          <w:rFonts w:ascii="Georgia" w:eastAsia="Times New Roman" w:hAnsi="Georgia" w:cs="Times New Roman"/>
          <w:lang w:eastAsia="cs-CZ"/>
        </w:rPr>
        <w:t xml:space="preserve"> </w:t>
      </w:r>
      <w:r w:rsidRPr="00A3330E">
        <w:rPr>
          <w:rFonts w:ascii="Georgia" w:eastAsia="Times New Roman" w:hAnsi="Georgia" w:cs="Times New Roman"/>
          <w:lang w:eastAsia="cs-CZ"/>
        </w:rPr>
        <w:t>3. 2021 R/218/21  v částce 1.611.000,- Kč.</w:t>
      </w:r>
    </w:p>
    <w:p w14:paraId="453202C3" w14:textId="52F5893D" w:rsidR="00777FEC" w:rsidRDefault="00583B74" w:rsidP="00E82DA4">
      <w:p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 – schválen příspěvek na provoz – navýšení schválený Radou dne 8.3. 2021 R/218/21  o 1.</w:t>
      </w:r>
      <w:r w:rsidR="008C2D8E" w:rsidRPr="00A3330E">
        <w:rPr>
          <w:rFonts w:ascii="Georgia" w:eastAsia="Times New Roman" w:hAnsi="Georgia" w:cs="Times New Roman"/>
          <w:lang w:eastAsia="cs-CZ"/>
        </w:rPr>
        <w:t>500.000</w:t>
      </w:r>
      <w:r w:rsidRPr="00A3330E">
        <w:rPr>
          <w:rFonts w:ascii="Georgia" w:eastAsia="Times New Roman" w:hAnsi="Georgia" w:cs="Times New Roman"/>
          <w:lang w:eastAsia="cs-CZ"/>
        </w:rPr>
        <w:t>,- Kč.</w:t>
      </w:r>
      <w:r w:rsidR="00777FEC" w:rsidRPr="00A3330E">
        <w:rPr>
          <w:rFonts w:ascii="Georgia" w:eastAsia="Times New Roman" w:hAnsi="Georgia" w:cs="Times New Roman"/>
          <w:lang w:eastAsia="cs-CZ"/>
        </w:rPr>
        <w:t xml:space="preserve"> . Konečná výše příspěvku na provoz 43.502.000,- Kč.</w:t>
      </w:r>
    </w:p>
    <w:p w14:paraId="309EB870" w14:textId="77777777" w:rsidR="00A3330E" w:rsidRPr="00A3330E" w:rsidRDefault="00A3330E" w:rsidP="00E82DA4">
      <w:pPr>
        <w:spacing w:line="254" w:lineRule="auto"/>
        <w:ind w:left="720"/>
        <w:contextualSpacing/>
        <w:rPr>
          <w:rFonts w:ascii="Georgia" w:eastAsia="Times New Roman" w:hAnsi="Georgia" w:cs="Times New Roman"/>
          <w:lang w:eastAsia="cs-CZ"/>
        </w:rPr>
      </w:pPr>
    </w:p>
    <w:p w14:paraId="514E858E" w14:textId="54165AE8" w:rsidR="004204AE" w:rsidRDefault="004204AE" w:rsidP="004204AE">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b/>
          <w:bCs/>
          <w:lang w:eastAsia="cs-CZ"/>
        </w:rPr>
        <w:t>2. změna</w:t>
      </w:r>
      <w:r w:rsidRPr="00A3330E">
        <w:rPr>
          <w:rFonts w:ascii="Georgia" w:eastAsia="Times New Roman" w:hAnsi="Georgia" w:cs="Times New Roman"/>
          <w:lang w:eastAsia="cs-CZ"/>
        </w:rPr>
        <w:t xml:space="preserve"> - příspěvek na provoz schválený Radou  </w:t>
      </w:r>
      <w:proofErr w:type="spellStart"/>
      <w:r w:rsidRPr="00A3330E">
        <w:rPr>
          <w:rFonts w:ascii="Georgia" w:eastAsia="Times New Roman" w:hAnsi="Georgia" w:cs="Times New Roman"/>
          <w:lang w:eastAsia="cs-CZ"/>
        </w:rPr>
        <w:t>Pk</w:t>
      </w:r>
      <w:proofErr w:type="spellEnd"/>
      <w:r w:rsidRPr="00A3330E">
        <w:rPr>
          <w:rFonts w:ascii="Georgia" w:eastAsia="Times New Roman" w:hAnsi="Georgia" w:cs="Times New Roman"/>
          <w:lang w:eastAsia="cs-CZ"/>
        </w:rPr>
        <w:t xml:space="preserve"> dne 24. 5. 2021 R/368/21 zvýšen o účelovou dotaci (UZ 13351) o 5.042.280,- Kč. Konečná výše příspěvku na provoz 48.544.280,- Kč. </w:t>
      </w:r>
    </w:p>
    <w:p w14:paraId="78AA554A" w14:textId="77777777" w:rsidR="00A3330E" w:rsidRPr="00A3330E" w:rsidRDefault="00A3330E" w:rsidP="00A3330E">
      <w:pPr>
        <w:spacing w:line="254" w:lineRule="auto"/>
        <w:ind w:left="720"/>
        <w:contextualSpacing/>
        <w:rPr>
          <w:rFonts w:ascii="Georgia" w:eastAsia="Times New Roman" w:hAnsi="Georgia" w:cs="Times New Roman"/>
          <w:lang w:eastAsia="cs-CZ"/>
        </w:rPr>
      </w:pPr>
    </w:p>
    <w:p w14:paraId="63D6E24F" w14:textId="3996DE03" w:rsidR="004204AE" w:rsidRDefault="00D31C44" w:rsidP="004204AE">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b/>
          <w:bCs/>
          <w:lang w:eastAsia="cs-CZ"/>
        </w:rPr>
        <w:t>4</w:t>
      </w:r>
      <w:r w:rsidR="004204AE" w:rsidRPr="00A3330E">
        <w:rPr>
          <w:rFonts w:ascii="Georgia" w:eastAsia="Times New Roman" w:hAnsi="Georgia" w:cs="Times New Roman"/>
          <w:b/>
          <w:bCs/>
          <w:lang w:eastAsia="cs-CZ"/>
        </w:rPr>
        <w:t>. změna</w:t>
      </w:r>
      <w:r w:rsidR="004204AE" w:rsidRPr="00A3330E">
        <w:rPr>
          <w:rFonts w:ascii="Georgia" w:eastAsia="Times New Roman" w:hAnsi="Georgia" w:cs="Times New Roman"/>
          <w:lang w:eastAsia="cs-CZ"/>
        </w:rPr>
        <w:t xml:space="preserve"> - příspěvek na provoz schválený Radou  </w:t>
      </w:r>
      <w:proofErr w:type="spellStart"/>
      <w:r w:rsidR="004204AE" w:rsidRPr="00A3330E">
        <w:rPr>
          <w:rFonts w:ascii="Georgia" w:eastAsia="Times New Roman" w:hAnsi="Georgia" w:cs="Times New Roman"/>
          <w:lang w:eastAsia="cs-CZ"/>
        </w:rPr>
        <w:t>Pk</w:t>
      </w:r>
      <w:proofErr w:type="spellEnd"/>
      <w:r w:rsidR="004204AE" w:rsidRPr="00A3330E">
        <w:rPr>
          <w:rFonts w:ascii="Georgia" w:eastAsia="Times New Roman" w:hAnsi="Georgia" w:cs="Times New Roman"/>
          <w:lang w:eastAsia="cs-CZ"/>
        </w:rPr>
        <w:t xml:space="preserve"> dne 12. 7. 2021 R/467/21 zvýšen o účelovou dotaci (UZ 13351) o 305.302,- Kč. Konečná výše příspěvku na provoz 48.849.582,- Kč. </w:t>
      </w:r>
    </w:p>
    <w:p w14:paraId="6BCFE2BE" w14:textId="77777777" w:rsidR="00A3330E" w:rsidRPr="00A3330E" w:rsidRDefault="00A3330E" w:rsidP="00A3330E">
      <w:pPr>
        <w:spacing w:line="254" w:lineRule="auto"/>
        <w:ind w:left="720"/>
        <w:contextualSpacing/>
        <w:rPr>
          <w:rFonts w:ascii="Georgia" w:eastAsia="Times New Roman" w:hAnsi="Georgia" w:cs="Times New Roman"/>
          <w:lang w:eastAsia="cs-CZ"/>
        </w:rPr>
      </w:pPr>
    </w:p>
    <w:p w14:paraId="4FA0CF0D" w14:textId="5DA2FAF1" w:rsidR="00D31C44" w:rsidRPr="00A3330E" w:rsidRDefault="00D31C44" w:rsidP="00D31C44">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b/>
          <w:bCs/>
          <w:lang w:eastAsia="cs-CZ"/>
        </w:rPr>
        <w:t>5. změna</w:t>
      </w:r>
      <w:r w:rsidRPr="00A3330E">
        <w:rPr>
          <w:rFonts w:ascii="Georgia" w:eastAsia="Times New Roman" w:hAnsi="Georgia" w:cs="Times New Roman"/>
          <w:lang w:eastAsia="cs-CZ"/>
        </w:rPr>
        <w:t xml:space="preserve"> – schválen příspěvek na provoz, navýšení - účelová dotace (UZ 13305) MPSV- 3.kolo, schválený Radou  </w:t>
      </w:r>
      <w:proofErr w:type="spellStart"/>
      <w:r w:rsidRPr="00A3330E">
        <w:rPr>
          <w:rFonts w:ascii="Georgia" w:eastAsia="Times New Roman" w:hAnsi="Georgia" w:cs="Times New Roman"/>
          <w:lang w:eastAsia="cs-CZ"/>
        </w:rPr>
        <w:t>Pk</w:t>
      </w:r>
      <w:proofErr w:type="spellEnd"/>
      <w:r w:rsidRPr="00A3330E">
        <w:rPr>
          <w:rFonts w:ascii="Georgia" w:eastAsia="Times New Roman" w:hAnsi="Georgia" w:cs="Times New Roman"/>
          <w:lang w:eastAsia="cs-CZ"/>
        </w:rPr>
        <w:t xml:space="preserve"> dne 4. 10. 2021 R/591/21  v částce 755.000,- Kč. Konečná výše příspěvku na provoz 49.604.582,- Kč. </w:t>
      </w:r>
    </w:p>
    <w:p w14:paraId="5081E8A2" w14:textId="22C67D13" w:rsidR="00D31C44" w:rsidRPr="00A3330E" w:rsidRDefault="00D31C44" w:rsidP="00D31C44">
      <w:pPr>
        <w:spacing w:line="254" w:lineRule="auto"/>
        <w:contextualSpacing/>
        <w:rPr>
          <w:rFonts w:ascii="Georgia" w:eastAsia="Times New Roman" w:hAnsi="Georgia" w:cs="Times New Roman"/>
          <w:lang w:eastAsia="cs-CZ"/>
        </w:rPr>
      </w:pPr>
    </w:p>
    <w:p w14:paraId="33B8FCCC" w14:textId="5AC6EF1B" w:rsidR="00D31C44" w:rsidRPr="00A3330E" w:rsidRDefault="00D31C44" w:rsidP="00D31C44">
      <w:pPr>
        <w:spacing w:line="254" w:lineRule="auto"/>
        <w:contextualSpacing/>
        <w:rPr>
          <w:rFonts w:ascii="Georgia" w:eastAsia="Times New Roman" w:hAnsi="Georgia" w:cs="Times New Roman"/>
          <w:lang w:eastAsia="cs-CZ"/>
        </w:rPr>
      </w:pPr>
    </w:p>
    <w:p w14:paraId="1CCFC636" w14:textId="77777777" w:rsidR="00D31C44" w:rsidRPr="00A3330E" w:rsidRDefault="00D31C44" w:rsidP="00D31C44">
      <w:pPr>
        <w:spacing w:line="254" w:lineRule="auto"/>
        <w:contextualSpacing/>
        <w:rPr>
          <w:rFonts w:ascii="Georgia" w:eastAsia="Times New Roman" w:hAnsi="Georgia" w:cs="Times New Roman"/>
          <w:lang w:eastAsia="cs-CZ"/>
        </w:rPr>
      </w:pPr>
    </w:p>
    <w:p w14:paraId="70B82BB0" w14:textId="77777777" w:rsidR="00DB1D71" w:rsidRPr="00A3330E" w:rsidRDefault="00DB1D71" w:rsidP="00DB1D71">
      <w:pPr>
        <w:numPr>
          <w:ilvl w:val="0"/>
          <w:numId w:val="17"/>
        </w:numPr>
        <w:spacing w:line="256" w:lineRule="auto"/>
        <w:contextualSpacing/>
        <w:rPr>
          <w:rFonts w:ascii="Georgia" w:eastAsia="Times New Roman" w:hAnsi="Georgia" w:cs="Times New Roman"/>
          <w:b/>
          <w:lang w:eastAsia="cs-CZ"/>
        </w:rPr>
      </w:pPr>
      <w:r w:rsidRPr="00A3330E">
        <w:rPr>
          <w:rFonts w:ascii="Georgia" w:eastAsia="Times New Roman" w:hAnsi="Georgia" w:cs="Times New Roman"/>
          <w:b/>
          <w:lang w:eastAsia="cs-CZ"/>
        </w:rPr>
        <w:t xml:space="preserve">LIMIT MZDOVÝCH PROSTŘEDKŮ </w:t>
      </w:r>
    </w:p>
    <w:p w14:paraId="59FF479B" w14:textId="77777777" w:rsidR="00DB1D71" w:rsidRPr="00A3330E" w:rsidRDefault="00DB1D71" w:rsidP="00DB1D71">
      <w:pPr>
        <w:ind w:left="720"/>
        <w:contextualSpacing/>
        <w:rPr>
          <w:rFonts w:ascii="Georgia" w:eastAsia="Times New Roman" w:hAnsi="Georgia" w:cs="Times New Roman"/>
          <w:b/>
          <w:lang w:eastAsia="cs-CZ"/>
        </w:rPr>
      </w:pPr>
    </w:p>
    <w:p w14:paraId="316AE6B7" w14:textId="35C58153" w:rsidR="00DB1D71" w:rsidRPr="00A3330E" w:rsidRDefault="000C09D9" w:rsidP="00DB1D71">
      <w:pPr>
        <w:numPr>
          <w:ilvl w:val="0"/>
          <w:numId w:val="15"/>
        </w:numPr>
        <w:spacing w:line="256"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Objem prostředků na platy</w:t>
      </w:r>
      <w:r w:rsidR="00DB1D71" w:rsidRPr="00A3330E">
        <w:rPr>
          <w:rFonts w:ascii="Georgia" w:eastAsia="Times New Roman" w:hAnsi="Georgia" w:cs="Times New Roman"/>
          <w:lang w:eastAsia="cs-CZ"/>
        </w:rPr>
        <w:t xml:space="preserve"> schválený Radou </w:t>
      </w:r>
      <w:proofErr w:type="spellStart"/>
      <w:r w:rsidR="00DB1D71" w:rsidRPr="00A3330E">
        <w:rPr>
          <w:rFonts w:ascii="Georgia" w:eastAsia="Times New Roman" w:hAnsi="Georgia" w:cs="Times New Roman"/>
          <w:lang w:eastAsia="cs-CZ"/>
        </w:rPr>
        <w:t>Pk</w:t>
      </w:r>
      <w:proofErr w:type="spellEnd"/>
      <w:r w:rsidR="00DB1D71" w:rsidRPr="00A3330E">
        <w:rPr>
          <w:rFonts w:ascii="Georgia" w:eastAsia="Times New Roman" w:hAnsi="Georgia" w:cs="Times New Roman"/>
          <w:lang w:eastAsia="cs-CZ"/>
        </w:rPr>
        <w:t xml:space="preserve"> usnesením R/</w:t>
      </w:r>
      <w:r w:rsidRPr="00A3330E">
        <w:rPr>
          <w:rFonts w:ascii="Georgia" w:eastAsia="Times New Roman" w:hAnsi="Georgia" w:cs="Times New Roman"/>
          <w:lang w:eastAsia="cs-CZ"/>
        </w:rPr>
        <w:t xml:space="preserve">215/21 </w:t>
      </w:r>
      <w:r w:rsidR="00DB1D71" w:rsidRPr="00A3330E">
        <w:rPr>
          <w:rFonts w:ascii="Georgia" w:eastAsia="Times New Roman" w:hAnsi="Georgia" w:cs="Times New Roman"/>
          <w:lang w:eastAsia="cs-CZ"/>
        </w:rPr>
        <w:t>na rok 202</w:t>
      </w:r>
      <w:r w:rsidRPr="00A3330E">
        <w:rPr>
          <w:rFonts w:ascii="Georgia" w:eastAsia="Times New Roman" w:hAnsi="Georgia" w:cs="Times New Roman"/>
          <w:lang w:eastAsia="cs-CZ"/>
        </w:rPr>
        <w:t>1</w:t>
      </w:r>
    </w:p>
    <w:p w14:paraId="6D21D96A" w14:textId="282BDCE2" w:rsidR="00DB1D71" w:rsidRPr="00A3330E" w:rsidRDefault="00DB1D71" w:rsidP="00DB1D71">
      <w:pPr>
        <w:ind w:left="142"/>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         dne </w:t>
      </w:r>
      <w:r w:rsidR="000C09D9" w:rsidRPr="00A3330E">
        <w:rPr>
          <w:rFonts w:ascii="Georgia" w:eastAsia="Times New Roman" w:hAnsi="Georgia" w:cs="Times New Roman"/>
          <w:lang w:eastAsia="cs-CZ"/>
        </w:rPr>
        <w:t>8.3.2022</w:t>
      </w:r>
      <w:r w:rsidRPr="00A3330E">
        <w:rPr>
          <w:rFonts w:ascii="Georgia" w:eastAsia="Times New Roman" w:hAnsi="Georgia" w:cs="Times New Roman"/>
          <w:lang w:eastAsia="cs-CZ"/>
        </w:rPr>
        <w:t>, sdělení závazných ukazatelů pro rok 202</w:t>
      </w:r>
      <w:r w:rsidR="000C09D9" w:rsidRPr="00A3330E">
        <w:rPr>
          <w:rFonts w:ascii="Georgia" w:eastAsia="Times New Roman" w:hAnsi="Georgia" w:cs="Times New Roman"/>
          <w:lang w:eastAsia="cs-CZ"/>
        </w:rPr>
        <w:t>1</w:t>
      </w:r>
    </w:p>
    <w:p w14:paraId="469E96AB" w14:textId="77777777" w:rsidR="00DB1D71" w:rsidRPr="00A3330E" w:rsidRDefault="00DB1D71" w:rsidP="00DB1D71">
      <w:pPr>
        <w:ind w:left="142"/>
        <w:contextualSpacing/>
        <w:rPr>
          <w:rFonts w:ascii="Georgia" w:eastAsia="Times New Roman" w:hAnsi="Georgia" w:cs="Times New Roman"/>
          <w:lang w:eastAsia="cs-CZ"/>
        </w:rPr>
      </w:pPr>
    </w:p>
    <w:p w14:paraId="4D06EBF9" w14:textId="06D39AAC" w:rsidR="00DB1D71" w:rsidRPr="00A3330E" w:rsidRDefault="00DB1D71" w:rsidP="001A2322">
      <w:pPr>
        <w:tabs>
          <w:tab w:val="left" w:pos="6521"/>
        </w:tabs>
        <w:ind w:firstLine="708"/>
        <w:rPr>
          <w:rFonts w:ascii="Georgia" w:eastAsia="Times New Roman" w:hAnsi="Georgia" w:cs="Times New Roman"/>
          <w:lang w:eastAsia="cs-CZ"/>
        </w:rPr>
      </w:pPr>
      <w:r w:rsidRPr="00A3330E">
        <w:rPr>
          <w:rFonts w:ascii="Georgia" w:eastAsia="Times New Roman" w:hAnsi="Georgia" w:cs="Times New Roman"/>
          <w:lang w:eastAsia="cs-CZ"/>
        </w:rPr>
        <w:t xml:space="preserve">přípustný objem prostředků na platy na platy          </w:t>
      </w:r>
      <w:r w:rsidRPr="00A3330E">
        <w:rPr>
          <w:rFonts w:ascii="Georgia" w:eastAsia="Times New Roman" w:hAnsi="Georgia" w:cs="Times New Roman"/>
          <w:lang w:eastAsia="cs-CZ"/>
        </w:rPr>
        <w:tab/>
      </w:r>
      <w:r w:rsidRPr="00A3330E">
        <w:rPr>
          <w:rFonts w:ascii="Georgia" w:eastAsia="Times New Roman" w:hAnsi="Georgia" w:cs="Times New Roman"/>
          <w:lang w:eastAsia="cs-CZ"/>
        </w:rPr>
        <w:tab/>
        <w:t>3</w:t>
      </w:r>
      <w:r w:rsidR="000C09D9" w:rsidRPr="00A3330E">
        <w:rPr>
          <w:rFonts w:ascii="Georgia" w:eastAsia="Times New Roman" w:hAnsi="Georgia" w:cs="Times New Roman"/>
          <w:lang w:eastAsia="cs-CZ"/>
        </w:rPr>
        <w:t>8</w:t>
      </w:r>
      <w:r w:rsidRPr="00A3330E">
        <w:rPr>
          <w:rFonts w:ascii="Georgia" w:eastAsia="Times New Roman" w:hAnsi="Georgia" w:cs="Times New Roman"/>
          <w:lang w:eastAsia="cs-CZ"/>
        </w:rPr>
        <w:t>.</w:t>
      </w:r>
      <w:r w:rsidR="000C09D9" w:rsidRPr="00A3330E">
        <w:rPr>
          <w:rFonts w:ascii="Georgia" w:eastAsia="Times New Roman" w:hAnsi="Georgia" w:cs="Times New Roman"/>
          <w:lang w:eastAsia="cs-CZ"/>
        </w:rPr>
        <w:t>121</w:t>
      </w:r>
      <w:r w:rsidRPr="00A3330E">
        <w:rPr>
          <w:rFonts w:ascii="Georgia" w:eastAsia="Times New Roman" w:hAnsi="Georgia" w:cs="Times New Roman"/>
          <w:lang w:eastAsia="cs-CZ"/>
        </w:rPr>
        <w:t>.000,- Kč</w:t>
      </w:r>
    </w:p>
    <w:p w14:paraId="1D977EBC" w14:textId="421AB9DF" w:rsidR="00DB1D71" w:rsidRPr="00A3330E" w:rsidRDefault="00DB1D71" w:rsidP="001A2322">
      <w:pPr>
        <w:tabs>
          <w:tab w:val="left" w:pos="6521"/>
        </w:tabs>
        <w:ind w:firstLine="360"/>
        <w:rPr>
          <w:rFonts w:ascii="Georgia" w:eastAsia="Times New Roman" w:hAnsi="Georgia" w:cs="Times New Roman"/>
          <w:lang w:eastAsia="cs-CZ"/>
        </w:rPr>
      </w:pPr>
      <w:r w:rsidRPr="00A3330E">
        <w:rPr>
          <w:rFonts w:ascii="Georgia" w:eastAsia="Times New Roman" w:hAnsi="Georgia" w:cs="Times New Roman"/>
          <w:lang w:eastAsia="cs-CZ"/>
        </w:rPr>
        <w:t xml:space="preserve">      přípustný limit OON                                               </w:t>
      </w:r>
      <w:r w:rsidRPr="00A3330E">
        <w:rPr>
          <w:rFonts w:ascii="Georgia" w:eastAsia="Times New Roman" w:hAnsi="Georgia" w:cs="Times New Roman"/>
          <w:lang w:eastAsia="cs-CZ"/>
        </w:rPr>
        <w:tab/>
      </w:r>
      <w:r w:rsidRPr="00A3330E">
        <w:rPr>
          <w:rFonts w:ascii="Georgia" w:eastAsia="Times New Roman" w:hAnsi="Georgia" w:cs="Times New Roman"/>
          <w:lang w:eastAsia="cs-CZ"/>
        </w:rPr>
        <w:tab/>
        <w:t xml:space="preserve">     300.000,- Kč</w:t>
      </w:r>
    </w:p>
    <w:p w14:paraId="57E5AC84" w14:textId="2BD81E0D" w:rsidR="00DB1D71" w:rsidRPr="00A3330E" w:rsidRDefault="00DB1D71" w:rsidP="001A2322">
      <w:pPr>
        <w:tabs>
          <w:tab w:val="left" w:pos="6521"/>
        </w:tabs>
        <w:ind w:firstLine="708"/>
        <w:rPr>
          <w:rFonts w:ascii="Georgia" w:eastAsia="Times New Roman" w:hAnsi="Georgia" w:cs="Times New Roman"/>
          <w:lang w:eastAsia="cs-CZ"/>
        </w:rPr>
      </w:pPr>
      <w:r w:rsidRPr="00A3330E">
        <w:rPr>
          <w:rFonts w:ascii="Georgia" w:eastAsia="Times New Roman" w:hAnsi="Georgia" w:cs="Times New Roman"/>
          <w:lang w:eastAsia="cs-CZ"/>
        </w:rPr>
        <w:t xml:space="preserve">stanovený na </w:t>
      </w:r>
      <w:proofErr w:type="spellStart"/>
      <w:r w:rsidRPr="00A3330E">
        <w:rPr>
          <w:rFonts w:ascii="Georgia" w:eastAsia="Times New Roman" w:hAnsi="Georgia" w:cs="Times New Roman"/>
          <w:lang w:eastAsia="cs-CZ"/>
        </w:rPr>
        <w:t>prům</w:t>
      </w:r>
      <w:proofErr w:type="spellEnd"/>
      <w:r w:rsidRPr="00A3330E">
        <w:rPr>
          <w:rFonts w:ascii="Georgia" w:eastAsia="Times New Roman" w:hAnsi="Georgia" w:cs="Times New Roman"/>
          <w:lang w:eastAsia="cs-CZ"/>
        </w:rPr>
        <w:t xml:space="preserve">. </w:t>
      </w:r>
      <w:proofErr w:type="spellStart"/>
      <w:r w:rsidRPr="00A3330E">
        <w:rPr>
          <w:rFonts w:ascii="Georgia" w:eastAsia="Times New Roman" w:hAnsi="Georgia" w:cs="Times New Roman"/>
          <w:lang w:eastAsia="cs-CZ"/>
        </w:rPr>
        <w:t>přep</w:t>
      </w:r>
      <w:proofErr w:type="spellEnd"/>
      <w:r w:rsidRPr="00A3330E">
        <w:rPr>
          <w:rFonts w:ascii="Georgia" w:eastAsia="Times New Roman" w:hAnsi="Georgia" w:cs="Times New Roman"/>
          <w:lang w:eastAsia="cs-CZ"/>
        </w:rPr>
        <w:t xml:space="preserve">. počet pracovníků max.    </w:t>
      </w:r>
      <w:r w:rsidRPr="00A3330E">
        <w:rPr>
          <w:rFonts w:ascii="Georgia" w:eastAsia="Times New Roman" w:hAnsi="Georgia" w:cs="Times New Roman"/>
          <w:lang w:eastAsia="cs-CZ"/>
        </w:rPr>
        <w:tab/>
      </w:r>
      <w:r w:rsidRPr="00A3330E">
        <w:rPr>
          <w:rFonts w:ascii="Georgia" w:eastAsia="Times New Roman" w:hAnsi="Georgia" w:cs="Times New Roman"/>
          <w:lang w:eastAsia="cs-CZ"/>
        </w:rPr>
        <w:tab/>
        <w:t xml:space="preserve">      </w:t>
      </w:r>
      <w:r w:rsidR="000C09D9" w:rsidRPr="00A3330E">
        <w:rPr>
          <w:rFonts w:ascii="Georgia" w:eastAsia="Times New Roman" w:hAnsi="Georgia" w:cs="Times New Roman"/>
          <w:lang w:eastAsia="cs-CZ"/>
        </w:rPr>
        <w:t>91</w:t>
      </w:r>
      <w:r w:rsidRPr="00A3330E">
        <w:rPr>
          <w:rFonts w:ascii="Georgia" w:eastAsia="Times New Roman" w:hAnsi="Georgia" w:cs="Times New Roman"/>
          <w:lang w:eastAsia="cs-CZ"/>
        </w:rPr>
        <w:t>,5 úvazku</w:t>
      </w:r>
    </w:p>
    <w:p w14:paraId="211822F7" w14:textId="77777777" w:rsidR="00DB1D71" w:rsidRPr="00A3330E" w:rsidRDefault="00DB1D71" w:rsidP="00DB1D71">
      <w:pPr>
        <w:ind w:firstLine="708"/>
        <w:rPr>
          <w:rFonts w:ascii="Georgia" w:eastAsia="Times New Roman" w:hAnsi="Georgia" w:cs="Times New Roman"/>
          <w:lang w:eastAsia="cs-CZ"/>
        </w:rPr>
      </w:pPr>
    </w:p>
    <w:p w14:paraId="36021D7F" w14:textId="08D528CB" w:rsidR="00DB1D71" w:rsidRPr="00A3330E" w:rsidRDefault="00DB1D71" w:rsidP="00DB1D71">
      <w:pPr>
        <w:pStyle w:val="Odstavecseseznamem"/>
        <w:numPr>
          <w:ilvl w:val="0"/>
          <w:numId w:val="15"/>
        </w:numPr>
        <w:spacing w:line="256" w:lineRule="auto"/>
        <w:ind w:left="709"/>
        <w:rPr>
          <w:rFonts w:ascii="Georgia" w:hAnsi="Georgia"/>
        </w:rPr>
      </w:pPr>
      <w:r w:rsidRPr="00A3330E">
        <w:rPr>
          <w:rFonts w:ascii="Georgia" w:hAnsi="Georgia"/>
        </w:rPr>
        <w:t xml:space="preserve">Změna závazných a hodnotících ukazatelů schválený Radou </w:t>
      </w:r>
      <w:proofErr w:type="spellStart"/>
      <w:r w:rsidRPr="00A3330E">
        <w:rPr>
          <w:rFonts w:ascii="Georgia" w:hAnsi="Georgia"/>
        </w:rPr>
        <w:t>Pk</w:t>
      </w:r>
      <w:proofErr w:type="spellEnd"/>
      <w:r w:rsidRPr="00A3330E">
        <w:rPr>
          <w:rFonts w:ascii="Georgia" w:hAnsi="Georgia"/>
        </w:rPr>
        <w:t xml:space="preserve"> dne </w:t>
      </w:r>
      <w:r w:rsidR="000A5F8C" w:rsidRPr="00A3330E">
        <w:rPr>
          <w:rFonts w:ascii="Georgia" w:hAnsi="Georgia"/>
        </w:rPr>
        <w:t>21.6.2021</w:t>
      </w:r>
      <w:r w:rsidRPr="00A3330E">
        <w:rPr>
          <w:rFonts w:ascii="Georgia" w:hAnsi="Georgia"/>
        </w:rPr>
        <w:t xml:space="preserve"> usnesením R/</w:t>
      </w:r>
      <w:r w:rsidR="000A5F8C" w:rsidRPr="00A3330E">
        <w:rPr>
          <w:rFonts w:ascii="Georgia" w:hAnsi="Georgia"/>
        </w:rPr>
        <w:t>429/21</w:t>
      </w:r>
      <w:r w:rsidRPr="00A3330E">
        <w:rPr>
          <w:rFonts w:ascii="Georgia" w:hAnsi="Georgia"/>
        </w:rPr>
        <w:t xml:space="preserve"> – sdělení </w:t>
      </w:r>
      <w:r w:rsidR="000A5F8C" w:rsidRPr="00A3330E">
        <w:rPr>
          <w:rFonts w:ascii="Georgia" w:hAnsi="Georgia"/>
          <w:b/>
          <w:bCs/>
        </w:rPr>
        <w:t>3</w:t>
      </w:r>
      <w:r w:rsidRPr="00A3330E">
        <w:rPr>
          <w:rFonts w:ascii="Georgia" w:hAnsi="Georgia"/>
          <w:b/>
          <w:bCs/>
        </w:rPr>
        <w:t>. změny</w:t>
      </w:r>
      <w:r w:rsidRPr="00A3330E">
        <w:rPr>
          <w:rFonts w:ascii="Georgia" w:hAnsi="Georgia"/>
        </w:rPr>
        <w:t xml:space="preserve"> závazných ukazatelů pro rok 202</w:t>
      </w:r>
      <w:r w:rsidR="000A5F8C" w:rsidRPr="00A3330E">
        <w:rPr>
          <w:rFonts w:ascii="Georgia" w:hAnsi="Georgia"/>
        </w:rPr>
        <w:t>1</w:t>
      </w:r>
    </w:p>
    <w:p w14:paraId="0A325AB8" w14:textId="47B36B31" w:rsidR="00DB1D71" w:rsidRPr="00A3330E" w:rsidRDefault="00DB1D71" w:rsidP="00DB1D71">
      <w:pPr>
        <w:ind w:left="708"/>
        <w:rPr>
          <w:rFonts w:ascii="Georgia" w:hAnsi="Georgia" w:cs="Times New Roman"/>
        </w:rPr>
      </w:pPr>
      <w:r w:rsidRPr="00A3330E">
        <w:rPr>
          <w:rFonts w:ascii="Georgia" w:hAnsi="Georgia" w:cs="Times New Roman"/>
        </w:rPr>
        <w:t xml:space="preserve">zvýšení </w:t>
      </w:r>
      <w:r w:rsidR="000A5F8C" w:rsidRPr="00A3330E">
        <w:rPr>
          <w:rFonts w:ascii="Georgia" w:hAnsi="Georgia" w:cs="Times New Roman"/>
        </w:rPr>
        <w:t xml:space="preserve">objemu příspěvku na platy </w:t>
      </w:r>
      <w:r w:rsidRPr="00A3330E">
        <w:rPr>
          <w:rFonts w:ascii="Georgia" w:hAnsi="Georgia" w:cs="Times New Roman"/>
        </w:rPr>
        <w:t xml:space="preserve">o </w:t>
      </w:r>
      <w:r w:rsidR="000A5F8C" w:rsidRPr="00A3330E">
        <w:rPr>
          <w:rFonts w:ascii="Georgia" w:hAnsi="Georgia" w:cs="Times New Roman"/>
        </w:rPr>
        <w:t xml:space="preserve"> </w:t>
      </w:r>
      <w:r w:rsidR="00A3330E">
        <w:rPr>
          <w:rFonts w:ascii="Georgia" w:hAnsi="Georgia" w:cs="Times New Roman"/>
        </w:rPr>
        <w:t xml:space="preserve">                                                      </w:t>
      </w:r>
      <w:r w:rsidR="000A5F8C" w:rsidRPr="00A3330E">
        <w:rPr>
          <w:rFonts w:ascii="Georgia" w:hAnsi="Georgia" w:cs="Times New Roman"/>
        </w:rPr>
        <w:t>3.769</w:t>
      </w:r>
      <w:r w:rsidRPr="00A3330E">
        <w:rPr>
          <w:rFonts w:ascii="Georgia" w:hAnsi="Georgia" w:cs="Times New Roman"/>
        </w:rPr>
        <w:t>.000,- K</w:t>
      </w:r>
      <w:r w:rsidR="009E34E4" w:rsidRPr="00A3330E">
        <w:rPr>
          <w:rFonts w:ascii="Georgia" w:hAnsi="Georgia" w:cs="Times New Roman"/>
        </w:rPr>
        <w:t>č</w:t>
      </w:r>
    </w:p>
    <w:p w14:paraId="48CF068E" w14:textId="106786B0" w:rsidR="00DB1D71" w:rsidRPr="00A3330E" w:rsidRDefault="00DB1D71" w:rsidP="001A2322">
      <w:pPr>
        <w:tabs>
          <w:tab w:val="left" w:pos="6521"/>
        </w:tabs>
        <w:ind w:firstLine="708"/>
        <w:rPr>
          <w:rFonts w:ascii="Georgia" w:eastAsia="Times New Roman" w:hAnsi="Georgia" w:cs="Times New Roman"/>
          <w:lang w:eastAsia="cs-CZ"/>
        </w:rPr>
      </w:pPr>
      <w:r w:rsidRPr="00A3330E">
        <w:rPr>
          <w:rFonts w:ascii="Georgia" w:eastAsia="Times New Roman" w:hAnsi="Georgia" w:cs="Times New Roman"/>
          <w:lang w:eastAsia="cs-CZ"/>
        </w:rPr>
        <w:t xml:space="preserve">přípustný objem prostředků na platy   </w:t>
      </w:r>
      <w:r w:rsidR="00A3330E">
        <w:rPr>
          <w:rFonts w:ascii="Georgia" w:eastAsia="Times New Roman" w:hAnsi="Georgia" w:cs="Times New Roman"/>
          <w:lang w:eastAsia="cs-CZ"/>
        </w:rPr>
        <w:t xml:space="preserve">                                                  4</w:t>
      </w:r>
      <w:r w:rsidR="000A5F8C" w:rsidRPr="00A3330E">
        <w:rPr>
          <w:rFonts w:ascii="Georgia" w:eastAsia="Times New Roman" w:hAnsi="Georgia" w:cs="Times New Roman"/>
          <w:lang w:eastAsia="cs-CZ"/>
        </w:rPr>
        <w:t>1.890</w:t>
      </w:r>
      <w:r w:rsidRPr="00A3330E">
        <w:rPr>
          <w:rFonts w:ascii="Georgia" w:eastAsia="Times New Roman" w:hAnsi="Georgia" w:cs="Times New Roman"/>
          <w:lang w:eastAsia="cs-CZ"/>
        </w:rPr>
        <w:t>.000,- Kč</w:t>
      </w:r>
    </w:p>
    <w:p w14:paraId="493B5AE4" w14:textId="77777777" w:rsidR="00DB1D71" w:rsidRPr="00A3330E" w:rsidRDefault="00DB1D71" w:rsidP="00DB1D71">
      <w:pPr>
        <w:ind w:firstLine="708"/>
        <w:rPr>
          <w:rFonts w:ascii="Georgia" w:eastAsia="Times New Roman" w:hAnsi="Georgia" w:cs="Times New Roman"/>
          <w:lang w:eastAsia="cs-CZ"/>
        </w:rPr>
      </w:pPr>
    </w:p>
    <w:p w14:paraId="051AA67D" w14:textId="42F9F9C7" w:rsidR="00DB1D71" w:rsidRPr="00A3330E" w:rsidRDefault="00DB1D71" w:rsidP="00DB1D71">
      <w:pPr>
        <w:pStyle w:val="Odstavecseseznamem"/>
        <w:numPr>
          <w:ilvl w:val="0"/>
          <w:numId w:val="15"/>
        </w:numPr>
        <w:spacing w:line="256" w:lineRule="auto"/>
        <w:ind w:left="709"/>
        <w:rPr>
          <w:rFonts w:ascii="Georgia" w:hAnsi="Georgia"/>
        </w:rPr>
      </w:pPr>
      <w:r w:rsidRPr="00A3330E">
        <w:rPr>
          <w:rFonts w:ascii="Georgia" w:hAnsi="Georgia"/>
        </w:rPr>
        <w:lastRenderedPageBreak/>
        <w:t xml:space="preserve">Změna závazných a hodnotících ukazatelů schválený Radou </w:t>
      </w:r>
      <w:proofErr w:type="spellStart"/>
      <w:r w:rsidRPr="00A3330E">
        <w:rPr>
          <w:rFonts w:ascii="Georgia" w:hAnsi="Georgia"/>
        </w:rPr>
        <w:t>Pk</w:t>
      </w:r>
      <w:proofErr w:type="spellEnd"/>
      <w:r w:rsidRPr="00A3330E">
        <w:rPr>
          <w:rFonts w:ascii="Georgia" w:hAnsi="Georgia"/>
        </w:rPr>
        <w:t xml:space="preserve"> dne </w:t>
      </w:r>
      <w:r w:rsidR="000A5F8C" w:rsidRPr="00A3330E">
        <w:rPr>
          <w:rFonts w:ascii="Georgia" w:hAnsi="Georgia"/>
        </w:rPr>
        <w:t>6.12.2021</w:t>
      </w:r>
      <w:r w:rsidRPr="00A3330E">
        <w:rPr>
          <w:rFonts w:ascii="Georgia" w:hAnsi="Georgia"/>
        </w:rPr>
        <w:t xml:space="preserve"> usnesením R/</w:t>
      </w:r>
      <w:r w:rsidR="000A5F8C" w:rsidRPr="00A3330E">
        <w:rPr>
          <w:rFonts w:ascii="Georgia" w:hAnsi="Georgia"/>
        </w:rPr>
        <w:t>711</w:t>
      </w:r>
      <w:r w:rsidRPr="00A3330E">
        <w:rPr>
          <w:rFonts w:ascii="Georgia" w:hAnsi="Georgia"/>
        </w:rPr>
        <w:t xml:space="preserve">/20 – sdělení </w:t>
      </w:r>
      <w:r w:rsidR="000A5F8C" w:rsidRPr="00A3330E">
        <w:rPr>
          <w:rFonts w:ascii="Georgia" w:hAnsi="Georgia"/>
          <w:b/>
          <w:bCs/>
        </w:rPr>
        <w:t>6</w:t>
      </w:r>
      <w:r w:rsidRPr="00A3330E">
        <w:rPr>
          <w:rFonts w:ascii="Georgia" w:hAnsi="Georgia"/>
          <w:b/>
          <w:bCs/>
        </w:rPr>
        <w:t>. změny</w:t>
      </w:r>
      <w:r w:rsidRPr="00A3330E">
        <w:rPr>
          <w:rFonts w:ascii="Georgia" w:hAnsi="Georgia"/>
        </w:rPr>
        <w:t xml:space="preserve"> závazných ukazatelů pro rok 202</w:t>
      </w:r>
      <w:r w:rsidR="000A5F8C" w:rsidRPr="00A3330E">
        <w:rPr>
          <w:rFonts w:ascii="Georgia" w:hAnsi="Georgia"/>
        </w:rPr>
        <w:t>1</w:t>
      </w:r>
    </w:p>
    <w:p w14:paraId="6A71ABBA" w14:textId="704A05F5" w:rsidR="00DB1D71" w:rsidRPr="00A3330E" w:rsidRDefault="00DB1D71" w:rsidP="00DB1D71">
      <w:pPr>
        <w:ind w:left="708"/>
        <w:rPr>
          <w:rFonts w:ascii="Georgia" w:hAnsi="Georgia" w:cs="Times New Roman"/>
        </w:rPr>
      </w:pPr>
      <w:r w:rsidRPr="00A3330E">
        <w:rPr>
          <w:rFonts w:ascii="Georgia" w:hAnsi="Georgia" w:cs="Times New Roman"/>
        </w:rPr>
        <w:t xml:space="preserve">zvýšení </w:t>
      </w:r>
      <w:r w:rsidR="000A5F8C" w:rsidRPr="00A3330E">
        <w:rPr>
          <w:rFonts w:ascii="Georgia" w:hAnsi="Georgia" w:cs="Times New Roman"/>
        </w:rPr>
        <w:t>přepočteného počtu pracovníků o 1,5 úvazku</w:t>
      </w:r>
    </w:p>
    <w:p w14:paraId="25D5DFC1" w14:textId="0F6AC4C5" w:rsidR="00DB1D71" w:rsidRPr="00A3330E" w:rsidRDefault="00DB1D71" w:rsidP="001A2322">
      <w:pPr>
        <w:tabs>
          <w:tab w:val="left" w:pos="5387"/>
          <w:tab w:val="left" w:pos="6521"/>
        </w:tabs>
        <w:ind w:firstLine="708"/>
        <w:rPr>
          <w:rFonts w:ascii="Georgia" w:eastAsia="Times New Roman" w:hAnsi="Georgia" w:cs="Times New Roman"/>
          <w:lang w:eastAsia="cs-CZ"/>
        </w:rPr>
      </w:pPr>
      <w:r w:rsidRPr="00A3330E">
        <w:rPr>
          <w:rFonts w:ascii="Georgia" w:eastAsia="Times New Roman" w:hAnsi="Georgia" w:cs="Times New Roman"/>
          <w:lang w:eastAsia="cs-CZ"/>
        </w:rPr>
        <w:t>př</w:t>
      </w:r>
      <w:r w:rsidR="000A5F8C" w:rsidRPr="00A3330E">
        <w:rPr>
          <w:rFonts w:ascii="Georgia" w:eastAsia="Times New Roman" w:hAnsi="Georgia" w:cs="Times New Roman"/>
          <w:lang w:eastAsia="cs-CZ"/>
        </w:rPr>
        <w:t>epočtený počet pracovníků</w:t>
      </w:r>
      <w:r w:rsidRPr="00A3330E">
        <w:rPr>
          <w:rFonts w:ascii="Georgia" w:eastAsia="Times New Roman" w:hAnsi="Georgia" w:cs="Times New Roman"/>
          <w:lang w:eastAsia="cs-CZ"/>
        </w:rPr>
        <w:t xml:space="preserve">          </w:t>
      </w:r>
      <w:r w:rsidRPr="00A3330E">
        <w:rPr>
          <w:rFonts w:ascii="Georgia" w:eastAsia="Times New Roman" w:hAnsi="Georgia" w:cs="Times New Roman"/>
          <w:lang w:eastAsia="cs-CZ"/>
        </w:rPr>
        <w:tab/>
      </w:r>
      <w:r w:rsidRPr="00A3330E">
        <w:rPr>
          <w:rFonts w:ascii="Georgia" w:eastAsia="Times New Roman" w:hAnsi="Georgia" w:cs="Times New Roman"/>
          <w:lang w:eastAsia="cs-CZ"/>
        </w:rPr>
        <w:tab/>
      </w:r>
      <w:r w:rsidRPr="00A3330E">
        <w:rPr>
          <w:rFonts w:ascii="Georgia" w:eastAsia="Times New Roman" w:hAnsi="Georgia" w:cs="Times New Roman"/>
          <w:lang w:eastAsia="cs-CZ"/>
        </w:rPr>
        <w:tab/>
      </w:r>
      <w:r w:rsidR="000A5F8C" w:rsidRPr="00A3330E">
        <w:rPr>
          <w:rFonts w:ascii="Georgia" w:eastAsia="Times New Roman" w:hAnsi="Georgia" w:cs="Times New Roman"/>
          <w:lang w:eastAsia="cs-CZ"/>
        </w:rPr>
        <w:t xml:space="preserve">      </w:t>
      </w:r>
      <w:r w:rsidRPr="00A3330E">
        <w:rPr>
          <w:rFonts w:ascii="Georgia" w:eastAsia="Times New Roman" w:hAnsi="Georgia" w:cs="Times New Roman"/>
          <w:lang w:eastAsia="cs-CZ"/>
        </w:rPr>
        <w:t xml:space="preserve">  </w:t>
      </w:r>
      <w:r w:rsidR="000A5F8C" w:rsidRPr="00A3330E">
        <w:rPr>
          <w:rFonts w:ascii="Georgia" w:eastAsia="Times New Roman" w:hAnsi="Georgia" w:cs="Times New Roman"/>
          <w:lang w:eastAsia="cs-CZ"/>
        </w:rPr>
        <w:t>93 úvazků</w:t>
      </w:r>
      <w:r w:rsidR="00A3330E">
        <w:rPr>
          <w:rFonts w:ascii="Georgia" w:eastAsia="Times New Roman" w:hAnsi="Georgia" w:cs="Times New Roman"/>
          <w:lang w:eastAsia="cs-CZ"/>
        </w:rPr>
        <w:t>.</w:t>
      </w:r>
    </w:p>
    <w:p w14:paraId="18F5B925" w14:textId="77777777" w:rsidR="00DB1D71" w:rsidRPr="00A3330E" w:rsidRDefault="00DB1D71" w:rsidP="00DB1D71">
      <w:pPr>
        <w:rPr>
          <w:rFonts w:ascii="Georgia" w:eastAsia="Times New Roman" w:hAnsi="Georgia" w:cs="Times New Roman"/>
          <w:b/>
          <w:lang w:eastAsia="cs-CZ"/>
        </w:rPr>
      </w:pPr>
      <w:r w:rsidRPr="00A3330E">
        <w:rPr>
          <w:rFonts w:ascii="Georgia" w:eastAsia="Times New Roman" w:hAnsi="Georgia" w:cs="Times New Roman"/>
          <w:lang w:eastAsia="cs-CZ"/>
        </w:rPr>
        <w:t xml:space="preserve">          </w:t>
      </w:r>
    </w:p>
    <w:p w14:paraId="25CC859A" w14:textId="50383C80" w:rsidR="00DB1D71" w:rsidRPr="00A3330E" w:rsidRDefault="00DB1D71" w:rsidP="001A2322">
      <w:pPr>
        <w:tabs>
          <w:tab w:val="left" w:pos="6521"/>
        </w:tabs>
        <w:rPr>
          <w:rFonts w:ascii="Georgia" w:eastAsia="Times New Roman" w:hAnsi="Georgia" w:cs="Times New Roman"/>
          <w:bCs/>
          <w:lang w:eastAsia="cs-CZ"/>
        </w:rPr>
      </w:pPr>
      <w:r w:rsidRPr="00A3330E">
        <w:rPr>
          <w:rFonts w:ascii="Georgia" w:eastAsia="Times New Roman" w:hAnsi="Georgia" w:cs="Times New Roman"/>
          <w:lang w:eastAsia="cs-CZ"/>
        </w:rPr>
        <w:t>K 31.12.202</w:t>
      </w:r>
      <w:r w:rsidR="000A5F8C"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vyčerpáno na platy                        </w:t>
      </w:r>
      <w:r w:rsidRPr="00A3330E">
        <w:rPr>
          <w:rFonts w:ascii="Georgia" w:eastAsia="Times New Roman" w:hAnsi="Georgia" w:cs="Times New Roman"/>
          <w:lang w:eastAsia="cs-CZ"/>
        </w:rPr>
        <w:tab/>
      </w:r>
      <w:r w:rsidRPr="00A3330E">
        <w:rPr>
          <w:rFonts w:ascii="Georgia" w:eastAsia="Times New Roman" w:hAnsi="Georgia" w:cs="Times New Roman"/>
          <w:lang w:eastAsia="cs-CZ"/>
        </w:rPr>
        <w:tab/>
      </w:r>
      <w:r w:rsidR="00B72FE8" w:rsidRPr="00A3330E">
        <w:rPr>
          <w:rFonts w:ascii="Georgia" w:eastAsia="Times New Roman" w:hAnsi="Georgia" w:cs="Times New Roman"/>
          <w:lang w:eastAsia="cs-CZ"/>
        </w:rPr>
        <w:t xml:space="preserve">   </w:t>
      </w:r>
      <w:r w:rsidR="00AC2573" w:rsidRPr="00A3330E">
        <w:rPr>
          <w:rFonts w:ascii="Georgia" w:eastAsia="Times New Roman" w:hAnsi="Georgia" w:cs="Times New Roman"/>
          <w:lang w:eastAsia="cs-CZ"/>
        </w:rPr>
        <w:t>41.910.220</w:t>
      </w:r>
      <w:r w:rsidRPr="00A3330E">
        <w:rPr>
          <w:rFonts w:ascii="Georgia" w:eastAsia="Times New Roman" w:hAnsi="Georgia" w:cs="Times New Roman"/>
          <w:bCs/>
          <w:lang w:eastAsia="cs-CZ"/>
        </w:rPr>
        <w:t>,</w:t>
      </w:r>
      <w:r w:rsidRPr="00A3330E">
        <w:rPr>
          <w:rFonts w:ascii="Georgia" w:eastAsia="Times New Roman" w:hAnsi="Georgia" w:cs="Times New Roman"/>
          <w:lang w:eastAsia="cs-CZ"/>
        </w:rPr>
        <w:t>- Kč.</w:t>
      </w:r>
    </w:p>
    <w:p w14:paraId="322E3186" w14:textId="75BBE017" w:rsidR="00DB1D71" w:rsidRPr="00A3330E" w:rsidRDefault="00DB1D71" w:rsidP="001A2322">
      <w:pPr>
        <w:tabs>
          <w:tab w:val="left" w:pos="6521"/>
        </w:tabs>
        <w:contextualSpacing/>
        <w:rPr>
          <w:rFonts w:ascii="Georgia" w:eastAsia="Times New Roman" w:hAnsi="Georgia" w:cs="Times New Roman"/>
          <w:lang w:eastAsia="cs-CZ"/>
        </w:rPr>
      </w:pPr>
      <w:r w:rsidRPr="00A3330E">
        <w:rPr>
          <w:rFonts w:ascii="Georgia" w:eastAsia="Times New Roman" w:hAnsi="Georgia" w:cs="Times New Roman"/>
          <w:lang w:eastAsia="cs-CZ"/>
        </w:rPr>
        <w:t>K 31.12.202</w:t>
      </w:r>
      <w:r w:rsidR="000A5F8C"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vyčerpáno na OON                                </w:t>
      </w:r>
      <w:r w:rsidRPr="00A3330E">
        <w:rPr>
          <w:rFonts w:ascii="Georgia" w:eastAsia="Times New Roman" w:hAnsi="Georgia" w:cs="Times New Roman"/>
          <w:lang w:eastAsia="cs-CZ"/>
        </w:rPr>
        <w:tab/>
      </w:r>
      <w:r w:rsidRPr="00A3330E">
        <w:rPr>
          <w:rFonts w:ascii="Georgia" w:eastAsia="Times New Roman" w:hAnsi="Georgia" w:cs="Times New Roman"/>
          <w:lang w:eastAsia="cs-CZ"/>
        </w:rPr>
        <w:tab/>
      </w:r>
      <w:r w:rsidR="00B72FE8" w:rsidRPr="00A3330E">
        <w:rPr>
          <w:rFonts w:ascii="Georgia" w:eastAsia="Times New Roman" w:hAnsi="Georgia" w:cs="Times New Roman"/>
          <w:lang w:eastAsia="cs-CZ"/>
        </w:rPr>
        <w:t xml:space="preserve">   </w:t>
      </w:r>
      <w:r w:rsidRPr="00A3330E">
        <w:rPr>
          <w:rFonts w:ascii="Georgia" w:eastAsia="Times New Roman" w:hAnsi="Georgia" w:cs="Times New Roman"/>
          <w:lang w:eastAsia="cs-CZ"/>
        </w:rPr>
        <w:t xml:space="preserve">     </w:t>
      </w:r>
      <w:r w:rsidR="00AC2573" w:rsidRPr="00A3330E">
        <w:rPr>
          <w:rFonts w:ascii="Georgia" w:eastAsia="Times New Roman" w:hAnsi="Georgia" w:cs="Times New Roman"/>
          <w:lang w:eastAsia="cs-CZ"/>
        </w:rPr>
        <w:t>253.144</w:t>
      </w:r>
      <w:r w:rsidRPr="00A3330E">
        <w:rPr>
          <w:rFonts w:ascii="Georgia" w:eastAsia="Times New Roman" w:hAnsi="Georgia" w:cs="Times New Roman"/>
          <w:lang w:eastAsia="cs-CZ"/>
        </w:rPr>
        <w:t>,- Kč.</w:t>
      </w:r>
    </w:p>
    <w:p w14:paraId="7D89993D" w14:textId="77777777" w:rsidR="00A8692D" w:rsidRPr="00A3330E" w:rsidRDefault="00A8692D" w:rsidP="00A8692D">
      <w:pPr>
        <w:contextualSpacing/>
        <w:rPr>
          <w:rFonts w:ascii="Georgia" w:eastAsia="Times New Roman" w:hAnsi="Georgia" w:cs="Times New Roman"/>
          <w:lang w:eastAsia="cs-CZ"/>
        </w:rPr>
      </w:pPr>
    </w:p>
    <w:p w14:paraId="66C6070A" w14:textId="6EA6C89B" w:rsidR="00DB1D71" w:rsidRPr="00A3330E" w:rsidRDefault="00DB1D71" w:rsidP="00A8692D">
      <w:pPr>
        <w:contextualSpacing/>
        <w:rPr>
          <w:rFonts w:ascii="Georgia" w:eastAsia="Times New Roman" w:hAnsi="Georgia" w:cs="Times New Roman"/>
          <w:lang w:eastAsia="cs-CZ"/>
        </w:rPr>
      </w:pPr>
      <w:r w:rsidRPr="00A3330E">
        <w:rPr>
          <w:rFonts w:ascii="Georgia" w:eastAsia="Times New Roman" w:hAnsi="Georgia" w:cs="Times New Roman"/>
          <w:lang w:eastAsia="cs-CZ"/>
        </w:rPr>
        <w:t>K 31.12.202</w:t>
      </w:r>
      <w:r w:rsidR="00ED7FB7"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přepočtený počet pracovníků                               </w:t>
      </w:r>
      <w:r w:rsidR="00A8692D" w:rsidRPr="00A3330E">
        <w:rPr>
          <w:rFonts w:ascii="Georgia" w:eastAsia="Times New Roman" w:hAnsi="Georgia" w:cs="Times New Roman"/>
          <w:lang w:eastAsia="cs-CZ"/>
        </w:rPr>
        <w:tab/>
      </w:r>
      <w:r w:rsidRPr="00A3330E">
        <w:rPr>
          <w:rFonts w:ascii="Georgia" w:eastAsia="Times New Roman" w:hAnsi="Georgia" w:cs="Times New Roman"/>
          <w:lang w:eastAsia="cs-CZ"/>
        </w:rPr>
        <w:t xml:space="preserve">   </w:t>
      </w:r>
      <w:r w:rsidR="001A2322" w:rsidRPr="00A3330E">
        <w:rPr>
          <w:rFonts w:ascii="Georgia" w:eastAsia="Times New Roman" w:hAnsi="Georgia" w:cs="Times New Roman"/>
          <w:lang w:eastAsia="cs-CZ"/>
        </w:rPr>
        <w:tab/>
      </w:r>
      <w:r w:rsidRPr="00A3330E">
        <w:rPr>
          <w:rFonts w:ascii="Georgia" w:eastAsia="Times New Roman" w:hAnsi="Georgia" w:cs="Times New Roman"/>
          <w:lang w:eastAsia="cs-CZ"/>
        </w:rPr>
        <w:t xml:space="preserve">    </w:t>
      </w:r>
      <w:r w:rsidR="00B72FE8" w:rsidRPr="00A3330E">
        <w:rPr>
          <w:rFonts w:ascii="Georgia" w:eastAsia="Times New Roman" w:hAnsi="Georgia" w:cs="Times New Roman"/>
          <w:lang w:eastAsia="cs-CZ"/>
        </w:rPr>
        <w:t xml:space="preserve">   </w:t>
      </w:r>
      <w:r w:rsidRPr="00A3330E">
        <w:rPr>
          <w:rFonts w:ascii="Georgia" w:eastAsia="Times New Roman" w:hAnsi="Georgia" w:cs="Times New Roman"/>
          <w:lang w:eastAsia="cs-CZ"/>
        </w:rPr>
        <w:t xml:space="preserve">   </w:t>
      </w:r>
      <w:r w:rsidR="00AC2573" w:rsidRPr="00A3330E">
        <w:rPr>
          <w:rFonts w:ascii="Georgia" w:eastAsia="Times New Roman" w:hAnsi="Georgia" w:cs="Times New Roman"/>
          <w:lang w:eastAsia="cs-CZ"/>
        </w:rPr>
        <w:t xml:space="preserve">92,9 </w:t>
      </w:r>
      <w:r w:rsidRPr="00A3330E">
        <w:rPr>
          <w:rFonts w:ascii="Georgia" w:eastAsia="Times New Roman" w:hAnsi="Georgia" w:cs="Times New Roman"/>
          <w:lang w:eastAsia="cs-CZ"/>
        </w:rPr>
        <w:t>úvazku.</w:t>
      </w:r>
    </w:p>
    <w:p w14:paraId="560909A3" w14:textId="77777777" w:rsidR="00DB1D71" w:rsidRPr="00A3330E" w:rsidRDefault="00DB1D71" w:rsidP="00DB1D71">
      <w:pPr>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 </w:t>
      </w:r>
    </w:p>
    <w:p w14:paraId="33C3877C" w14:textId="77777777" w:rsidR="00DB1D71" w:rsidRPr="00A3330E" w:rsidRDefault="00DB1D71" w:rsidP="00DB1D71">
      <w:pPr>
        <w:ind w:left="720"/>
        <w:contextualSpacing/>
        <w:rPr>
          <w:rFonts w:ascii="Georgia" w:eastAsia="Times New Roman" w:hAnsi="Georgia" w:cs="Times New Roman"/>
          <w:lang w:eastAsia="cs-CZ"/>
        </w:rPr>
      </w:pPr>
    </w:p>
    <w:p w14:paraId="6F316EA5" w14:textId="77777777" w:rsidR="00DB1D71" w:rsidRPr="00A3330E" w:rsidRDefault="00DB1D71" w:rsidP="00DB1D71">
      <w:pPr>
        <w:ind w:left="720"/>
        <w:contextualSpacing/>
        <w:rPr>
          <w:rFonts w:ascii="Georgia" w:eastAsia="Times New Roman" w:hAnsi="Georgia" w:cs="Times New Roman"/>
          <w:lang w:eastAsia="cs-CZ"/>
        </w:rPr>
      </w:pPr>
    </w:p>
    <w:p w14:paraId="566E9E89" w14:textId="77777777" w:rsidR="00DB1D71" w:rsidRPr="00A3330E" w:rsidRDefault="00DB1D71" w:rsidP="00DB1D71">
      <w:pPr>
        <w:numPr>
          <w:ilvl w:val="0"/>
          <w:numId w:val="14"/>
        </w:numPr>
        <w:spacing w:line="254" w:lineRule="auto"/>
        <w:rPr>
          <w:rFonts w:ascii="Georgia" w:eastAsia="Times New Roman" w:hAnsi="Georgia" w:cs="Times New Roman"/>
          <w:b/>
          <w:lang w:eastAsia="cs-CZ"/>
        </w:rPr>
      </w:pPr>
      <w:r w:rsidRPr="00A3330E">
        <w:rPr>
          <w:rFonts w:ascii="Georgia" w:eastAsia="Times New Roman" w:hAnsi="Georgia" w:cs="Times New Roman"/>
          <w:b/>
          <w:lang w:eastAsia="cs-CZ"/>
        </w:rPr>
        <w:t>ČERPÁNÍ z FONDU INVESTIC</w:t>
      </w:r>
    </w:p>
    <w:p w14:paraId="6CC4CB81" w14:textId="77777777" w:rsidR="00DB1D71" w:rsidRPr="00A3330E" w:rsidRDefault="00DB1D71" w:rsidP="00DB1D71">
      <w:pPr>
        <w:ind w:left="720"/>
        <w:contextualSpacing/>
        <w:rPr>
          <w:rFonts w:ascii="Georgia" w:eastAsia="Times New Roman" w:hAnsi="Georgia" w:cs="Times New Roman"/>
          <w:lang w:eastAsia="cs-CZ"/>
        </w:rPr>
      </w:pPr>
    </w:p>
    <w:p w14:paraId="54BFF69E" w14:textId="2D3684EC"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K 31. 12. 202</w:t>
      </w:r>
      <w:r w:rsidR="00580B4F"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čerpáno na:</w:t>
      </w:r>
    </w:p>
    <w:p w14:paraId="6364F4D2" w14:textId="3D04B16F" w:rsidR="00DB1D71" w:rsidRDefault="00DF655D" w:rsidP="00DB1D71">
      <w:pPr>
        <w:numPr>
          <w:ilvl w:val="0"/>
          <w:numId w:val="28"/>
        </w:numPr>
        <w:spacing w:line="254" w:lineRule="auto"/>
        <w:contextualSpacing/>
        <w:rPr>
          <w:rFonts w:ascii="Georgia" w:eastAsia="Times New Roman" w:hAnsi="Georgia" w:cs="Times New Roman"/>
          <w:lang w:eastAsia="cs-CZ"/>
        </w:rPr>
      </w:pPr>
      <w:r>
        <w:rPr>
          <w:rFonts w:ascii="Georgia" w:eastAsia="Times New Roman" w:hAnsi="Georgia" w:cs="Times New Roman"/>
          <w:lang w:eastAsia="cs-CZ"/>
        </w:rPr>
        <w:t>r</w:t>
      </w:r>
      <w:r w:rsidR="00DB1D71" w:rsidRPr="00A3330E">
        <w:rPr>
          <w:rFonts w:ascii="Georgia" w:eastAsia="Times New Roman" w:hAnsi="Georgia" w:cs="Times New Roman"/>
          <w:lang w:eastAsia="cs-CZ"/>
        </w:rPr>
        <w:t xml:space="preserve">ekonstrukce </w:t>
      </w:r>
      <w:r>
        <w:rPr>
          <w:rFonts w:ascii="Georgia" w:eastAsia="Times New Roman" w:hAnsi="Georgia" w:cs="Times New Roman"/>
          <w:lang w:eastAsia="cs-CZ"/>
        </w:rPr>
        <w:t>–</w:t>
      </w:r>
      <w:r w:rsidR="00DB1D71" w:rsidRPr="00A3330E">
        <w:rPr>
          <w:rFonts w:ascii="Georgia" w:eastAsia="Times New Roman" w:hAnsi="Georgia" w:cs="Times New Roman"/>
          <w:lang w:eastAsia="cs-CZ"/>
        </w:rPr>
        <w:t xml:space="preserve"> </w:t>
      </w:r>
      <w:r>
        <w:rPr>
          <w:rFonts w:ascii="Georgia" w:eastAsia="Times New Roman" w:hAnsi="Georgia" w:cs="Times New Roman"/>
          <w:lang w:eastAsia="cs-CZ"/>
        </w:rPr>
        <w:t>kanceláře podkroví</w:t>
      </w:r>
      <w:r w:rsidR="00DB1D71" w:rsidRPr="00A3330E">
        <w:rPr>
          <w:rFonts w:ascii="Georgia" w:eastAsia="Times New Roman" w:hAnsi="Georgia" w:cs="Times New Roman"/>
          <w:lang w:eastAsia="cs-CZ"/>
        </w:rPr>
        <w:t xml:space="preserve"> budova AD, ul. Tkalcovská </w:t>
      </w:r>
      <w:proofErr w:type="gramStart"/>
      <w:r w:rsidR="00DB1D71" w:rsidRPr="00A3330E">
        <w:rPr>
          <w:rFonts w:ascii="Georgia" w:eastAsia="Times New Roman" w:hAnsi="Georgia" w:cs="Times New Roman"/>
          <w:lang w:eastAsia="cs-CZ"/>
        </w:rPr>
        <w:t>1.</w:t>
      </w:r>
      <w:r>
        <w:rPr>
          <w:rFonts w:ascii="Georgia" w:eastAsia="Times New Roman" w:hAnsi="Georgia" w:cs="Times New Roman"/>
          <w:lang w:eastAsia="cs-CZ"/>
        </w:rPr>
        <w:t>227.959,-</w:t>
      </w:r>
      <w:proofErr w:type="gramEnd"/>
      <w:r w:rsidR="00DB1D71" w:rsidRPr="00A3330E">
        <w:rPr>
          <w:rFonts w:ascii="Georgia" w:eastAsia="Times New Roman" w:hAnsi="Georgia" w:cs="Times New Roman"/>
          <w:lang w:eastAsia="cs-CZ"/>
        </w:rPr>
        <w:t xml:space="preserve"> Kč</w:t>
      </w:r>
    </w:p>
    <w:p w14:paraId="70742D5E" w14:textId="187B6506" w:rsidR="00DF655D" w:rsidRDefault="00DF655D" w:rsidP="00DB1D71">
      <w:pPr>
        <w:numPr>
          <w:ilvl w:val="0"/>
          <w:numId w:val="28"/>
        </w:numPr>
        <w:spacing w:line="254" w:lineRule="auto"/>
        <w:contextualSpacing/>
        <w:rPr>
          <w:rFonts w:ascii="Georgia" w:eastAsia="Times New Roman" w:hAnsi="Georgia" w:cs="Times New Roman"/>
          <w:lang w:eastAsia="cs-CZ"/>
        </w:rPr>
      </w:pPr>
      <w:r>
        <w:rPr>
          <w:rFonts w:ascii="Georgia" w:eastAsia="Times New Roman" w:hAnsi="Georgia" w:cs="Times New Roman"/>
          <w:lang w:eastAsia="cs-CZ"/>
        </w:rPr>
        <w:t xml:space="preserve">chodník budova </w:t>
      </w:r>
      <w:proofErr w:type="gramStart"/>
      <w:r>
        <w:rPr>
          <w:rFonts w:ascii="Georgia" w:eastAsia="Times New Roman" w:hAnsi="Georgia" w:cs="Times New Roman"/>
          <w:lang w:eastAsia="cs-CZ"/>
        </w:rPr>
        <w:t>prádelna -Domek</w:t>
      </w:r>
      <w:proofErr w:type="gramEnd"/>
      <w:r>
        <w:rPr>
          <w:rFonts w:ascii="Georgia" w:eastAsia="Times New Roman" w:hAnsi="Georgia" w:cs="Times New Roman"/>
          <w:lang w:eastAsia="cs-CZ"/>
        </w:rPr>
        <w:t xml:space="preserve"> u Parku 241.963,71 Kč</w:t>
      </w:r>
    </w:p>
    <w:p w14:paraId="620CAEBA" w14:textId="4D38DD74" w:rsidR="00DF655D" w:rsidRPr="00A3330E" w:rsidRDefault="00DF655D" w:rsidP="00DB1D71">
      <w:pPr>
        <w:numPr>
          <w:ilvl w:val="0"/>
          <w:numId w:val="28"/>
        </w:numPr>
        <w:spacing w:line="254" w:lineRule="auto"/>
        <w:contextualSpacing/>
        <w:rPr>
          <w:rFonts w:ascii="Georgia" w:eastAsia="Times New Roman" w:hAnsi="Georgia" w:cs="Times New Roman"/>
          <w:lang w:eastAsia="cs-CZ"/>
        </w:rPr>
      </w:pPr>
      <w:proofErr w:type="spellStart"/>
      <w:r>
        <w:rPr>
          <w:rFonts w:ascii="Georgia" w:eastAsia="Times New Roman" w:hAnsi="Georgia" w:cs="Times New Roman"/>
          <w:lang w:eastAsia="cs-CZ"/>
        </w:rPr>
        <w:t>profipračka</w:t>
      </w:r>
      <w:proofErr w:type="spellEnd"/>
      <w:r>
        <w:rPr>
          <w:rFonts w:ascii="Georgia" w:eastAsia="Times New Roman" w:hAnsi="Georgia" w:cs="Times New Roman"/>
          <w:lang w:eastAsia="cs-CZ"/>
        </w:rPr>
        <w:t xml:space="preserve"> DOMUS </w:t>
      </w:r>
      <w:proofErr w:type="gramStart"/>
      <w:r>
        <w:rPr>
          <w:rFonts w:ascii="Georgia" w:eastAsia="Times New Roman" w:hAnsi="Georgia" w:cs="Times New Roman"/>
          <w:lang w:eastAsia="cs-CZ"/>
        </w:rPr>
        <w:t>69.000,-</w:t>
      </w:r>
      <w:proofErr w:type="gramEnd"/>
      <w:r>
        <w:rPr>
          <w:rFonts w:ascii="Georgia" w:eastAsia="Times New Roman" w:hAnsi="Georgia" w:cs="Times New Roman"/>
          <w:lang w:eastAsia="cs-CZ"/>
        </w:rPr>
        <w:t xml:space="preserve"> Kč</w:t>
      </w:r>
    </w:p>
    <w:p w14:paraId="33110BEF" w14:textId="4AC1F214" w:rsidR="00DB1D71" w:rsidRPr="00A3330E" w:rsidRDefault="00DF655D" w:rsidP="00DB1D71">
      <w:pPr>
        <w:numPr>
          <w:ilvl w:val="0"/>
          <w:numId w:val="28"/>
        </w:numPr>
        <w:spacing w:line="254" w:lineRule="auto"/>
        <w:contextualSpacing/>
        <w:rPr>
          <w:rFonts w:ascii="Georgia" w:eastAsia="Times New Roman" w:hAnsi="Georgia" w:cs="Times New Roman"/>
          <w:lang w:eastAsia="cs-CZ"/>
        </w:rPr>
      </w:pPr>
      <w:r>
        <w:rPr>
          <w:rFonts w:ascii="Georgia" w:eastAsia="Times New Roman" w:hAnsi="Georgia" w:cs="Times New Roman"/>
          <w:lang w:eastAsia="cs-CZ"/>
        </w:rPr>
        <w:t>klimatizace – Domek u Parku 56.297,64 Kč</w:t>
      </w:r>
    </w:p>
    <w:p w14:paraId="30039C07" w14:textId="6DA7147D"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Nepřekročitelný zůstatek pro rok 202</w:t>
      </w:r>
      <w:r w:rsidR="00DF655D">
        <w:rPr>
          <w:rFonts w:ascii="Georgia" w:eastAsia="Times New Roman" w:hAnsi="Georgia" w:cs="Times New Roman"/>
          <w:lang w:eastAsia="cs-CZ"/>
        </w:rPr>
        <w:t>1</w:t>
      </w:r>
      <w:r w:rsidRPr="00A3330E">
        <w:rPr>
          <w:rFonts w:ascii="Georgia" w:eastAsia="Times New Roman" w:hAnsi="Georgia" w:cs="Times New Roman"/>
          <w:lang w:eastAsia="cs-CZ"/>
        </w:rPr>
        <w:t xml:space="preserve"> stanoven na částku </w:t>
      </w:r>
      <w:proofErr w:type="gramStart"/>
      <w:r w:rsidR="00DF655D">
        <w:rPr>
          <w:rFonts w:ascii="Georgia" w:eastAsia="Times New Roman" w:hAnsi="Georgia" w:cs="Times New Roman"/>
          <w:lang w:eastAsia="cs-CZ"/>
        </w:rPr>
        <w:t>700</w:t>
      </w:r>
      <w:r w:rsidRPr="00A3330E">
        <w:rPr>
          <w:rFonts w:ascii="Georgia" w:eastAsia="Times New Roman" w:hAnsi="Georgia" w:cs="Times New Roman"/>
          <w:lang w:eastAsia="cs-CZ"/>
        </w:rPr>
        <w:t>.000,-</w:t>
      </w:r>
      <w:proofErr w:type="gramEnd"/>
      <w:r w:rsidRPr="00A3330E">
        <w:rPr>
          <w:rFonts w:ascii="Georgia" w:eastAsia="Times New Roman" w:hAnsi="Georgia" w:cs="Times New Roman"/>
          <w:lang w:eastAsia="cs-CZ"/>
        </w:rPr>
        <w:t xml:space="preserve"> Kč.</w:t>
      </w:r>
    </w:p>
    <w:p w14:paraId="158587F8" w14:textId="4D7C2EC4"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Zůstatek FI k 31. 12. 202</w:t>
      </w:r>
      <w:r w:rsidR="00DF655D">
        <w:rPr>
          <w:rFonts w:ascii="Georgia" w:eastAsia="Times New Roman" w:hAnsi="Georgia" w:cs="Times New Roman"/>
          <w:lang w:eastAsia="cs-CZ"/>
        </w:rPr>
        <w:t>1</w:t>
      </w:r>
      <w:r w:rsidRPr="00A3330E">
        <w:rPr>
          <w:rFonts w:ascii="Georgia" w:eastAsia="Times New Roman" w:hAnsi="Georgia" w:cs="Times New Roman"/>
          <w:lang w:eastAsia="cs-CZ"/>
        </w:rPr>
        <w:t xml:space="preserve"> činí </w:t>
      </w:r>
      <w:r w:rsidR="00DF655D">
        <w:rPr>
          <w:rFonts w:ascii="Georgia" w:eastAsia="Times New Roman" w:hAnsi="Georgia" w:cs="Times New Roman"/>
          <w:lang w:eastAsia="cs-CZ"/>
        </w:rPr>
        <w:t>886.</w:t>
      </w:r>
      <w:r w:rsidR="00A019CF">
        <w:rPr>
          <w:rFonts w:ascii="Georgia" w:eastAsia="Times New Roman" w:hAnsi="Georgia" w:cs="Times New Roman"/>
          <w:lang w:eastAsia="cs-CZ"/>
        </w:rPr>
        <w:t>1</w:t>
      </w:r>
      <w:r w:rsidR="00DF655D">
        <w:rPr>
          <w:rFonts w:ascii="Georgia" w:eastAsia="Times New Roman" w:hAnsi="Georgia" w:cs="Times New Roman"/>
          <w:lang w:eastAsia="cs-CZ"/>
        </w:rPr>
        <w:t>94,30</w:t>
      </w:r>
      <w:r w:rsidRPr="00A3330E">
        <w:rPr>
          <w:rFonts w:ascii="Georgia" w:eastAsia="Times New Roman" w:hAnsi="Georgia" w:cs="Times New Roman"/>
          <w:lang w:eastAsia="cs-CZ"/>
        </w:rPr>
        <w:t xml:space="preserve"> Kč.</w:t>
      </w:r>
    </w:p>
    <w:p w14:paraId="3EBDFD40" w14:textId="77777777" w:rsidR="00DB1D71" w:rsidRPr="00A3330E" w:rsidRDefault="00DB1D71" w:rsidP="00DB1D71">
      <w:pPr>
        <w:spacing w:line="254" w:lineRule="auto"/>
        <w:ind w:left="720"/>
        <w:contextualSpacing/>
        <w:rPr>
          <w:rFonts w:ascii="Georgia" w:eastAsia="Times New Roman" w:hAnsi="Georgia" w:cs="Times New Roman"/>
          <w:lang w:eastAsia="cs-CZ"/>
        </w:rPr>
      </w:pPr>
    </w:p>
    <w:p w14:paraId="19A95705" w14:textId="77777777" w:rsidR="00DB1D71" w:rsidRPr="00A3330E" w:rsidRDefault="00DB1D71" w:rsidP="00DB1D71">
      <w:pPr>
        <w:spacing w:line="254" w:lineRule="auto"/>
        <w:ind w:left="720"/>
        <w:contextualSpacing/>
        <w:rPr>
          <w:rFonts w:ascii="Georgia" w:eastAsia="Times New Roman" w:hAnsi="Georgia" w:cs="Times New Roman"/>
          <w:lang w:eastAsia="cs-CZ"/>
        </w:rPr>
      </w:pPr>
    </w:p>
    <w:p w14:paraId="107C1B55" w14:textId="77777777" w:rsidR="00DB1D71" w:rsidRPr="00A3330E" w:rsidRDefault="00DB1D71" w:rsidP="00DB1D71">
      <w:pPr>
        <w:numPr>
          <w:ilvl w:val="0"/>
          <w:numId w:val="14"/>
        </w:numPr>
        <w:spacing w:line="254" w:lineRule="auto"/>
        <w:rPr>
          <w:rFonts w:ascii="Georgia" w:eastAsia="Times New Roman" w:hAnsi="Georgia" w:cs="Times New Roman"/>
          <w:b/>
          <w:lang w:eastAsia="cs-CZ"/>
        </w:rPr>
      </w:pPr>
      <w:r w:rsidRPr="00A3330E">
        <w:rPr>
          <w:rFonts w:ascii="Georgia" w:eastAsia="Times New Roman" w:hAnsi="Georgia" w:cs="Times New Roman"/>
          <w:b/>
          <w:lang w:eastAsia="cs-CZ"/>
        </w:rPr>
        <w:t>ODPISY</w:t>
      </w:r>
    </w:p>
    <w:p w14:paraId="04314E6B" w14:textId="77777777" w:rsidR="00DB1D71" w:rsidRPr="00A3330E" w:rsidRDefault="00DB1D71" w:rsidP="00DB1D71">
      <w:pPr>
        <w:ind w:left="720"/>
        <w:contextualSpacing/>
        <w:rPr>
          <w:rFonts w:ascii="Georgia" w:eastAsia="Times New Roman" w:hAnsi="Georgia" w:cs="Times New Roman"/>
          <w:b/>
          <w:lang w:eastAsia="cs-CZ"/>
        </w:rPr>
      </w:pPr>
    </w:p>
    <w:p w14:paraId="729A1DBC" w14:textId="76A685C7"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Plán objemu účetních odpisů je 1.1</w:t>
      </w:r>
      <w:r w:rsidR="00BA18A0" w:rsidRPr="00A3330E">
        <w:rPr>
          <w:rFonts w:ascii="Georgia" w:eastAsia="Times New Roman" w:hAnsi="Georgia" w:cs="Times New Roman"/>
          <w:lang w:eastAsia="cs-CZ"/>
        </w:rPr>
        <w:t>61</w:t>
      </w:r>
      <w:r w:rsidRPr="00A3330E">
        <w:rPr>
          <w:rFonts w:ascii="Georgia" w:eastAsia="Times New Roman" w:hAnsi="Georgia" w:cs="Times New Roman"/>
          <w:lang w:eastAsia="cs-CZ"/>
        </w:rPr>
        <w:t>.000,- Kč.</w:t>
      </w:r>
    </w:p>
    <w:p w14:paraId="1D739E59" w14:textId="5D496CA3"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K 31. 12. 202</w:t>
      </w:r>
      <w:r w:rsidR="00BA18A0"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 objem účetních odpisů činí 1.</w:t>
      </w:r>
      <w:r w:rsidR="0013709C" w:rsidRPr="00A3330E">
        <w:rPr>
          <w:rFonts w:ascii="Georgia" w:eastAsia="Times New Roman" w:hAnsi="Georgia" w:cs="Times New Roman"/>
          <w:lang w:eastAsia="cs-CZ"/>
        </w:rPr>
        <w:t>161.202,46</w:t>
      </w:r>
      <w:r w:rsidRPr="00A3330E">
        <w:rPr>
          <w:rFonts w:ascii="Georgia" w:eastAsia="Times New Roman" w:hAnsi="Georgia" w:cs="Times New Roman"/>
          <w:lang w:eastAsia="cs-CZ"/>
        </w:rPr>
        <w:t xml:space="preserve"> Kč.</w:t>
      </w:r>
    </w:p>
    <w:p w14:paraId="778E8948" w14:textId="77777777" w:rsidR="00DB1D71" w:rsidRPr="00A3330E" w:rsidRDefault="00DB1D71" w:rsidP="00DB1D71">
      <w:pPr>
        <w:spacing w:line="254" w:lineRule="auto"/>
        <w:contextualSpacing/>
        <w:rPr>
          <w:rFonts w:ascii="Georgia" w:eastAsia="Times New Roman" w:hAnsi="Georgia" w:cs="Times New Roman"/>
          <w:lang w:eastAsia="cs-CZ"/>
        </w:rPr>
      </w:pPr>
    </w:p>
    <w:p w14:paraId="32357DE7" w14:textId="77777777" w:rsidR="00DB1D71" w:rsidRPr="00A3330E" w:rsidRDefault="00DB1D71" w:rsidP="00DB1D71">
      <w:pPr>
        <w:spacing w:line="254" w:lineRule="auto"/>
        <w:contextualSpacing/>
        <w:rPr>
          <w:rFonts w:ascii="Georgia" w:eastAsia="Times New Roman" w:hAnsi="Georgia" w:cs="Times New Roman"/>
          <w:lang w:eastAsia="cs-CZ"/>
        </w:rPr>
      </w:pPr>
    </w:p>
    <w:p w14:paraId="492BCC60" w14:textId="77777777" w:rsidR="00DB1D71" w:rsidRPr="00A3330E" w:rsidRDefault="00DB1D71" w:rsidP="00DB1D71">
      <w:pPr>
        <w:numPr>
          <w:ilvl w:val="0"/>
          <w:numId w:val="14"/>
        </w:numPr>
        <w:spacing w:line="254" w:lineRule="auto"/>
        <w:rPr>
          <w:rFonts w:ascii="Georgia" w:eastAsia="Times New Roman" w:hAnsi="Georgia" w:cs="Times New Roman"/>
          <w:b/>
          <w:lang w:eastAsia="cs-CZ"/>
        </w:rPr>
      </w:pPr>
      <w:r w:rsidRPr="00A3330E">
        <w:rPr>
          <w:rFonts w:ascii="Georgia" w:eastAsia="Times New Roman" w:hAnsi="Georgia" w:cs="Times New Roman"/>
          <w:b/>
          <w:lang w:eastAsia="cs-CZ"/>
        </w:rPr>
        <w:t>FOND INVESTIC</w:t>
      </w:r>
    </w:p>
    <w:p w14:paraId="304C6754" w14:textId="77777777" w:rsidR="00DB1D71" w:rsidRPr="00A3330E" w:rsidRDefault="00DB1D71" w:rsidP="00DB1D71">
      <w:pPr>
        <w:ind w:left="720"/>
        <w:contextualSpacing/>
        <w:rPr>
          <w:rFonts w:ascii="Georgia" w:eastAsia="Times New Roman" w:hAnsi="Georgia" w:cs="Times New Roman"/>
          <w:lang w:eastAsia="cs-CZ"/>
        </w:rPr>
      </w:pPr>
    </w:p>
    <w:p w14:paraId="7E24BCEE" w14:textId="77777777"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Zřizovatelem stanoven nepřekročitelný zůstatek investičního fondu ve výši </w:t>
      </w:r>
    </w:p>
    <w:p w14:paraId="6270F83C" w14:textId="1EEACD8F" w:rsidR="00DB1D71" w:rsidRPr="00A3330E" w:rsidRDefault="003E122B" w:rsidP="00DB1D71">
      <w:pPr>
        <w:spacing w:line="254" w:lineRule="auto"/>
        <w:ind w:left="720"/>
        <w:contextualSpacing/>
        <w:rPr>
          <w:rFonts w:ascii="Georgia" w:eastAsia="Times New Roman" w:hAnsi="Georgia" w:cs="Times New Roman"/>
          <w:lang w:eastAsia="cs-CZ"/>
        </w:rPr>
      </w:pPr>
      <w:proofErr w:type="gramStart"/>
      <w:r>
        <w:rPr>
          <w:rFonts w:ascii="Georgia" w:eastAsia="Times New Roman" w:hAnsi="Georgia" w:cs="Times New Roman"/>
          <w:lang w:eastAsia="cs-CZ"/>
        </w:rPr>
        <w:t>7</w:t>
      </w:r>
      <w:r w:rsidR="00DB1D71" w:rsidRPr="00A3330E">
        <w:rPr>
          <w:rFonts w:ascii="Georgia" w:eastAsia="Times New Roman" w:hAnsi="Georgia" w:cs="Times New Roman"/>
          <w:lang w:eastAsia="cs-CZ"/>
        </w:rPr>
        <w:t>00.000,-</w:t>
      </w:r>
      <w:proofErr w:type="gramEnd"/>
      <w:r w:rsidR="00DB1D71" w:rsidRPr="00A3330E">
        <w:rPr>
          <w:rFonts w:ascii="Georgia" w:eastAsia="Times New Roman" w:hAnsi="Georgia" w:cs="Times New Roman"/>
          <w:lang w:eastAsia="cs-CZ"/>
        </w:rPr>
        <w:t xml:space="preserve"> Kč.</w:t>
      </w:r>
    </w:p>
    <w:p w14:paraId="22F006B7" w14:textId="64D985AD"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Čerpání z investičního fondu ve výši 1.</w:t>
      </w:r>
      <w:r w:rsidR="00B6793B" w:rsidRPr="00A3330E">
        <w:rPr>
          <w:rFonts w:ascii="Georgia" w:eastAsia="Times New Roman" w:hAnsi="Georgia" w:cs="Times New Roman"/>
          <w:lang w:eastAsia="cs-CZ"/>
        </w:rPr>
        <w:t>595.202,38</w:t>
      </w:r>
      <w:r w:rsidRPr="00A3330E">
        <w:rPr>
          <w:rFonts w:ascii="Georgia" w:eastAsia="Times New Roman" w:hAnsi="Georgia" w:cs="Times New Roman"/>
          <w:lang w:eastAsia="cs-CZ"/>
        </w:rPr>
        <w:t xml:space="preserve"> Kč. (viz. C)</w:t>
      </w:r>
    </w:p>
    <w:p w14:paraId="6D3E6A0D" w14:textId="3906E872"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Zůstatek k 31. 12. 202</w:t>
      </w:r>
      <w:r w:rsidR="00B6793B"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činí </w:t>
      </w:r>
      <w:r w:rsidR="00B6793B" w:rsidRPr="00A3330E">
        <w:rPr>
          <w:rFonts w:ascii="Georgia" w:eastAsia="Times New Roman" w:hAnsi="Georgia" w:cs="Times New Roman"/>
          <w:lang w:eastAsia="cs-CZ"/>
        </w:rPr>
        <w:t>886.194,30</w:t>
      </w:r>
      <w:r w:rsidRPr="00A3330E">
        <w:rPr>
          <w:rFonts w:ascii="Georgia" w:eastAsia="Times New Roman" w:hAnsi="Georgia" w:cs="Times New Roman"/>
          <w:lang w:eastAsia="cs-CZ"/>
        </w:rPr>
        <w:t xml:space="preserve"> Kč.</w:t>
      </w:r>
    </w:p>
    <w:p w14:paraId="0E77712F" w14:textId="77777777" w:rsidR="00DB1D71" w:rsidRPr="00A3330E" w:rsidRDefault="00DB1D71" w:rsidP="00DB1D71">
      <w:pPr>
        <w:spacing w:line="254" w:lineRule="auto"/>
        <w:ind w:left="720"/>
        <w:contextualSpacing/>
        <w:rPr>
          <w:rFonts w:ascii="Georgia" w:eastAsia="Times New Roman" w:hAnsi="Georgia" w:cs="Times New Roman"/>
          <w:lang w:eastAsia="cs-CZ"/>
        </w:rPr>
      </w:pPr>
    </w:p>
    <w:p w14:paraId="6D6ED53C" w14:textId="4FF74B98" w:rsidR="00C81381" w:rsidRPr="00A3330E" w:rsidRDefault="00C81381" w:rsidP="00DB1D71">
      <w:pPr>
        <w:spacing w:line="254" w:lineRule="auto"/>
        <w:ind w:left="720"/>
        <w:contextualSpacing/>
        <w:rPr>
          <w:rFonts w:ascii="Georgia" w:eastAsia="Times New Roman" w:hAnsi="Georgia" w:cs="Times New Roman"/>
          <w:lang w:eastAsia="cs-CZ"/>
        </w:rPr>
      </w:pPr>
    </w:p>
    <w:p w14:paraId="5D1BD62A" w14:textId="77777777" w:rsidR="00C81381" w:rsidRPr="00A3330E" w:rsidRDefault="00C81381" w:rsidP="00DB1D71">
      <w:pPr>
        <w:spacing w:line="254" w:lineRule="auto"/>
        <w:ind w:left="720"/>
        <w:contextualSpacing/>
        <w:rPr>
          <w:rFonts w:ascii="Georgia" w:eastAsia="Times New Roman" w:hAnsi="Georgia" w:cs="Times New Roman"/>
          <w:lang w:eastAsia="cs-CZ"/>
        </w:rPr>
      </w:pPr>
    </w:p>
    <w:p w14:paraId="3707854B" w14:textId="77777777" w:rsidR="00DB1D71" w:rsidRPr="00A3330E" w:rsidRDefault="00DB1D71" w:rsidP="00DB1D71">
      <w:pPr>
        <w:numPr>
          <w:ilvl w:val="0"/>
          <w:numId w:val="14"/>
        </w:numPr>
        <w:spacing w:line="254" w:lineRule="auto"/>
        <w:rPr>
          <w:rFonts w:ascii="Georgia" w:eastAsia="Times New Roman" w:hAnsi="Georgia" w:cs="Times New Roman"/>
          <w:b/>
          <w:lang w:eastAsia="cs-CZ"/>
        </w:rPr>
      </w:pPr>
      <w:r w:rsidRPr="00A3330E">
        <w:rPr>
          <w:rFonts w:ascii="Georgia" w:eastAsia="Times New Roman" w:hAnsi="Georgia" w:cs="Times New Roman"/>
          <w:b/>
          <w:lang w:eastAsia="cs-CZ"/>
        </w:rPr>
        <w:t>DALŠÍ HODNOTÍCÍ UKAZATELE</w:t>
      </w:r>
    </w:p>
    <w:p w14:paraId="36916BFB" w14:textId="77777777" w:rsidR="00DB1D71" w:rsidRPr="00A3330E" w:rsidRDefault="00DB1D71" w:rsidP="00DB1D71">
      <w:pPr>
        <w:spacing w:line="254" w:lineRule="auto"/>
        <w:ind w:left="720"/>
        <w:contextualSpacing/>
        <w:rPr>
          <w:rFonts w:ascii="Georgia" w:eastAsia="Times New Roman" w:hAnsi="Georgia" w:cs="Times New Roman"/>
          <w:b/>
          <w:lang w:eastAsia="cs-CZ"/>
        </w:rPr>
      </w:pPr>
    </w:p>
    <w:p w14:paraId="03E85EF1" w14:textId="77777777" w:rsidR="00DB1D71" w:rsidRPr="00A3330E" w:rsidRDefault="00DB1D71" w:rsidP="00DB1D71">
      <w:pPr>
        <w:numPr>
          <w:ilvl w:val="0"/>
          <w:numId w:val="29"/>
        </w:numPr>
        <w:spacing w:line="254" w:lineRule="auto"/>
        <w:ind w:left="567" w:hanging="141"/>
        <w:contextualSpacing/>
        <w:rPr>
          <w:rFonts w:ascii="Georgia" w:eastAsia="Times New Roman" w:hAnsi="Georgia" w:cs="Times New Roman"/>
          <w:lang w:eastAsia="cs-CZ"/>
        </w:rPr>
      </w:pPr>
      <w:r w:rsidRPr="00A3330E">
        <w:rPr>
          <w:rFonts w:ascii="Georgia" w:eastAsia="Times New Roman" w:hAnsi="Georgia" w:cs="Times New Roman"/>
          <w:lang w:eastAsia="cs-CZ"/>
        </w:rPr>
        <w:t>Zřizovatelem stanoven ukazatel „výsledek hospodaření doplňkové činnosti = zisk“</w:t>
      </w:r>
    </w:p>
    <w:p w14:paraId="048F0677" w14:textId="01D8D4E0" w:rsidR="00DB1D71" w:rsidRPr="00A3330E" w:rsidRDefault="00DB1D71" w:rsidP="00DB1D71">
      <w:pPr>
        <w:numPr>
          <w:ilvl w:val="0"/>
          <w:numId w:val="29"/>
        </w:numPr>
        <w:spacing w:line="254" w:lineRule="auto"/>
        <w:ind w:left="567" w:hanging="141"/>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Skutečnost = zisk ve výši </w:t>
      </w:r>
      <w:r w:rsidR="00844E5A" w:rsidRPr="00A3330E">
        <w:rPr>
          <w:rFonts w:ascii="Georgia" w:eastAsia="Times New Roman" w:hAnsi="Georgia" w:cs="Times New Roman"/>
          <w:lang w:eastAsia="cs-CZ"/>
        </w:rPr>
        <w:t>64.356,29</w:t>
      </w:r>
      <w:r w:rsidRPr="00A3330E">
        <w:rPr>
          <w:rFonts w:ascii="Georgia" w:eastAsia="Times New Roman" w:hAnsi="Georgia" w:cs="Times New Roman"/>
          <w:lang w:eastAsia="cs-CZ"/>
        </w:rPr>
        <w:t xml:space="preserve"> Kč.</w:t>
      </w:r>
    </w:p>
    <w:p w14:paraId="7DF7BE92" w14:textId="39ED3870" w:rsidR="00DB1D71" w:rsidRPr="00A3330E" w:rsidRDefault="00DB1D71" w:rsidP="00DB1D71">
      <w:pPr>
        <w:numPr>
          <w:ilvl w:val="0"/>
          <w:numId w:val="29"/>
        </w:numPr>
        <w:spacing w:line="254" w:lineRule="auto"/>
        <w:ind w:left="567" w:hanging="141"/>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Návrh na rozdělení: do rezervního fondu </w:t>
      </w:r>
      <w:r w:rsidR="00844E5A" w:rsidRPr="00A3330E">
        <w:rPr>
          <w:rFonts w:ascii="Georgia" w:eastAsia="Times New Roman" w:hAnsi="Georgia" w:cs="Times New Roman"/>
          <w:lang w:eastAsia="cs-CZ"/>
        </w:rPr>
        <w:t>64.356,29</w:t>
      </w:r>
      <w:r w:rsidR="009E34E4" w:rsidRPr="00A3330E">
        <w:rPr>
          <w:rFonts w:ascii="Georgia" w:eastAsia="Times New Roman" w:hAnsi="Georgia" w:cs="Times New Roman"/>
          <w:lang w:eastAsia="cs-CZ"/>
        </w:rPr>
        <w:t xml:space="preserve"> Kč.</w:t>
      </w:r>
    </w:p>
    <w:p w14:paraId="0CBE79E9" w14:textId="0FF40232" w:rsidR="00897681" w:rsidRPr="00A3330E" w:rsidRDefault="00897681" w:rsidP="00415767">
      <w:pPr>
        <w:contextualSpacing/>
        <w:jc w:val="both"/>
        <w:rPr>
          <w:rFonts w:ascii="Georgia" w:eastAsia="Times New Roman" w:hAnsi="Georgia" w:cs="Times New Roman"/>
          <w:b/>
          <w:sz w:val="28"/>
          <w:szCs w:val="28"/>
          <w:lang w:eastAsia="cs-CZ"/>
        </w:rPr>
      </w:pPr>
    </w:p>
    <w:p w14:paraId="1F04F216" w14:textId="0221978B" w:rsidR="00C81381" w:rsidRPr="00A3330E" w:rsidRDefault="00C81381" w:rsidP="00415767">
      <w:pPr>
        <w:contextualSpacing/>
        <w:jc w:val="both"/>
        <w:rPr>
          <w:rFonts w:ascii="Georgia" w:eastAsia="Times New Roman" w:hAnsi="Georgia" w:cs="Times New Roman"/>
          <w:b/>
          <w:sz w:val="28"/>
          <w:szCs w:val="28"/>
          <w:lang w:eastAsia="cs-CZ"/>
        </w:rPr>
      </w:pPr>
    </w:p>
    <w:p w14:paraId="5DBF5722" w14:textId="107E9091" w:rsidR="003A4EA3" w:rsidRPr="00A3330E" w:rsidRDefault="003A4EA3" w:rsidP="00415767">
      <w:pPr>
        <w:contextualSpacing/>
        <w:jc w:val="both"/>
        <w:rPr>
          <w:rFonts w:ascii="Georgia" w:eastAsia="Times New Roman" w:hAnsi="Georgia" w:cs="Times New Roman"/>
          <w:b/>
          <w:sz w:val="28"/>
          <w:szCs w:val="28"/>
          <w:lang w:eastAsia="cs-CZ"/>
        </w:rPr>
      </w:pPr>
    </w:p>
    <w:p w14:paraId="627CD3A7" w14:textId="69D0AAB9" w:rsidR="003A4EA3" w:rsidRPr="00A3330E" w:rsidRDefault="003A4EA3" w:rsidP="00415767">
      <w:pPr>
        <w:contextualSpacing/>
        <w:jc w:val="both"/>
        <w:rPr>
          <w:rFonts w:ascii="Georgia" w:eastAsia="Times New Roman" w:hAnsi="Georgia" w:cs="Times New Roman"/>
          <w:b/>
          <w:sz w:val="28"/>
          <w:szCs w:val="28"/>
          <w:lang w:eastAsia="cs-CZ"/>
        </w:rPr>
      </w:pPr>
    </w:p>
    <w:p w14:paraId="61AD373C" w14:textId="77777777" w:rsidR="00C81381" w:rsidRPr="0090255B" w:rsidRDefault="00C81381" w:rsidP="00415767">
      <w:pPr>
        <w:contextualSpacing/>
        <w:jc w:val="both"/>
        <w:rPr>
          <w:rFonts w:ascii="Times New Roman" w:eastAsia="Times New Roman" w:hAnsi="Times New Roman" w:cs="Times New Roman"/>
          <w:b/>
          <w:sz w:val="28"/>
          <w:szCs w:val="28"/>
          <w:lang w:eastAsia="cs-CZ"/>
        </w:rPr>
      </w:pPr>
    </w:p>
    <w:p w14:paraId="003E9D9B" w14:textId="5B62C294" w:rsidR="008720E3" w:rsidRDefault="008720E3" w:rsidP="008720E3">
      <w:pPr>
        <w:spacing w:line="256" w:lineRule="auto"/>
        <w:ind w:left="710"/>
        <w:rPr>
          <w:rFonts w:ascii="Georgia" w:hAnsi="Georgia" w:cs="Times New Roman"/>
          <w:b/>
          <w:sz w:val="24"/>
          <w:szCs w:val="24"/>
        </w:rPr>
      </w:pPr>
      <w:r w:rsidRPr="00D513E0">
        <w:rPr>
          <w:rFonts w:ascii="Georgia" w:hAnsi="Georgia" w:cs="Times New Roman"/>
          <w:b/>
          <w:sz w:val="24"/>
          <w:szCs w:val="24"/>
        </w:rPr>
        <w:t>3.</w:t>
      </w:r>
      <w:r w:rsidR="00AE5B15">
        <w:rPr>
          <w:rFonts w:ascii="Georgia" w:hAnsi="Georgia" w:cs="Times New Roman"/>
          <w:b/>
          <w:sz w:val="24"/>
          <w:szCs w:val="24"/>
        </w:rPr>
        <w:t>1.</w:t>
      </w:r>
      <w:r w:rsidRPr="00D513E0">
        <w:rPr>
          <w:rFonts w:ascii="Georgia" w:hAnsi="Georgia" w:cs="Times New Roman"/>
          <w:b/>
          <w:sz w:val="24"/>
          <w:szCs w:val="24"/>
        </w:rPr>
        <w:t xml:space="preserve"> Výsledek hospodaření</w:t>
      </w:r>
      <w:r w:rsidR="009B04C6">
        <w:rPr>
          <w:rFonts w:ascii="Georgia" w:hAnsi="Georgia" w:cs="Times New Roman"/>
          <w:b/>
          <w:sz w:val="24"/>
          <w:szCs w:val="24"/>
        </w:rPr>
        <w:t xml:space="preserve"> 2021- náklady, výnosy</w:t>
      </w:r>
    </w:p>
    <w:p w14:paraId="12752C88" w14:textId="77777777" w:rsidR="009B04C6" w:rsidRDefault="009B04C6" w:rsidP="008720E3">
      <w:pPr>
        <w:spacing w:line="256" w:lineRule="auto"/>
        <w:ind w:left="710"/>
        <w:rPr>
          <w:rFonts w:ascii="Georgia" w:hAnsi="Georgia" w:cs="Times New Roman"/>
          <w:b/>
          <w:sz w:val="24"/>
          <w:szCs w:val="24"/>
        </w:rPr>
      </w:pPr>
    </w:p>
    <w:tbl>
      <w:tblPr>
        <w:tblW w:w="9280" w:type="dxa"/>
        <w:tblCellMar>
          <w:left w:w="70" w:type="dxa"/>
          <w:right w:w="70" w:type="dxa"/>
        </w:tblCellMar>
        <w:tblLook w:val="04A0" w:firstRow="1" w:lastRow="0" w:firstColumn="1" w:lastColumn="0" w:noHBand="0" w:noVBand="1"/>
      </w:tblPr>
      <w:tblGrid>
        <w:gridCol w:w="710"/>
        <w:gridCol w:w="1535"/>
        <w:gridCol w:w="1535"/>
        <w:gridCol w:w="1273"/>
        <w:gridCol w:w="1430"/>
        <w:gridCol w:w="1535"/>
        <w:gridCol w:w="1273"/>
      </w:tblGrid>
      <w:tr w:rsidR="00DC05D4" w:rsidRPr="00DC05D4" w14:paraId="168F638C" w14:textId="77777777" w:rsidTr="00DC05D4">
        <w:trPr>
          <w:trHeight w:val="315"/>
        </w:trPr>
        <w:tc>
          <w:tcPr>
            <w:tcW w:w="9280" w:type="dxa"/>
            <w:gridSpan w:val="7"/>
            <w:tcBorders>
              <w:top w:val="single" w:sz="8" w:space="0" w:color="auto"/>
              <w:left w:val="single" w:sz="8" w:space="0" w:color="auto"/>
              <w:bottom w:val="double" w:sz="6" w:space="0" w:color="auto"/>
              <w:right w:val="single" w:sz="8" w:space="0" w:color="000000"/>
            </w:tcBorders>
            <w:shd w:val="clear" w:color="auto" w:fill="auto"/>
            <w:noWrap/>
            <w:vAlign w:val="bottom"/>
            <w:hideMark/>
          </w:tcPr>
          <w:p w14:paraId="3590FEE5" w14:textId="77777777" w:rsidR="00DC05D4" w:rsidRPr="00DC05D4" w:rsidRDefault="00DC05D4" w:rsidP="00DC05D4">
            <w:pPr>
              <w:spacing w:after="0" w:line="240" w:lineRule="auto"/>
              <w:jc w:val="center"/>
              <w:rPr>
                <w:rFonts w:ascii="Times New Roman" w:eastAsia="Times New Roman" w:hAnsi="Times New Roman" w:cs="Times New Roman"/>
                <w:b/>
                <w:bCs/>
                <w:lang w:eastAsia="cs-CZ"/>
              </w:rPr>
            </w:pPr>
            <w:r w:rsidRPr="00DC05D4">
              <w:rPr>
                <w:rFonts w:ascii="Times New Roman" w:eastAsia="Times New Roman" w:hAnsi="Times New Roman" w:cs="Times New Roman"/>
                <w:b/>
                <w:bCs/>
                <w:lang w:eastAsia="cs-CZ"/>
              </w:rPr>
              <w:t>V ý s l e d e k   h o s p o d a ř e n í</w:t>
            </w:r>
          </w:p>
        </w:tc>
      </w:tr>
      <w:tr w:rsidR="00DC05D4" w:rsidRPr="00DC05D4" w14:paraId="24A2DAC8" w14:textId="77777777" w:rsidTr="00DC05D4">
        <w:trPr>
          <w:trHeight w:val="315"/>
        </w:trPr>
        <w:tc>
          <w:tcPr>
            <w:tcW w:w="699" w:type="dxa"/>
            <w:tcBorders>
              <w:top w:val="nil"/>
              <w:left w:val="single" w:sz="8" w:space="0" w:color="auto"/>
              <w:bottom w:val="nil"/>
              <w:right w:val="nil"/>
            </w:tcBorders>
            <w:shd w:val="clear" w:color="auto" w:fill="auto"/>
            <w:noWrap/>
            <w:vAlign w:val="bottom"/>
            <w:hideMark/>
          </w:tcPr>
          <w:p w14:paraId="15EAA8DC" w14:textId="77777777" w:rsidR="00DC05D4" w:rsidRPr="00DC05D4" w:rsidRDefault="00DC05D4" w:rsidP="00DC05D4">
            <w:pPr>
              <w:spacing w:after="0" w:line="240" w:lineRule="auto"/>
              <w:rPr>
                <w:rFonts w:ascii="Times New Roman" w:eastAsia="Times New Roman" w:hAnsi="Times New Roman" w:cs="Times New Roman"/>
                <w:color w:val="000000"/>
                <w:sz w:val="18"/>
                <w:szCs w:val="18"/>
                <w:lang w:eastAsia="cs-CZ"/>
              </w:rPr>
            </w:pPr>
            <w:r w:rsidRPr="00DC05D4">
              <w:rPr>
                <w:rFonts w:ascii="Times New Roman" w:eastAsia="Times New Roman" w:hAnsi="Times New Roman" w:cs="Times New Roman"/>
                <w:color w:val="000000"/>
                <w:sz w:val="18"/>
                <w:szCs w:val="18"/>
                <w:lang w:eastAsia="cs-CZ"/>
              </w:rPr>
              <w:t> </w:t>
            </w:r>
          </w:p>
        </w:tc>
        <w:tc>
          <w:tcPr>
            <w:tcW w:w="1535" w:type="dxa"/>
            <w:tcBorders>
              <w:top w:val="single" w:sz="4" w:space="0" w:color="auto"/>
              <w:left w:val="single" w:sz="4" w:space="0" w:color="auto"/>
              <w:bottom w:val="single" w:sz="4" w:space="0" w:color="auto"/>
              <w:right w:val="nil"/>
            </w:tcBorders>
            <w:shd w:val="clear" w:color="000000" w:fill="FFD966"/>
            <w:noWrap/>
            <w:vAlign w:val="bottom"/>
            <w:hideMark/>
          </w:tcPr>
          <w:p w14:paraId="665CBFD5"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DOZP</w:t>
            </w:r>
          </w:p>
        </w:tc>
        <w:tc>
          <w:tcPr>
            <w:tcW w:w="1535" w:type="dxa"/>
            <w:tcBorders>
              <w:top w:val="single" w:sz="4" w:space="0" w:color="auto"/>
              <w:left w:val="nil"/>
              <w:bottom w:val="single" w:sz="4" w:space="0" w:color="auto"/>
              <w:right w:val="nil"/>
            </w:tcBorders>
            <w:shd w:val="clear" w:color="000000" w:fill="FFD966"/>
            <w:noWrap/>
            <w:vAlign w:val="bottom"/>
            <w:hideMark/>
          </w:tcPr>
          <w:p w14:paraId="0F384C43"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CHB</w:t>
            </w:r>
          </w:p>
        </w:tc>
        <w:tc>
          <w:tcPr>
            <w:tcW w:w="1273" w:type="dxa"/>
            <w:tcBorders>
              <w:top w:val="single" w:sz="4" w:space="0" w:color="auto"/>
              <w:left w:val="nil"/>
              <w:bottom w:val="single" w:sz="4" w:space="0" w:color="auto"/>
              <w:right w:val="single" w:sz="4" w:space="0" w:color="auto"/>
            </w:tcBorders>
            <w:shd w:val="clear" w:color="000000" w:fill="FFD966"/>
            <w:noWrap/>
            <w:vAlign w:val="bottom"/>
            <w:hideMark/>
          </w:tcPr>
          <w:p w14:paraId="7DD25FCE"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PSB</w:t>
            </w:r>
          </w:p>
        </w:tc>
        <w:tc>
          <w:tcPr>
            <w:tcW w:w="1430" w:type="dxa"/>
            <w:tcBorders>
              <w:top w:val="single" w:sz="4" w:space="0" w:color="auto"/>
              <w:left w:val="nil"/>
              <w:bottom w:val="nil"/>
              <w:right w:val="single" w:sz="4" w:space="0" w:color="auto"/>
            </w:tcBorders>
            <w:shd w:val="clear" w:color="000000" w:fill="FFD966"/>
            <w:noWrap/>
            <w:vAlign w:val="bottom"/>
            <w:hideMark/>
          </w:tcPr>
          <w:p w14:paraId="0AB26E41"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STD</w:t>
            </w:r>
          </w:p>
        </w:tc>
        <w:tc>
          <w:tcPr>
            <w:tcW w:w="1535" w:type="dxa"/>
            <w:tcBorders>
              <w:top w:val="single" w:sz="4" w:space="0" w:color="auto"/>
              <w:left w:val="nil"/>
              <w:bottom w:val="nil"/>
              <w:right w:val="single" w:sz="4" w:space="0" w:color="auto"/>
            </w:tcBorders>
            <w:shd w:val="clear" w:color="000000" w:fill="BDD7EE"/>
            <w:noWrap/>
            <w:vAlign w:val="bottom"/>
            <w:hideMark/>
          </w:tcPr>
          <w:p w14:paraId="7A3C765F"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Celkem</w:t>
            </w:r>
          </w:p>
        </w:tc>
        <w:tc>
          <w:tcPr>
            <w:tcW w:w="1273" w:type="dxa"/>
            <w:tcBorders>
              <w:top w:val="single" w:sz="4" w:space="0" w:color="auto"/>
              <w:left w:val="nil"/>
              <w:bottom w:val="single" w:sz="4" w:space="0" w:color="auto"/>
              <w:right w:val="single" w:sz="8" w:space="0" w:color="auto"/>
            </w:tcBorders>
            <w:shd w:val="clear" w:color="000000" w:fill="A9D08E"/>
            <w:noWrap/>
            <w:vAlign w:val="bottom"/>
            <w:hideMark/>
          </w:tcPr>
          <w:p w14:paraId="7C9614A4"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DČ</w:t>
            </w:r>
          </w:p>
        </w:tc>
      </w:tr>
      <w:tr w:rsidR="00DC05D4" w:rsidRPr="00DC05D4" w14:paraId="3E8DF5B0" w14:textId="77777777" w:rsidTr="00DC05D4">
        <w:trPr>
          <w:trHeight w:val="300"/>
        </w:trPr>
        <w:tc>
          <w:tcPr>
            <w:tcW w:w="699" w:type="dxa"/>
            <w:tcBorders>
              <w:top w:val="nil"/>
              <w:left w:val="single" w:sz="8" w:space="0" w:color="auto"/>
              <w:bottom w:val="nil"/>
              <w:right w:val="nil"/>
            </w:tcBorders>
            <w:shd w:val="clear" w:color="auto" w:fill="auto"/>
            <w:noWrap/>
            <w:vAlign w:val="bottom"/>
            <w:hideMark/>
          </w:tcPr>
          <w:p w14:paraId="16AFE03C" w14:textId="77777777" w:rsidR="00DC05D4" w:rsidRPr="00DC05D4" w:rsidRDefault="00DC05D4" w:rsidP="00DC05D4">
            <w:pPr>
              <w:spacing w:after="0" w:line="240" w:lineRule="auto"/>
              <w:jc w:val="center"/>
              <w:rPr>
                <w:rFonts w:ascii="Times New Roman" w:eastAsia="Times New Roman" w:hAnsi="Times New Roman" w:cs="Times New Roman"/>
                <w:color w:val="000000"/>
                <w:sz w:val="18"/>
                <w:szCs w:val="18"/>
                <w:lang w:eastAsia="cs-CZ"/>
              </w:rPr>
            </w:pPr>
            <w:r w:rsidRPr="00DC05D4">
              <w:rPr>
                <w:rFonts w:ascii="Times New Roman" w:eastAsia="Times New Roman" w:hAnsi="Times New Roman" w:cs="Times New Roman"/>
                <w:color w:val="000000"/>
                <w:sz w:val="18"/>
                <w:szCs w:val="18"/>
                <w:lang w:eastAsia="cs-CZ"/>
              </w:rPr>
              <w:t>náklady</w:t>
            </w:r>
          </w:p>
        </w:tc>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743A0C66"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44 958 980,20 Kč</w:t>
            </w:r>
          </w:p>
        </w:tc>
        <w:tc>
          <w:tcPr>
            <w:tcW w:w="1535" w:type="dxa"/>
            <w:tcBorders>
              <w:top w:val="nil"/>
              <w:left w:val="nil"/>
              <w:bottom w:val="single" w:sz="4" w:space="0" w:color="auto"/>
              <w:right w:val="single" w:sz="4" w:space="0" w:color="auto"/>
            </w:tcBorders>
            <w:shd w:val="clear" w:color="auto" w:fill="auto"/>
            <w:noWrap/>
            <w:vAlign w:val="bottom"/>
            <w:hideMark/>
          </w:tcPr>
          <w:p w14:paraId="71FAA481"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21 080 357,84 Kč</w:t>
            </w:r>
          </w:p>
        </w:tc>
        <w:tc>
          <w:tcPr>
            <w:tcW w:w="1273" w:type="dxa"/>
            <w:tcBorders>
              <w:top w:val="nil"/>
              <w:left w:val="nil"/>
              <w:bottom w:val="single" w:sz="4" w:space="0" w:color="auto"/>
              <w:right w:val="single" w:sz="4" w:space="0" w:color="auto"/>
            </w:tcBorders>
            <w:shd w:val="clear" w:color="auto" w:fill="auto"/>
            <w:noWrap/>
            <w:vAlign w:val="bottom"/>
            <w:hideMark/>
          </w:tcPr>
          <w:p w14:paraId="3785E804"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769 617,68 Kč</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2722C4BC"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2 459 616,43 Kč</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14:paraId="7BE22D9F"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69 268 572,15 Kč</w:t>
            </w:r>
          </w:p>
        </w:tc>
        <w:tc>
          <w:tcPr>
            <w:tcW w:w="1273" w:type="dxa"/>
            <w:tcBorders>
              <w:top w:val="nil"/>
              <w:left w:val="nil"/>
              <w:bottom w:val="single" w:sz="4" w:space="0" w:color="auto"/>
              <w:right w:val="single" w:sz="8" w:space="0" w:color="auto"/>
            </w:tcBorders>
            <w:shd w:val="clear" w:color="auto" w:fill="auto"/>
            <w:noWrap/>
            <w:vAlign w:val="bottom"/>
            <w:hideMark/>
          </w:tcPr>
          <w:p w14:paraId="2EFD17FC" w14:textId="77777777" w:rsidR="00DC05D4" w:rsidRPr="00DC05D4" w:rsidRDefault="00DC05D4" w:rsidP="00DC05D4">
            <w:pPr>
              <w:spacing w:after="0" w:line="240" w:lineRule="auto"/>
              <w:jc w:val="right"/>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886 053,12 Kč</w:t>
            </w:r>
          </w:p>
        </w:tc>
      </w:tr>
      <w:tr w:rsidR="00DC05D4" w:rsidRPr="00DC05D4" w14:paraId="6DC66036" w14:textId="77777777" w:rsidTr="00DC05D4">
        <w:trPr>
          <w:trHeight w:val="300"/>
        </w:trPr>
        <w:tc>
          <w:tcPr>
            <w:tcW w:w="699" w:type="dxa"/>
            <w:tcBorders>
              <w:top w:val="nil"/>
              <w:left w:val="single" w:sz="8" w:space="0" w:color="auto"/>
              <w:bottom w:val="nil"/>
              <w:right w:val="nil"/>
            </w:tcBorders>
            <w:shd w:val="clear" w:color="auto" w:fill="auto"/>
            <w:noWrap/>
            <w:vAlign w:val="bottom"/>
            <w:hideMark/>
          </w:tcPr>
          <w:p w14:paraId="6717444A" w14:textId="77777777" w:rsidR="00DC05D4" w:rsidRPr="00DC05D4" w:rsidRDefault="00DC05D4" w:rsidP="00DC05D4">
            <w:pPr>
              <w:spacing w:after="0" w:line="240" w:lineRule="auto"/>
              <w:jc w:val="center"/>
              <w:rPr>
                <w:rFonts w:ascii="Times New Roman" w:eastAsia="Times New Roman" w:hAnsi="Times New Roman" w:cs="Times New Roman"/>
                <w:color w:val="000000"/>
                <w:sz w:val="18"/>
                <w:szCs w:val="18"/>
                <w:lang w:eastAsia="cs-CZ"/>
              </w:rPr>
            </w:pPr>
            <w:r w:rsidRPr="00DC05D4">
              <w:rPr>
                <w:rFonts w:ascii="Times New Roman" w:eastAsia="Times New Roman" w:hAnsi="Times New Roman" w:cs="Times New Roman"/>
                <w:color w:val="000000"/>
                <w:sz w:val="18"/>
                <w:szCs w:val="18"/>
                <w:lang w:eastAsia="cs-CZ"/>
              </w:rPr>
              <w:t>výnosy</w:t>
            </w:r>
          </w:p>
        </w:tc>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02A3C58B"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44 958 979,22 Kč</w:t>
            </w:r>
          </w:p>
        </w:tc>
        <w:tc>
          <w:tcPr>
            <w:tcW w:w="1535" w:type="dxa"/>
            <w:tcBorders>
              <w:top w:val="nil"/>
              <w:left w:val="nil"/>
              <w:bottom w:val="single" w:sz="4" w:space="0" w:color="auto"/>
              <w:right w:val="single" w:sz="4" w:space="0" w:color="auto"/>
            </w:tcBorders>
            <w:shd w:val="clear" w:color="auto" w:fill="auto"/>
            <w:noWrap/>
            <w:vAlign w:val="bottom"/>
            <w:hideMark/>
          </w:tcPr>
          <w:p w14:paraId="5FDE263C"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21 080 357,61 Kč</w:t>
            </w:r>
          </w:p>
        </w:tc>
        <w:tc>
          <w:tcPr>
            <w:tcW w:w="1273" w:type="dxa"/>
            <w:tcBorders>
              <w:top w:val="nil"/>
              <w:left w:val="nil"/>
              <w:bottom w:val="single" w:sz="4" w:space="0" w:color="auto"/>
              <w:right w:val="single" w:sz="4" w:space="0" w:color="auto"/>
            </w:tcBorders>
            <w:shd w:val="clear" w:color="auto" w:fill="auto"/>
            <w:noWrap/>
            <w:vAlign w:val="bottom"/>
            <w:hideMark/>
          </w:tcPr>
          <w:p w14:paraId="686DA33D"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769 617,60 Kč</w:t>
            </w:r>
          </w:p>
        </w:tc>
        <w:tc>
          <w:tcPr>
            <w:tcW w:w="1430" w:type="dxa"/>
            <w:tcBorders>
              <w:top w:val="nil"/>
              <w:left w:val="nil"/>
              <w:bottom w:val="single" w:sz="4" w:space="0" w:color="auto"/>
              <w:right w:val="single" w:sz="4" w:space="0" w:color="auto"/>
            </w:tcBorders>
            <w:shd w:val="clear" w:color="auto" w:fill="auto"/>
            <w:noWrap/>
            <w:vAlign w:val="bottom"/>
            <w:hideMark/>
          </w:tcPr>
          <w:p w14:paraId="511C4B07"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2 459 616,41 Kč</w:t>
            </w:r>
          </w:p>
        </w:tc>
        <w:tc>
          <w:tcPr>
            <w:tcW w:w="1535" w:type="dxa"/>
            <w:tcBorders>
              <w:top w:val="nil"/>
              <w:left w:val="nil"/>
              <w:bottom w:val="single" w:sz="4" w:space="0" w:color="auto"/>
              <w:right w:val="single" w:sz="4" w:space="0" w:color="auto"/>
            </w:tcBorders>
            <w:shd w:val="clear" w:color="auto" w:fill="auto"/>
            <w:noWrap/>
            <w:vAlign w:val="bottom"/>
            <w:hideMark/>
          </w:tcPr>
          <w:p w14:paraId="45772CA6"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69 268 570,84 Kč</w:t>
            </w:r>
          </w:p>
        </w:tc>
        <w:tc>
          <w:tcPr>
            <w:tcW w:w="1273" w:type="dxa"/>
            <w:tcBorders>
              <w:top w:val="nil"/>
              <w:left w:val="nil"/>
              <w:bottom w:val="single" w:sz="4" w:space="0" w:color="auto"/>
              <w:right w:val="single" w:sz="8" w:space="0" w:color="auto"/>
            </w:tcBorders>
            <w:shd w:val="clear" w:color="auto" w:fill="auto"/>
            <w:noWrap/>
            <w:vAlign w:val="bottom"/>
            <w:hideMark/>
          </w:tcPr>
          <w:p w14:paraId="07F8C5BC" w14:textId="77777777" w:rsidR="00DC05D4" w:rsidRPr="00DC05D4" w:rsidRDefault="00DC05D4" w:rsidP="00DC05D4">
            <w:pPr>
              <w:spacing w:after="0" w:line="240" w:lineRule="auto"/>
              <w:jc w:val="right"/>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950 410,72 Kč</w:t>
            </w:r>
          </w:p>
        </w:tc>
      </w:tr>
      <w:tr w:rsidR="00DC05D4" w:rsidRPr="00DC05D4" w14:paraId="511D62B0" w14:textId="77777777" w:rsidTr="00DC05D4">
        <w:trPr>
          <w:trHeight w:val="315"/>
        </w:trPr>
        <w:tc>
          <w:tcPr>
            <w:tcW w:w="699" w:type="dxa"/>
            <w:tcBorders>
              <w:top w:val="nil"/>
              <w:left w:val="single" w:sz="8" w:space="0" w:color="auto"/>
              <w:bottom w:val="single" w:sz="8" w:space="0" w:color="auto"/>
              <w:right w:val="nil"/>
            </w:tcBorders>
            <w:shd w:val="clear" w:color="auto" w:fill="auto"/>
            <w:noWrap/>
            <w:vAlign w:val="bottom"/>
            <w:hideMark/>
          </w:tcPr>
          <w:p w14:paraId="6E65EA2E" w14:textId="77777777" w:rsidR="00DC05D4" w:rsidRPr="00DC05D4" w:rsidRDefault="00DC05D4" w:rsidP="00DC05D4">
            <w:pPr>
              <w:spacing w:after="0" w:line="240" w:lineRule="auto"/>
              <w:jc w:val="center"/>
              <w:rPr>
                <w:rFonts w:ascii="Times New Roman" w:eastAsia="Times New Roman" w:hAnsi="Times New Roman" w:cs="Times New Roman"/>
                <w:i/>
                <w:iCs/>
                <w:color w:val="000000"/>
                <w:sz w:val="18"/>
                <w:szCs w:val="18"/>
                <w:lang w:eastAsia="cs-CZ"/>
              </w:rPr>
            </w:pPr>
            <w:r w:rsidRPr="00DC05D4">
              <w:rPr>
                <w:rFonts w:ascii="Times New Roman" w:eastAsia="Times New Roman" w:hAnsi="Times New Roman" w:cs="Times New Roman"/>
                <w:i/>
                <w:iCs/>
                <w:color w:val="000000"/>
                <w:sz w:val="18"/>
                <w:szCs w:val="18"/>
                <w:lang w:eastAsia="cs-CZ"/>
              </w:rPr>
              <w:t>HV</w:t>
            </w:r>
          </w:p>
        </w:tc>
        <w:tc>
          <w:tcPr>
            <w:tcW w:w="1535" w:type="dxa"/>
            <w:tcBorders>
              <w:top w:val="nil"/>
              <w:left w:val="nil"/>
              <w:bottom w:val="single" w:sz="8" w:space="0" w:color="auto"/>
              <w:right w:val="nil"/>
            </w:tcBorders>
            <w:shd w:val="clear" w:color="auto" w:fill="auto"/>
            <w:noWrap/>
            <w:vAlign w:val="bottom"/>
            <w:hideMark/>
          </w:tcPr>
          <w:p w14:paraId="56D5DC92" w14:textId="77777777" w:rsidR="00DC05D4" w:rsidRPr="00DC05D4" w:rsidRDefault="00DC05D4" w:rsidP="00DC05D4">
            <w:pPr>
              <w:spacing w:after="0" w:line="240" w:lineRule="auto"/>
              <w:jc w:val="center"/>
              <w:rPr>
                <w:rFonts w:ascii="Times New Roman" w:eastAsia="Times New Roman" w:hAnsi="Times New Roman" w:cs="Times New Roman"/>
                <w:b/>
                <w:bCs/>
                <w:i/>
                <w:iCs/>
                <w:sz w:val="18"/>
                <w:szCs w:val="18"/>
                <w:lang w:eastAsia="cs-CZ"/>
              </w:rPr>
            </w:pPr>
            <w:r w:rsidRPr="00DC05D4">
              <w:rPr>
                <w:rFonts w:ascii="Times New Roman" w:eastAsia="Times New Roman" w:hAnsi="Times New Roman" w:cs="Times New Roman"/>
                <w:b/>
                <w:bCs/>
                <w:i/>
                <w:iCs/>
                <w:sz w:val="18"/>
                <w:szCs w:val="18"/>
                <w:lang w:eastAsia="cs-CZ"/>
              </w:rPr>
              <w:t>-0,98 Kč</w:t>
            </w:r>
          </w:p>
        </w:tc>
        <w:tc>
          <w:tcPr>
            <w:tcW w:w="1535" w:type="dxa"/>
            <w:tcBorders>
              <w:top w:val="nil"/>
              <w:left w:val="nil"/>
              <w:bottom w:val="single" w:sz="8" w:space="0" w:color="auto"/>
              <w:right w:val="nil"/>
            </w:tcBorders>
            <w:shd w:val="clear" w:color="auto" w:fill="auto"/>
            <w:noWrap/>
            <w:vAlign w:val="bottom"/>
            <w:hideMark/>
          </w:tcPr>
          <w:p w14:paraId="657BC299" w14:textId="77777777" w:rsidR="00DC05D4" w:rsidRPr="00DC05D4" w:rsidRDefault="00DC05D4" w:rsidP="00DC05D4">
            <w:pPr>
              <w:spacing w:after="0" w:line="240" w:lineRule="auto"/>
              <w:jc w:val="center"/>
              <w:rPr>
                <w:rFonts w:ascii="Times New Roman" w:eastAsia="Times New Roman" w:hAnsi="Times New Roman" w:cs="Times New Roman"/>
                <w:b/>
                <w:bCs/>
                <w:i/>
                <w:iCs/>
                <w:sz w:val="18"/>
                <w:szCs w:val="18"/>
                <w:lang w:eastAsia="cs-CZ"/>
              </w:rPr>
            </w:pPr>
            <w:r w:rsidRPr="00DC05D4">
              <w:rPr>
                <w:rFonts w:ascii="Times New Roman" w:eastAsia="Times New Roman" w:hAnsi="Times New Roman" w:cs="Times New Roman"/>
                <w:b/>
                <w:bCs/>
                <w:i/>
                <w:iCs/>
                <w:sz w:val="18"/>
                <w:szCs w:val="18"/>
                <w:lang w:eastAsia="cs-CZ"/>
              </w:rPr>
              <w:t>-0,23 Kč</w:t>
            </w:r>
          </w:p>
        </w:tc>
        <w:tc>
          <w:tcPr>
            <w:tcW w:w="1273" w:type="dxa"/>
            <w:tcBorders>
              <w:top w:val="nil"/>
              <w:left w:val="nil"/>
              <w:bottom w:val="single" w:sz="8" w:space="0" w:color="auto"/>
              <w:right w:val="nil"/>
            </w:tcBorders>
            <w:shd w:val="clear" w:color="auto" w:fill="auto"/>
            <w:noWrap/>
            <w:vAlign w:val="bottom"/>
            <w:hideMark/>
          </w:tcPr>
          <w:p w14:paraId="57E5678F" w14:textId="77777777" w:rsidR="00DC05D4" w:rsidRPr="00DC05D4" w:rsidRDefault="00DC05D4" w:rsidP="00DC05D4">
            <w:pPr>
              <w:spacing w:after="0" w:line="240" w:lineRule="auto"/>
              <w:jc w:val="center"/>
              <w:rPr>
                <w:rFonts w:ascii="Times New Roman" w:eastAsia="Times New Roman" w:hAnsi="Times New Roman" w:cs="Times New Roman"/>
                <w:b/>
                <w:bCs/>
                <w:i/>
                <w:iCs/>
                <w:sz w:val="18"/>
                <w:szCs w:val="18"/>
                <w:lang w:eastAsia="cs-CZ"/>
              </w:rPr>
            </w:pPr>
            <w:r w:rsidRPr="00DC05D4">
              <w:rPr>
                <w:rFonts w:ascii="Times New Roman" w:eastAsia="Times New Roman" w:hAnsi="Times New Roman" w:cs="Times New Roman"/>
                <w:b/>
                <w:bCs/>
                <w:i/>
                <w:iCs/>
                <w:sz w:val="18"/>
                <w:szCs w:val="18"/>
                <w:lang w:eastAsia="cs-CZ"/>
              </w:rPr>
              <w:t>-0,08 Kč</w:t>
            </w:r>
          </w:p>
        </w:tc>
        <w:tc>
          <w:tcPr>
            <w:tcW w:w="1430" w:type="dxa"/>
            <w:tcBorders>
              <w:top w:val="nil"/>
              <w:left w:val="nil"/>
              <w:bottom w:val="single" w:sz="8" w:space="0" w:color="auto"/>
              <w:right w:val="nil"/>
            </w:tcBorders>
            <w:shd w:val="clear" w:color="auto" w:fill="auto"/>
            <w:noWrap/>
            <w:vAlign w:val="bottom"/>
            <w:hideMark/>
          </w:tcPr>
          <w:p w14:paraId="16C2BC15" w14:textId="77777777" w:rsidR="00DC05D4" w:rsidRPr="00DC05D4" w:rsidRDefault="00DC05D4" w:rsidP="00DC05D4">
            <w:pPr>
              <w:spacing w:after="0" w:line="240" w:lineRule="auto"/>
              <w:jc w:val="center"/>
              <w:rPr>
                <w:rFonts w:ascii="Times New Roman" w:eastAsia="Times New Roman" w:hAnsi="Times New Roman" w:cs="Times New Roman"/>
                <w:b/>
                <w:bCs/>
                <w:i/>
                <w:iCs/>
                <w:sz w:val="18"/>
                <w:szCs w:val="18"/>
                <w:lang w:eastAsia="cs-CZ"/>
              </w:rPr>
            </w:pPr>
            <w:r w:rsidRPr="00DC05D4">
              <w:rPr>
                <w:rFonts w:ascii="Times New Roman" w:eastAsia="Times New Roman" w:hAnsi="Times New Roman" w:cs="Times New Roman"/>
                <w:b/>
                <w:bCs/>
                <w:i/>
                <w:iCs/>
                <w:sz w:val="18"/>
                <w:szCs w:val="18"/>
                <w:lang w:eastAsia="cs-CZ"/>
              </w:rPr>
              <w:t>-0,02 Kč</w:t>
            </w:r>
          </w:p>
        </w:tc>
        <w:tc>
          <w:tcPr>
            <w:tcW w:w="1535" w:type="dxa"/>
            <w:tcBorders>
              <w:top w:val="nil"/>
              <w:left w:val="nil"/>
              <w:bottom w:val="single" w:sz="8" w:space="0" w:color="auto"/>
              <w:right w:val="nil"/>
            </w:tcBorders>
            <w:shd w:val="clear" w:color="auto" w:fill="auto"/>
            <w:noWrap/>
            <w:vAlign w:val="bottom"/>
            <w:hideMark/>
          </w:tcPr>
          <w:p w14:paraId="47B63105" w14:textId="77777777" w:rsidR="00DC05D4" w:rsidRPr="00DC05D4" w:rsidRDefault="00DC05D4" w:rsidP="00DC05D4">
            <w:pPr>
              <w:spacing w:after="0" w:line="240" w:lineRule="auto"/>
              <w:jc w:val="center"/>
              <w:rPr>
                <w:rFonts w:ascii="Times New Roman" w:eastAsia="Times New Roman" w:hAnsi="Times New Roman" w:cs="Times New Roman"/>
                <w:b/>
                <w:bCs/>
                <w:i/>
                <w:iCs/>
                <w:sz w:val="18"/>
                <w:szCs w:val="18"/>
                <w:lang w:eastAsia="cs-CZ"/>
              </w:rPr>
            </w:pPr>
            <w:r w:rsidRPr="00DC05D4">
              <w:rPr>
                <w:rFonts w:ascii="Times New Roman" w:eastAsia="Times New Roman" w:hAnsi="Times New Roman" w:cs="Times New Roman"/>
                <w:b/>
                <w:bCs/>
                <w:i/>
                <w:iCs/>
                <w:sz w:val="18"/>
                <w:szCs w:val="18"/>
                <w:lang w:eastAsia="cs-CZ"/>
              </w:rPr>
              <w:t>-1,31 Kč</w:t>
            </w:r>
          </w:p>
        </w:tc>
        <w:tc>
          <w:tcPr>
            <w:tcW w:w="1273" w:type="dxa"/>
            <w:tcBorders>
              <w:top w:val="nil"/>
              <w:left w:val="nil"/>
              <w:bottom w:val="single" w:sz="8" w:space="0" w:color="auto"/>
              <w:right w:val="single" w:sz="8" w:space="0" w:color="auto"/>
            </w:tcBorders>
            <w:shd w:val="clear" w:color="auto" w:fill="auto"/>
            <w:noWrap/>
            <w:vAlign w:val="bottom"/>
            <w:hideMark/>
          </w:tcPr>
          <w:p w14:paraId="338359EB" w14:textId="77777777" w:rsidR="00DC05D4" w:rsidRPr="00DC05D4" w:rsidRDefault="00DC05D4" w:rsidP="00DC05D4">
            <w:pPr>
              <w:spacing w:after="0" w:line="240" w:lineRule="auto"/>
              <w:jc w:val="center"/>
              <w:rPr>
                <w:rFonts w:ascii="Times New Roman" w:eastAsia="Times New Roman" w:hAnsi="Times New Roman" w:cs="Times New Roman"/>
                <w:b/>
                <w:bCs/>
                <w:i/>
                <w:iCs/>
                <w:sz w:val="18"/>
                <w:szCs w:val="18"/>
                <w:lang w:eastAsia="cs-CZ"/>
              </w:rPr>
            </w:pPr>
            <w:r w:rsidRPr="00DC05D4">
              <w:rPr>
                <w:rFonts w:ascii="Times New Roman" w:eastAsia="Times New Roman" w:hAnsi="Times New Roman" w:cs="Times New Roman"/>
                <w:b/>
                <w:bCs/>
                <w:i/>
                <w:iCs/>
                <w:sz w:val="18"/>
                <w:szCs w:val="18"/>
                <w:lang w:eastAsia="cs-CZ"/>
              </w:rPr>
              <w:t>64 357,60 Kč</w:t>
            </w:r>
          </w:p>
        </w:tc>
      </w:tr>
    </w:tbl>
    <w:p w14:paraId="2A136DFC" w14:textId="39677371" w:rsidR="00DC05D4" w:rsidRDefault="00DC05D4" w:rsidP="008720E3">
      <w:pPr>
        <w:spacing w:line="256" w:lineRule="auto"/>
        <w:ind w:left="710"/>
        <w:rPr>
          <w:rFonts w:ascii="Georgia" w:hAnsi="Georgia" w:cs="Times New Roman"/>
          <w:b/>
          <w:sz w:val="24"/>
          <w:szCs w:val="24"/>
        </w:rPr>
      </w:pPr>
    </w:p>
    <w:p w14:paraId="50C49390" w14:textId="205DC92A" w:rsidR="00A3330E" w:rsidRDefault="00A3330E" w:rsidP="008720E3">
      <w:pPr>
        <w:spacing w:line="256" w:lineRule="auto"/>
        <w:ind w:left="710"/>
        <w:rPr>
          <w:rFonts w:ascii="Georgia" w:hAnsi="Georgia" w:cs="Times New Roman"/>
          <w:b/>
          <w:sz w:val="24"/>
          <w:szCs w:val="24"/>
        </w:rPr>
      </w:pPr>
    </w:p>
    <w:p w14:paraId="48FB1F88" w14:textId="77777777" w:rsidR="00A3330E" w:rsidRPr="008D6012" w:rsidRDefault="00A3330E" w:rsidP="008720E3">
      <w:pPr>
        <w:spacing w:line="256" w:lineRule="auto"/>
        <w:ind w:left="710"/>
        <w:rPr>
          <w:rFonts w:ascii="Georgia" w:hAnsi="Georgia" w:cs="Times New Roman"/>
          <w:b/>
          <w:sz w:val="24"/>
          <w:szCs w:val="24"/>
        </w:rPr>
      </w:pPr>
    </w:p>
    <w:p w14:paraId="6776C10D" w14:textId="4DD324FB" w:rsidR="008720E3" w:rsidRPr="00BF312C" w:rsidRDefault="008720E3" w:rsidP="008720E3">
      <w:pPr>
        <w:spacing w:line="256" w:lineRule="auto"/>
        <w:rPr>
          <w:rFonts w:ascii="Times New Roman" w:hAnsi="Times New Roman" w:cs="Times New Roman"/>
          <w:b/>
          <w:sz w:val="24"/>
        </w:rPr>
      </w:pPr>
      <w:r w:rsidRPr="00BF312C">
        <w:rPr>
          <w:rFonts w:ascii="Times New Roman" w:hAnsi="Times New Roman" w:cs="Times New Roman"/>
          <w:b/>
          <w:sz w:val="24"/>
        </w:rPr>
        <w:t xml:space="preserve">                      </w:t>
      </w:r>
    </w:p>
    <w:tbl>
      <w:tblPr>
        <w:tblW w:w="5875" w:type="dxa"/>
        <w:jc w:val="center"/>
        <w:tblCellMar>
          <w:left w:w="70" w:type="dxa"/>
          <w:right w:w="70" w:type="dxa"/>
        </w:tblCellMar>
        <w:tblLook w:val="04A0" w:firstRow="1" w:lastRow="0" w:firstColumn="1" w:lastColumn="0" w:noHBand="0" w:noVBand="1"/>
      </w:tblPr>
      <w:tblGrid>
        <w:gridCol w:w="1547"/>
        <w:gridCol w:w="1359"/>
        <w:gridCol w:w="1359"/>
        <w:gridCol w:w="1610"/>
      </w:tblGrid>
      <w:tr w:rsidR="00DC05D4" w:rsidRPr="00DC05D4" w14:paraId="0D2D611C" w14:textId="77777777" w:rsidTr="00C828EE">
        <w:trPr>
          <w:trHeight w:val="389"/>
          <w:jc w:val="center"/>
        </w:trPr>
        <w:tc>
          <w:tcPr>
            <w:tcW w:w="5875" w:type="dxa"/>
            <w:gridSpan w:val="4"/>
            <w:tcBorders>
              <w:top w:val="single" w:sz="8" w:space="0" w:color="auto"/>
              <w:left w:val="single" w:sz="8" w:space="0" w:color="auto"/>
              <w:bottom w:val="double" w:sz="6" w:space="0" w:color="auto"/>
              <w:right w:val="single" w:sz="8" w:space="0" w:color="000000"/>
            </w:tcBorders>
            <w:shd w:val="clear" w:color="auto" w:fill="auto"/>
            <w:noWrap/>
            <w:vAlign w:val="bottom"/>
            <w:hideMark/>
          </w:tcPr>
          <w:p w14:paraId="532D5547" w14:textId="10DDB546" w:rsidR="00DC05D4" w:rsidRPr="00A3330E" w:rsidRDefault="00DC05D4" w:rsidP="00DC05D4">
            <w:pPr>
              <w:spacing w:after="0" w:line="240" w:lineRule="auto"/>
              <w:jc w:val="center"/>
              <w:rPr>
                <w:rFonts w:ascii="Georgia" w:eastAsia="Times New Roman" w:hAnsi="Georgia" w:cs="Times New Roman"/>
                <w:color w:val="000000"/>
                <w:lang w:eastAsia="cs-CZ"/>
              </w:rPr>
            </w:pPr>
            <w:r w:rsidRPr="00A3330E">
              <w:rPr>
                <w:rFonts w:ascii="Georgia" w:eastAsia="Times New Roman" w:hAnsi="Georgia" w:cs="Times New Roman"/>
                <w:color w:val="000000"/>
                <w:lang w:eastAsia="cs-CZ"/>
              </w:rPr>
              <w:t>Poměr nákladů dle jednotlivých sociálních služeb</w:t>
            </w:r>
          </w:p>
        </w:tc>
      </w:tr>
      <w:tr w:rsidR="00DC05D4" w:rsidRPr="00DC05D4" w14:paraId="2B2628E5" w14:textId="77777777" w:rsidTr="00C828EE">
        <w:trPr>
          <w:trHeight w:val="927"/>
          <w:jc w:val="center"/>
        </w:trPr>
        <w:tc>
          <w:tcPr>
            <w:tcW w:w="1547" w:type="dxa"/>
            <w:tcBorders>
              <w:top w:val="nil"/>
              <w:left w:val="single" w:sz="8" w:space="0" w:color="auto"/>
              <w:bottom w:val="single" w:sz="4" w:space="0" w:color="auto"/>
              <w:right w:val="single" w:sz="4" w:space="0" w:color="auto"/>
            </w:tcBorders>
            <w:shd w:val="clear" w:color="000000" w:fill="DDEBF7"/>
            <w:vAlign w:val="center"/>
            <w:hideMark/>
          </w:tcPr>
          <w:p w14:paraId="20F31A42"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 xml:space="preserve">Domov pro osoby se </w:t>
            </w:r>
            <w:proofErr w:type="spellStart"/>
            <w:r w:rsidRPr="00DC05D4">
              <w:rPr>
                <w:rFonts w:ascii="Times New Roman" w:eastAsia="Times New Roman" w:hAnsi="Times New Roman" w:cs="Times New Roman"/>
                <w:b/>
                <w:bCs/>
                <w:color w:val="000000"/>
                <w:sz w:val="18"/>
                <w:szCs w:val="18"/>
                <w:lang w:eastAsia="cs-CZ"/>
              </w:rPr>
              <w:t>zdr</w:t>
            </w:r>
            <w:proofErr w:type="spellEnd"/>
            <w:r w:rsidRPr="00DC05D4">
              <w:rPr>
                <w:rFonts w:ascii="Times New Roman" w:eastAsia="Times New Roman" w:hAnsi="Times New Roman" w:cs="Times New Roman"/>
                <w:b/>
                <w:bCs/>
                <w:color w:val="000000"/>
                <w:sz w:val="18"/>
                <w:szCs w:val="18"/>
                <w:lang w:eastAsia="cs-CZ"/>
              </w:rPr>
              <w:t>. postižením</w:t>
            </w:r>
          </w:p>
        </w:tc>
        <w:tc>
          <w:tcPr>
            <w:tcW w:w="1359" w:type="dxa"/>
            <w:tcBorders>
              <w:top w:val="nil"/>
              <w:left w:val="nil"/>
              <w:bottom w:val="single" w:sz="4" w:space="0" w:color="auto"/>
              <w:right w:val="single" w:sz="4" w:space="0" w:color="auto"/>
            </w:tcBorders>
            <w:shd w:val="clear" w:color="000000" w:fill="DDEBF7"/>
            <w:vAlign w:val="center"/>
            <w:hideMark/>
          </w:tcPr>
          <w:p w14:paraId="29431A76"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Chráněné bydlení</w:t>
            </w:r>
          </w:p>
        </w:tc>
        <w:tc>
          <w:tcPr>
            <w:tcW w:w="1359" w:type="dxa"/>
            <w:tcBorders>
              <w:top w:val="nil"/>
              <w:left w:val="nil"/>
              <w:bottom w:val="single" w:sz="4" w:space="0" w:color="auto"/>
              <w:right w:val="single" w:sz="4" w:space="0" w:color="auto"/>
            </w:tcBorders>
            <w:shd w:val="clear" w:color="000000" w:fill="DDEBF7"/>
            <w:vAlign w:val="center"/>
            <w:hideMark/>
          </w:tcPr>
          <w:p w14:paraId="0E5AFB75" w14:textId="247FFDAC"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Podpora samosta</w:t>
            </w:r>
            <w:r>
              <w:rPr>
                <w:rFonts w:ascii="Times New Roman" w:eastAsia="Times New Roman" w:hAnsi="Times New Roman" w:cs="Times New Roman"/>
                <w:b/>
                <w:bCs/>
                <w:color w:val="000000"/>
                <w:sz w:val="18"/>
                <w:szCs w:val="18"/>
                <w:lang w:eastAsia="cs-CZ"/>
              </w:rPr>
              <w:t>t</w:t>
            </w:r>
            <w:r w:rsidRPr="00DC05D4">
              <w:rPr>
                <w:rFonts w:ascii="Times New Roman" w:eastAsia="Times New Roman" w:hAnsi="Times New Roman" w:cs="Times New Roman"/>
                <w:b/>
                <w:bCs/>
                <w:color w:val="000000"/>
                <w:sz w:val="18"/>
                <w:szCs w:val="18"/>
                <w:lang w:eastAsia="cs-CZ"/>
              </w:rPr>
              <w:t>ného bydlení</w:t>
            </w:r>
          </w:p>
        </w:tc>
        <w:tc>
          <w:tcPr>
            <w:tcW w:w="1609" w:type="dxa"/>
            <w:tcBorders>
              <w:top w:val="nil"/>
              <w:left w:val="nil"/>
              <w:bottom w:val="single" w:sz="4" w:space="0" w:color="auto"/>
              <w:right w:val="single" w:sz="8" w:space="0" w:color="auto"/>
            </w:tcBorders>
            <w:shd w:val="clear" w:color="000000" w:fill="DDEBF7"/>
            <w:vAlign w:val="center"/>
            <w:hideMark/>
          </w:tcPr>
          <w:p w14:paraId="536D8222" w14:textId="68C13A09"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Soci</w:t>
            </w:r>
            <w:r>
              <w:rPr>
                <w:rFonts w:ascii="Times New Roman" w:eastAsia="Times New Roman" w:hAnsi="Times New Roman" w:cs="Times New Roman"/>
                <w:b/>
                <w:bCs/>
                <w:color w:val="000000"/>
                <w:sz w:val="18"/>
                <w:szCs w:val="18"/>
                <w:lang w:eastAsia="cs-CZ"/>
              </w:rPr>
              <w:t>ál</w:t>
            </w:r>
            <w:r w:rsidRPr="00DC05D4">
              <w:rPr>
                <w:rFonts w:ascii="Times New Roman" w:eastAsia="Times New Roman" w:hAnsi="Times New Roman" w:cs="Times New Roman"/>
                <w:b/>
                <w:bCs/>
                <w:color w:val="000000"/>
                <w:sz w:val="18"/>
                <w:szCs w:val="18"/>
                <w:lang w:eastAsia="cs-CZ"/>
              </w:rPr>
              <w:t>ně terapeutická dílna</w:t>
            </w:r>
          </w:p>
        </w:tc>
      </w:tr>
      <w:tr w:rsidR="00DC05D4" w:rsidRPr="00DC05D4" w14:paraId="4F27C460" w14:textId="77777777" w:rsidTr="00C828EE">
        <w:trPr>
          <w:trHeight w:val="389"/>
          <w:jc w:val="center"/>
        </w:trPr>
        <w:tc>
          <w:tcPr>
            <w:tcW w:w="1547" w:type="dxa"/>
            <w:tcBorders>
              <w:top w:val="nil"/>
              <w:left w:val="single" w:sz="8" w:space="0" w:color="auto"/>
              <w:bottom w:val="single" w:sz="8" w:space="0" w:color="auto"/>
              <w:right w:val="single" w:sz="4" w:space="0" w:color="auto"/>
            </w:tcBorders>
            <w:shd w:val="clear" w:color="auto" w:fill="auto"/>
            <w:noWrap/>
            <w:vAlign w:val="bottom"/>
            <w:hideMark/>
          </w:tcPr>
          <w:p w14:paraId="71FBAB29"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65%</w:t>
            </w:r>
          </w:p>
        </w:tc>
        <w:tc>
          <w:tcPr>
            <w:tcW w:w="1359" w:type="dxa"/>
            <w:tcBorders>
              <w:top w:val="nil"/>
              <w:left w:val="nil"/>
              <w:bottom w:val="single" w:sz="8" w:space="0" w:color="auto"/>
              <w:right w:val="single" w:sz="4" w:space="0" w:color="auto"/>
            </w:tcBorders>
            <w:shd w:val="clear" w:color="auto" w:fill="auto"/>
            <w:noWrap/>
            <w:vAlign w:val="bottom"/>
            <w:hideMark/>
          </w:tcPr>
          <w:p w14:paraId="5EE23928"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30%</w:t>
            </w:r>
          </w:p>
        </w:tc>
        <w:tc>
          <w:tcPr>
            <w:tcW w:w="1359" w:type="dxa"/>
            <w:tcBorders>
              <w:top w:val="nil"/>
              <w:left w:val="nil"/>
              <w:bottom w:val="single" w:sz="8" w:space="0" w:color="auto"/>
              <w:right w:val="single" w:sz="4" w:space="0" w:color="auto"/>
            </w:tcBorders>
            <w:shd w:val="clear" w:color="auto" w:fill="auto"/>
            <w:noWrap/>
            <w:vAlign w:val="bottom"/>
            <w:hideMark/>
          </w:tcPr>
          <w:p w14:paraId="27B797B6"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1%</w:t>
            </w:r>
          </w:p>
        </w:tc>
        <w:tc>
          <w:tcPr>
            <w:tcW w:w="1609" w:type="dxa"/>
            <w:tcBorders>
              <w:top w:val="nil"/>
              <w:left w:val="nil"/>
              <w:bottom w:val="single" w:sz="8" w:space="0" w:color="auto"/>
              <w:right w:val="single" w:sz="8" w:space="0" w:color="auto"/>
            </w:tcBorders>
            <w:shd w:val="clear" w:color="auto" w:fill="auto"/>
            <w:noWrap/>
            <w:vAlign w:val="bottom"/>
            <w:hideMark/>
          </w:tcPr>
          <w:p w14:paraId="4943F556"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4%</w:t>
            </w:r>
          </w:p>
        </w:tc>
      </w:tr>
    </w:tbl>
    <w:p w14:paraId="11F483A2" w14:textId="6D6A4FE6" w:rsidR="00C81381" w:rsidRDefault="00C81381" w:rsidP="008720E3">
      <w:pPr>
        <w:spacing w:line="256" w:lineRule="auto"/>
        <w:contextualSpacing/>
        <w:rPr>
          <w:rFonts w:ascii="Times New Roman" w:eastAsia="Times New Roman" w:hAnsi="Times New Roman" w:cs="Times New Roman"/>
          <w:b/>
          <w:sz w:val="24"/>
          <w:lang w:eastAsia="cs-CZ"/>
        </w:rPr>
      </w:pPr>
    </w:p>
    <w:p w14:paraId="22881D32" w14:textId="5AD4DDB4" w:rsidR="00A3330E" w:rsidRDefault="00A3330E" w:rsidP="008720E3">
      <w:pPr>
        <w:spacing w:line="256" w:lineRule="auto"/>
        <w:contextualSpacing/>
        <w:rPr>
          <w:rFonts w:ascii="Times New Roman" w:eastAsia="Times New Roman" w:hAnsi="Times New Roman" w:cs="Times New Roman"/>
          <w:b/>
          <w:sz w:val="24"/>
          <w:lang w:eastAsia="cs-CZ"/>
        </w:rPr>
      </w:pPr>
    </w:p>
    <w:p w14:paraId="334A3ABA" w14:textId="41BBC078" w:rsidR="00A3330E" w:rsidRDefault="00A3330E" w:rsidP="008720E3">
      <w:pPr>
        <w:spacing w:line="256" w:lineRule="auto"/>
        <w:contextualSpacing/>
        <w:rPr>
          <w:rFonts w:ascii="Times New Roman" w:eastAsia="Times New Roman" w:hAnsi="Times New Roman" w:cs="Times New Roman"/>
          <w:b/>
          <w:sz w:val="24"/>
          <w:lang w:eastAsia="cs-CZ"/>
        </w:rPr>
      </w:pPr>
    </w:p>
    <w:p w14:paraId="5AD39FB2" w14:textId="77777777" w:rsidR="00A3330E" w:rsidRDefault="00A3330E" w:rsidP="008720E3">
      <w:pPr>
        <w:spacing w:line="256" w:lineRule="auto"/>
        <w:contextualSpacing/>
        <w:rPr>
          <w:rFonts w:ascii="Times New Roman" w:eastAsia="Times New Roman" w:hAnsi="Times New Roman" w:cs="Times New Roman"/>
          <w:b/>
          <w:sz w:val="24"/>
          <w:lang w:eastAsia="cs-CZ"/>
        </w:rPr>
      </w:pPr>
    </w:p>
    <w:p w14:paraId="1551C9BA" w14:textId="3D70E5B6" w:rsidR="00D513E0" w:rsidRPr="00BF312C" w:rsidRDefault="00C828EE" w:rsidP="00D513E0">
      <w:pPr>
        <w:spacing w:line="256" w:lineRule="auto"/>
        <w:contextualSpacing/>
        <w:jc w:val="center"/>
        <w:rPr>
          <w:rFonts w:ascii="Times New Roman" w:eastAsia="Times New Roman" w:hAnsi="Times New Roman" w:cs="Times New Roman"/>
          <w:b/>
          <w:sz w:val="24"/>
          <w:lang w:eastAsia="cs-CZ"/>
        </w:rPr>
      </w:pPr>
      <w:r>
        <w:rPr>
          <w:noProof/>
          <w:lang w:eastAsia="cs-CZ"/>
        </w:rPr>
        <w:drawing>
          <wp:inline distT="0" distB="0" distL="0" distR="0" wp14:anchorId="2F2951DB" wp14:editId="6523ABCE">
            <wp:extent cx="3924300" cy="2042795"/>
            <wp:effectExtent l="0" t="0" r="0" b="14605"/>
            <wp:docPr id="5" name="Graf 5">
              <a:extLst xmlns:a="http://schemas.openxmlformats.org/drawingml/2006/main">
                <a:ext uri="{FF2B5EF4-FFF2-40B4-BE49-F238E27FC236}">
                  <a16:creationId xmlns:a16="http://schemas.microsoft.com/office/drawing/2014/main" id="{8026D0DF-6993-4DE8-8E8D-62FA7C1E73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B00552" w14:textId="51C905C9" w:rsidR="00C81381" w:rsidRDefault="00C81381" w:rsidP="008720E3">
      <w:pPr>
        <w:ind w:left="710"/>
        <w:rPr>
          <w:rFonts w:ascii="Georgia" w:hAnsi="Georgia" w:cs="Times New Roman"/>
          <w:b/>
          <w:sz w:val="24"/>
          <w:szCs w:val="24"/>
        </w:rPr>
      </w:pPr>
    </w:p>
    <w:p w14:paraId="27EFD88C" w14:textId="42798078" w:rsidR="00C81381" w:rsidRDefault="00C81381" w:rsidP="008720E3">
      <w:pPr>
        <w:ind w:left="710"/>
        <w:rPr>
          <w:rFonts w:ascii="Georgia" w:hAnsi="Georgia" w:cs="Times New Roman"/>
          <w:b/>
          <w:sz w:val="24"/>
          <w:szCs w:val="24"/>
        </w:rPr>
      </w:pPr>
    </w:p>
    <w:p w14:paraId="4A424326" w14:textId="6B16F48D" w:rsidR="003A4EA3" w:rsidRDefault="003A4EA3" w:rsidP="008720E3">
      <w:pPr>
        <w:ind w:left="710"/>
        <w:rPr>
          <w:rFonts w:ascii="Georgia" w:hAnsi="Georgia" w:cs="Times New Roman"/>
          <w:b/>
          <w:sz w:val="24"/>
          <w:szCs w:val="24"/>
        </w:rPr>
      </w:pPr>
    </w:p>
    <w:p w14:paraId="6AB0A6B4" w14:textId="15F82D5F" w:rsidR="003A4EA3" w:rsidRDefault="003A4EA3" w:rsidP="008720E3">
      <w:pPr>
        <w:ind w:left="710"/>
        <w:rPr>
          <w:rFonts w:ascii="Georgia" w:hAnsi="Georgia" w:cs="Times New Roman"/>
          <w:b/>
          <w:sz w:val="24"/>
          <w:szCs w:val="24"/>
        </w:rPr>
      </w:pPr>
    </w:p>
    <w:p w14:paraId="6CF15127" w14:textId="00C3357D" w:rsidR="003A4EA3" w:rsidRDefault="003A4EA3" w:rsidP="008720E3">
      <w:pPr>
        <w:ind w:left="710"/>
        <w:rPr>
          <w:rFonts w:ascii="Georgia" w:hAnsi="Georgia" w:cs="Times New Roman"/>
          <w:b/>
          <w:sz w:val="24"/>
          <w:szCs w:val="24"/>
        </w:rPr>
      </w:pPr>
    </w:p>
    <w:p w14:paraId="5BE7BAAD" w14:textId="63F15683" w:rsidR="003A4EA3" w:rsidRDefault="003A4EA3" w:rsidP="008720E3">
      <w:pPr>
        <w:ind w:left="710"/>
        <w:rPr>
          <w:rFonts w:ascii="Georgia" w:hAnsi="Georgia" w:cs="Times New Roman"/>
          <w:b/>
          <w:sz w:val="24"/>
          <w:szCs w:val="24"/>
        </w:rPr>
      </w:pPr>
    </w:p>
    <w:p w14:paraId="3C90D8D3" w14:textId="1BDAEC73" w:rsidR="003A4EA3" w:rsidRDefault="003A4EA3" w:rsidP="008720E3">
      <w:pPr>
        <w:ind w:left="710"/>
        <w:rPr>
          <w:rFonts w:ascii="Georgia" w:hAnsi="Georgia" w:cs="Times New Roman"/>
          <w:b/>
          <w:sz w:val="24"/>
          <w:szCs w:val="24"/>
        </w:rPr>
      </w:pPr>
    </w:p>
    <w:p w14:paraId="03B1334D" w14:textId="72945BF8" w:rsidR="008720E3" w:rsidRDefault="008720E3" w:rsidP="008720E3">
      <w:pPr>
        <w:ind w:left="710"/>
        <w:rPr>
          <w:rFonts w:ascii="Georgia" w:hAnsi="Georgia" w:cs="Times New Roman"/>
          <w:b/>
          <w:sz w:val="24"/>
          <w:szCs w:val="24"/>
        </w:rPr>
      </w:pPr>
      <w:r w:rsidRPr="008D6012">
        <w:rPr>
          <w:rFonts w:ascii="Georgia" w:hAnsi="Georgia" w:cs="Times New Roman"/>
          <w:b/>
          <w:sz w:val="24"/>
          <w:szCs w:val="24"/>
        </w:rPr>
        <w:t>3.</w:t>
      </w:r>
      <w:r w:rsidR="00AE5B15">
        <w:rPr>
          <w:rFonts w:ascii="Georgia" w:hAnsi="Georgia" w:cs="Times New Roman"/>
          <w:b/>
          <w:sz w:val="24"/>
          <w:szCs w:val="24"/>
        </w:rPr>
        <w:t>2.</w:t>
      </w:r>
      <w:r w:rsidRPr="008D6012">
        <w:rPr>
          <w:rFonts w:ascii="Georgia" w:hAnsi="Georgia" w:cs="Times New Roman"/>
          <w:b/>
          <w:sz w:val="24"/>
          <w:szCs w:val="24"/>
        </w:rPr>
        <w:t xml:space="preserve"> Čerpání účelových dotací</w:t>
      </w:r>
    </w:p>
    <w:tbl>
      <w:tblPr>
        <w:tblW w:w="9718" w:type="dxa"/>
        <w:tblCellMar>
          <w:left w:w="70" w:type="dxa"/>
          <w:right w:w="70" w:type="dxa"/>
        </w:tblCellMar>
        <w:tblLook w:val="04A0" w:firstRow="1" w:lastRow="0" w:firstColumn="1" w:lastColumn="0" w:noHBand="0" w:noVBand="1"/>
      </w:tblPr>
      <w:tblGrid>
        <w:gridCol w:w="2736"/>
        <w:gridCol w:w="1975"/>
        <w:gridCol w:w="1860"/>
        <w:gridCol w:w="1430"/>
        <w:gridCol w:w="1717"/>
      </w:tblGrid>
      <w:tr w:rsidR="00626326" w:rsidRPr="00626326" w14:paraId="444BFABF" w14:textId="77777777" w:rsidTr="00A3330E">
        <w:trPr>
          <w:trHeight w:val="467"/>
        </w:trPr>
        <w:tc>
          <w:tcPr>
            <w:tcW w:w="9718"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D5D0315" w14:textId="77777777" w:rsidR="00626326" w:rsidRPr="00A3330E" w:rsidRDefault="00626326" w:rsidP="00626326">
            <w:pPr>
              <w:spacing w:after="0" w:line="240" w:lineRule="auto"/>
              <w:jc w:val="center"/>
              <w:rPr>
                <w:rFonts w:ascii="Georgia" w:eastAsia="Times New Roman" w:hAnsi="Georgia" w:cs="Calibri"/>
                <w:b/>
                <w:bCs/>
                <w:sz w:val="28"/>
                <w:szCs w:val="28"/>
                <w:lang w:eastAsia="cs-CZ"/>
              </w:rPr>
            </w:pPr>
            <w:r w:rsidRPr="00A3330E">
              <w:rPr>
                <w:rFonts w:ascii="Georgia" w:eastAsia="Times New Roman" w:hAnsi="Georgia" w:cs="Calibri"/>
                <w:b/>
                <w:bCs/>
                <w:sz w:val="28"/>
                <w:szCs w:val="28"/>
                <w:lang w:eastAsia="cs-CZ"/>
              </w:rPr>
              <w:t>Účelové dotace a příspěvky 2021</w:t>
            </w:r>
          </w:p>
        </w:tc>
      </w:tr>
      <w:tr w:rsidR="00626326" w:rsidRPr="00626326" w14:paraId="11DFE0B0" w14:textId="77777777" w:rsidTr="00A3330E">
        <w:trPr>
          <w:trHeight w:val="378"/>
        </w:trPr>
        <w:tc>
          <w:tcPr>
            <w:tcW w:w="2736" w:type="dxa"/>
            <w:tcBorders>
              <w:top w:val="single" w:sz="8" w:space="0" w:color="auto"/>
              <w:left w:val="single" w:sz="8" w:space="0" w:color="auto"/>
              <w:bottom w:val="single" w:sz="8" w:space="0" w:color="auto"/>
              <w:right w:val="nil"/>
            </w:tcBorders>
            <w:shd w:val="clear" w:color="000000" w:fill="D6DCE4"/>
            <w:noWrap/>
            <w:vAlign w:val="center"/>
            <w:hideMark/>
          </w:tcPr>
          <w:p w14:paraId="31DF3B1E" w14:textId="77777777" w:rsidR="00626326" w:rsidRPr="00626326" w:rsidRDefault="00626326" w:rsidP="00626326">
            <w:pPr>
              <w:spacing w:after="0" w:line="240" w:lineRule="auto"/>
              <w:rPr>
                <w:rFonts w:ascii="Times New Roman" w:eastAsia="Times New Roman" w:hAnsi="Times New Roman" w:cs="Times New Roman"/>
                <w:b/>
                <w:bCs/>
                <w:i/>
                <w:iCs/>
                <w:color w:val="000000"/>
                <w:sz w:val="20"/>
                <w:szCs w:val="20"/>
                <w:lang w:eastAsia="cs-CZ"/>
              </w:rPr>
            </w:pPr>
            <w:r w:rsidRPr="00626326">
              <w:rPr>
                <w:rFonts w:ascii="Times New Roman" w:eastAsia="Times New Roman" w:hAnsi="Times New Roman" w:cs="Times New Roman"/>
                <w:b/>
                <w:bCs/>
                <w:i/>
                <w:iCs/>
                <w:color w:val="000000"/>
                <w:sz w:val="20"/>
                <w:szCs w:val="20"/>
                <w:lang w:eastAsia="cs-CZ"/>
              </w:rPr>
              <w:t>poskytovatel</w:t>
            </w:r>
          </w:p>
        </w:tc>
        <w:tc>
          <w:tcPr>
            <w:tcW w:w="1975" w:type="dxa"/>
            <w:tcBorders>
              <w:top w:val="single" w:sz="8" w:space="0" w:color="auto"/>
              <w:left w:val="nil"/>
              <w:bottom w:val="single" w:sz="8" w:space="0" w:color="auto"/>
              <w:right w:val="nil"/>
            </w:tcBorders>
            <w:shd w:val="clear" w:color="000000" w:fill="D6DCE4"/>
            <w:noWrap/>
            <w:vAlign w:val="center"/>
            <w:hideMark/>
          </w:tcPr>
          <w:p w14:paraId="5BEBBD8C" w14:textId="77777777" w:rsidR="00626326" w:rsidRPr="00626326" w:rsidRDefault="00626326" w:rsidP="00626326">
            <w:pPr>
              <w:spacing w:after="0" w:line="240" w:lineRule="auto"/>
              <w:jc w:val="center"/>
              <w:rPr>
                <w:rFonts w:ascii="Times New Roman" w:eastAsia="Times New Roman" w:hAnsi="Times New Roman" w:cs="Times New Roman"/>
                <w:b/>
                <w:bCs/>
                <w:i/>
                <w:iCs/>
                <w:color w:val="000000"/>
                <w:sz w:val="20"/>
                <w:szCs w:val="20"/>
                <w:lang w:eastAsia="cs-CZ"/>
              </w:rPr>
            </w:pPr>
            <w:r w:rsidRPr="00626326">
              <w:rPr>
                <w:rFonts w:ascii="Times New Roman" w:eastAsia="Times New Roman" w:hAnsi="Times New Roman" w:cs="Times New Roman"/>
                <w:b/>
                <w:bCs/>
                <w:i/>
                <w:iCs/>
                <w:color w:val="000000"/>
                <w:sz w:val="20"/>
                <w:szCs w:val="20"/>
                <w:lang w:eastAsia="cs-CZ"/>
              </w:rPr>
              <w:t> </w:t>
            </w:r>
          </w:p>
        </w:tc>
        <w:tc>
          <w:tcPr>
            <w:tcW w:w="1860" w:type="dxa"/>
            <w:tcBorders>
              <w:top w:val="single" w:sz="8" w:space="0" w:color="auto"/>
              <w:left w:val="nil"/>
              <w:bottom w:val="single" w:sz="8" w:space="0" w:color="auto"/>
              <w:right w:val="nil"/>
            </w:tcBorders>
            <w:shd w:val="clear" w:color="000000" w:fill="D6DCE4"/>
            <w:noWrap/>
            <w:vAlign w:val="center"/>
            <w:hideMark/>
          </w:tcPr>
          <w:p w14:paraId="7DD380EB" w14:textId="77777777" w:rsidR="00626326" w:rsidRPr="00626326" w:rsidRDefault="00626326" w:rsidP="00626326">
            <w:pPr>
              <w:spacing w:after="0" w:line="240" w:lineRule="auto"/>
              <w:jc w:val="center"/>
              <w:rPr>
                <w:rFonts w:ascii="Times New Roman" w:eastAsia="Times New Roman" w:hAnsi="Times New Roman" w:cs="Times New Roman"/>
                <w:b/>
                <w:bCs/>
                <w:i/>
                <w:iCs/>
                <w:color w:val="000000"/>
                <w:sz w:val="20"/>
                <w:szCs w:val="20"/>
                <w:lang w:eastAsia="cs-CZ"/>
              </w:rPr>
            </w:pPr>
            <w:r w:rsidRPr="00626326">
              <w:rPr>
                <w:rFonts w:ascii="Times New Roman" w:eastAsia="Times New Roman" w:hAnsi="Times New Roman" w:cs="Times New Roman"/>
                <w:b/>
                <w:bCs/>
                <w:i/>
                <w:iCs/>
                <w:color w:val="000000"/>
                <w:sz w:val="20"/>
                <w:szCs w:val="20"/>
                <w:lang w:eastAsia="cs-CZ"/>
              </w:rPr>
              <w:t>účel</w:t>
            </w:r>
          </w:p>
        </w:tc>
        <w:tc>
          <w:tcPr>
            <w:tcW w:w="1430" w:type="dxa"/>
            <w:tcBorders>
              <w:top w:val="single" w:sz="8" w:space="0" w:color="auto"/>
              <w:left w:val="nil"/>
              <w:bottom w:val="single" w:sz="8" w:space="0" w:color="auto"/>
              <w:right w:val="nil"/>
            </w:tcBorders>
            <w:shd w:val="clear" w:color="000000" w:fill="D6DCE4"/>
            <w:noWrap/>
            <w:vAlign w:val="center"/>
            <w:hideMark/>
          </w:tcPr>
          <w:p w14:paraId="3605A824" w14:textId="77777777" w:rsidR="00626326" w:rsidRPr="00626326" w:rsidRDefault="00626326" w:rsidP="00626326">
            <w:pPr>
              <w:spacing w:after="0" w:line="240" w:lineRule="auto"/>
              <w:jc w:val="center"/>
              <w:rPr>
                <w:rFonts w:ascii="Times New Roman" w:eastAsia="Times New Roman" w:hAnsi="Times New Roman" w:cs="Times New Roman"/>
                <w:b/>
                <w:bCs/>
                <w:i/>
                <w:iCs/>
                <w:color w:val="000000"/>
                <w:sz w:val="20"/>
                <w:szCs w:val="20"/>
                <w:lang w:eastAsia="cs-CZ"/>
              </w:rPr>
            </w:pPr>
            <w:r w:rsidRPr="00626326">
              <w:rPr>
                <w:rFonts w:ascii="Times New Roman" w:eastAsia="Times New Roman" w:hAnsi="Times New Roman" w:cs="Times New Roman"/>
                <w:b/>
                <w:bCs/>
                <w:i/>
                <w:iCs/>
                <w:color w:val="000000"/>
                <w:sz w:val="20"/>
                <w:szCs w:val="20"/>
                <w:lang w:eastAsia="cs-CZ"/>
              </w:rPr>
              <w:t>částka</w:t>
            </w:r>
          </w:p>
        </w:tc>
        <w:tc>
          <w:tcPr>
            <w:tcW w:w="1716" w:type="dxa"/>
            <w:tcBorders>
              <w:top w:val="single" w:sz="8" w:space="0" w:color="auto"/>
              <w:left w:val="nil"/>
              <w:bottom w:val="single" w:sz="8" w:space="0" w:color="auto"/>
              <w:right w:val="single" w:sz="8" w:space="0" w:color="auto"/>
            </w:tcBorders>
            <w:shd w:val="clear" w:color="000000" w:fill="D6DCE4"/>
            <w:noWrap/>
            <w:vAlign w:val="center"/>
            <w:hideMark/>
          </w:tcPr>
          <w:p w14:paraId="12102ECB" w14:textId="77777777" w:rsidR="00626326" w:rsidRPr="00626326" w:rsidRDefault="00626326" w:rsidP="00626326">
            <w:pPr>
              <w:spacing w:after="0" w:line="240" w:lineRule="auto"/>
              <w:jc w:val="center"/>
              <w:rPr>
                <w:rFonts w:ascii="Times New Roman" w:eastAsia="Times New Roman" w:hAnsi="Times New Roman" w:cs="Times New Roman"/>
                <w:b/>
                <w:bCs/>
                <w:i/>
                <w:iCs/>
                <w:color w:val="000000"/>
                <w:sz w:val="20"/>
                <w:szCs w:val="20"/>
                <w:lang w:eastAsia="cs-CZ"/>
              </w:rPr>
            </w:pPr>
            <w:r w:rsidRPr="00626326">
              <w:rPr>
                <w:rFonts w:ascii="Times New Roman" w:eastAsia="Times New Roman" w:hAnsi="Times New Roman" w:cs="Times New Roman"/>
                <w:b/>
                <w:bCs/>
                <w:i/>
                <w:iCs/>
                <w:color w:val="000000"/>
                <w:sz w:val="20"/>
                <w:szCs w:val="20"/>
                <w:lang w:eastAsia="cs-CZ"/>
              </w:rPr>
              <w:t>čerpáno</w:t>
            </w:r>
          </w:p>
        </w:tc>
      </w:tr>
      <w:tr w:rsidR="00626326" w:rsidRPr="00626326" w14:paraId="09F10273"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54BB8997"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 xml:space="preserve">Pardubický kraj </w:t>
            </w:r>
          </w:p>
        </w:tc>
        <w:tc>
          <w:tcPr>
            <w:tcW w:w="1975" w:type="dxa"/>
            <w:tcBorders>
              <w:top w:val="nil"/>
              <w:left w:val="nil"/>
              <w:bottom w:val="single" w:sz="8" w:space="0" w:color="auto"/>
              <w:right w:val="single" w:sz="8" w:space="0" w:color="auto"/>
            </w:tcBorders>
            <w:shd w:val="clear" w:color="auto" w:fill="auto"/>
            <w:noWrap/>
            <w:vAlign w:val="center"/>
            <w:hideMark/>
          </w:tcPr>
          <w:p w14:paraId="399A54E6"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R/215/21    R/218/21</w:t>
            </w:r>
          </w:p>
        </w:tc>
        <w:tc>
          <w:tcPr>
            <w:tcW w:w="1860" w:type="dxa"/>
            <w:tcBorders>
              <w:top w:val="nil"/>
              <w:left w:val="nil"/>
              <w:bottom w:val="single" w:sz="8" w:space="0" w:color="auto"/>
              <w:right w:val="single" w:sz="8" w:space="0" w:color="auto"/>
            </w:tcBorders>
            <w:shd w:val="clear" w:color="auto" w:fill="auto"/>
            <w:noWrap/>
            <w:vAlign w:val="center"/>
            <w:hideMark/>
          </w:tcPr>
          <w:p w14:paraId="70B7DCBC"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na provoz</w:t>
            </w:r>
          </w:p>
        </w:tc>
        <w:tc>
          <w:tcPr>
            <w:tcW w:w="1430" w:type="dxa"/>
            <w:tcBorders>
              <w:top w:val="nil"/>
              <w:left w:val="nil"/>
              <w:bottom w:val="single" w:sz="8" w:space="0" w:color="auto"/>
              <w:right w:val="single" w:sz="8" w:space="0" w:color="auto"/>
            </w:tcBorders>
            <w:shd w:val="clear" w:color="auto" w:fill="auto"/>
            <w:noWrap/>
            <w:vAlign w:val="center"/>
            <w:hideMark/>
          </w:tcPr>
          <w:p w14:paraId="589C08B0"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17 300 000 Kč</w:t>
            </w:r>
          </w:p>
        </w:tc>
        <w:tc>
          <w:tcPr>
            <w:tcW w:w="1716" w:type="dxa"/>
            <w:tcBorders>
              <w:top w:val="nil"/>
              <w:left w:val="nil"/>
              <w:bottom w:val="single" w:sz="8" w:space="0" w:color="auto"/>
              <w:right w:val="single" w:sz="8" w:space="0" w:color="auto"/>
            </w:tcBorders>
            <w:shd w:val="clear" w:color="auto" w:fill="auto"/>
            <w:noWrap/>
            <w:vAlign w:val="center"/>
            <w:hideMark/>
          </w:tcPr>
          <w:p w14:paraId="75063375"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17 300 000 Kč</w:t>
            </w:r>
          </w:p>
        </w:tc>
      </w:tr>
      <w:tr w:rsidR="00626326" w:rsidRPr="00626326" w14:paraId="6435EBE0"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7DF79B76"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 xml:space="preserve">Pardubický kraj </w:t>
            </w:r>
          </w:p>
        </w:tc>
        <w:tc>
          <w:tcPr>
            <w:tcW w:w="1975" w:type="dxa"/>
            <w:tcBorders>
              <w:top w:val="nil"/>
              <w:left w:val="nil"/>
              <w:bottom w:val="single" w:sz="8" w:space="0" w:color="auto"/>
              <w:right w:val="single" w:sz="8" w:space="0" w:color="auto"/>
            </w:tcBorders>
            <w:shd w:val="clear" w:color="auto" w:fill="auto"/>
            <w:noWrap/>
            <w:vAlign w:val="center"/>
            <w:hideMark/>
          </w:tcPr>
          <w:p w14:paraId="1F140C15"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UZ 13013</w:t>
            </w:r>
          </w:p>
        </w:tc>
        <w:tc>
          <w:tcPr>
            <w:tcW w:w="1860" w:type="dxa"/>
            <w:tcBorders>
              <w:top w:val="nil"/>
              <w:left w:val="nil"/>
              <w:bottom w:val="single" w:sz="8" w:space="0" w:color="auto"/>
              <w:right w:val="single" w:sz="8" w:space="0" w:color="auto"/>
            </w:tcBorders>
            <w:shd w:val="clear" w:color="auto" w:fill="auto"/>
            <w:noWrap/>
            <w:vAlign w:val="center"/>
            <w:hideMark/>
          </w:tcPr>
          <w:p w14:paraId="5F20522D" w14:textId="06C9BF84" w:rsidR="00626326" w:rsidRPr="00626326" w:rsidRDefault="00626326" w:rsidP="00626326">
            <w:pPr>
              <w:spacing w:after="0" w:line="240" w:lineRule="auto"/>
              <w:jc w:val="center"/>
              <w:rPr>
                <w:rFonts w:ascii="Calibri" w:eastAsia="Times New Roman" w:hAnsi="Calibri" w:cs="Calibri"/>
                <w:i/>
                <w:iCs/>
                <w:sz w:val="20"/>
                <w:szCs w:val="20"/>
                <w:lang w:eastAsia="cs-CZ"/>
              </w:rPr>
            </w:pPr>
            <w:r w:rsidRPr="00626326">
              <w:rPr>
                <w:rFonts w:ascii="Calibri" w:eastAsia="Times New Roman" w:hAnsi="Calibri" w:cs="Calibri"/>
                <w:i/>
                <w:iCs/>
                <w:sz w:val="20"/>
                <w:szCs w:val="20"/>
                <w:lang w:eastAsia="cs-CZ"/>
              </w:rPr>
              <w:t>projekt EU - Rozvoj soc.</w:t>
            </w:r>
            <w:r>
              <w:rPr>
                <w:rFonts w:ascii="Calibri" w:eastAsia="Times New Roman" w:hAnsi="Calibri" w:cs="Calibri"/>
                <w:i/>
                <w:iCs/>
                <w:sz w:val="20"/>
                <w:szCs w:val="20"/>
                <w:lang w:eastAsia="cs-CZ"/>
              </w:rPr>
              <w:t xml:space="preserve"> </w:t>
            </w:r>
            <w:r w:rsidRPr="00626326">
              <w:rPr>
                <w:rFonts w:ascii="Calibri" w:eastAsia="Times New Roman" w:hAnsi="Calibri" w:cs="Calibri"/>
                <w:i/>
                <w:iCs/>
                <w:sz w:val="20"/>
                <w:szCs w:val="20"/>
                <w:lang w:eastAsia="cs-CZ"/>
              </w:rPr>
              <w:t>s</w:t>
            </w:r>
            <w:r>
              <w:rPr>
                <w:rFonts w:ascii="Calibri" w:eastAsia="Times New Roman" w:hAnsi="Calibri" w:cs="Calibri"/>
                <w:i/>
                <w:iCs/>
                <w:sz w:val="20"/>
                <w:szCs w:val="20"/>
                <w:lang w:eastAsia="cs-CZ"/>
              </w:rPr>
              <w:t>lužeb</w:t>
            </w:r>
          </w:p>
        </w:tc>
        <w:tc>
          <w:tcPr>
            <w:tcW w:w="1430" w:type="dxa"/>
            <w:tcBorders>
              <w:top w:val="nil"/>
              <w:left w:val="nil"/>
              <w:bottom w:val="single" w:sz="8" w:space="0" w:color="auto"/>
              <w:right w:val="single" w:sz="8" w:space="0" w:color="auto"/>
            </w:tcBorders>
            <w:shd w:val="clear" w:color="auto" w:fill="auto"/>
            <w:noWrap/>
            <w:vAlign w:val="center"/>
            <w:hideMark/>
          </w:tcPr>
          <w:p w14:paraId="75FD6C4D"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1 611 000 Kč</w:t>
            </w:r>
          </w:p>
        </w:tc>
        <w:tc>
          <w:tcPr>
            <w:tcW w:w="1716" w:type="dxa"/>
            <w:tcBorders>
              <w:top w:val="nil"/>
              <w:left w:val="nil"/>
              <w:bottom w:val="single" w:sz="8" w:space="0" w:color="auto"/>
              <w:right w:val="single" w:sz="8" w:space="0" w:color="auto"/>
            </w:tcBorders>
            <w:shd w:val="clear" w:color="auto" w:fill="auto"/>
            <w:noWrap/>
            <w:vAlign w:val="center"/>
            <w:hideMark/>
          </w:tcPr>
          <w:p w14:paraId="1630ABA7"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1 611 000 Kč</w:t>
            </w:r>
          </w:p>
        </w:tc>
      </w:tr>
      <w:tr w:rsidR="00626326" w:rsidRPr="00626326" w14:paraId="33FFF379"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03A6D1C9"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 xml:space="preserve">Pardubický kraj </w:t>
            </w:r>
          </w:p>
        </w:tc>
        <w:tc>
          <w:tcPr>
            <w:tcW w:w="1975" w:type="dxa"/>
            <w:tcBorders>
              <w:top w:val="nil"/>
              <w:left w:val="nil"/>
              <w:bottom w:val="single" w:sz="8" w:space="0" w:color="auto"/>
              <w:right w:val="single" w:sz="8" w:space="0" w:color="auto"/>
            </w:tcBorders>
            <w:shd w:val="clear" w:color="auto" w:fill="auto"/>
            <w:noWrap/>
            <w:vAlign w:val="center"/>
            <w:hideMark/>
          </w:tcPr>
          <w:p w14:paraId="31CAC497"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UZ 13303</w:t>
            </w:r>
          </w:p>
        </w:tc>
        <w:tc>
          <w:tcPr>
            <w:tcW w:w="1860" w:type="dxa"/>
            <w:tcBorders>
              <w:top w:val="nil"/>
              <w:left w:val="nil"/>
              <w:bottom w:val="single" w:sz="8" w:space="0" w:color="auto"/>
              <w:right w:val="single" w:sz="8" w:space="0" w:color="auto"/>
            </w:tcBorders>
            <w:shd w:val="clear" w:color="auto" w:fill="auto"/>
            <w:noWrap/>
            <w:vAlign w:val="center"/>
            <w:hideMark/>
          </w:tcPr>
          <w:p w14:paraId="4AE4B404"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dotace MPSV A</w:t>
            </w:r>
          </w:p>
        </w:tc>
        <w:tc>
          <w:tcPr>
            <w:tcW w:w="1430" w:type="dxa"/>
            <w:tcBorders>
              <w:top w:val="nil"/>
              <w:left w:val="nil"/>
              <w:bottom w:val="single" w:sz="8" w:space="0" w:color="auto"/>
              <w:right w:val="single" w:sz="8" w:space="0" w:color="auto"/>
            </w:tcBorders>
            <w:shd w:val="clear" w:color="auto" w:fill="auto"/>
            <w:noWrap/>
            <w:vAlign w:val="center"/>
            <w:hideMark/>
          </w:tcPr>
          <w:p w14:paraId="42DACB27"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25 346 000 Kč</w:t>
            </w:r>
          </w:p>
        </w:tc>
        <w:tc>
          <w:tcPr>
            <w:tcW w:w="1716" w:type="dxa"/>
            <w:tcBorders>
              <w:top w:val="nil"/>
              <w:left w:val="nil"/>
              <w:bottom w:val="single" w:sz="8" w:space="0" w:color="auto"/>
              <w:right w:val="single" w:sz="8" w:space="0" w:color="auto"/>
            </w:tcBorders>
            <w:shd w:val="clear" w:color="auto" w:fill="auto"/>
            <w:noWrap/>
            <w:vAlign w:val="center"/>
            <w:hideMark/>
          </w:tcPr>
          <w:p w14:paraId="5EB07EDE"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25 346 000 Kč</w:t>
            </w:r>
          </w:p>
        </w:tc>
      </w:tr>
      <w:tr w:rsidR="00626326" w:rsidRPr="00626326" w14:paraId="25E9578C"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7D2C4737"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 xml:space="preserve">Pardubický kraj </w:t>
            </w:r>
          </w:p>
        </w:tc>
        <w:tc>
          <w:tcPr>
            <w:tcW w:w="1975" w:type="dxa"/>
            <w:tcBorders>
              <w:top w:val="nil"/>
              <w:left w:val="nil"/>
              <w:bottom w:val="single" w:sz="8" w:space="0" w:color="auto"/>
              <w:right w:val="single" w:sz="8" w:space="0" w:color="auto"/>
            </w:tcBorders>
            <w:shd w:val="clear" w:color="auto" w:fill="auto"/>
            <w:noWrap/>
            <w:vAlign w:val="center"/>
            <w:hideMark/>
          </w:tcPr>
          <w:p w14:paraId="26B4F627"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UZ 13351</w:t>
            </w:r>
          </w:p>
        </w:tc>
        <w:tc>
          <w:tcPr>
            <w:tcW w:w="1860" w:type="dxa"/>
            <w:tcBorders>
              <w:top w:val="nil"/>
              <w:left w:val="nil"/>
              <w:bottom w:val="single" w:sz="8" w:space="0" w:color="auto"/>
              <w:right w:val="single" w:sz="8" w:space="0" w:color="auto"/>
            </w:tcBorders>
            <w:shd w:val="clear" w:color="auto" w:fill="auto"/>
            <w:noWrap/>
            <w:vAlign w:val="center"/>
            <w:hideMark/>
          </w:tcPr>
          <w:p w14:paraId="075402AC"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dotace MPSV C</w:t>
            </w:r>
          </w:p>
        </w:tc>
        <w:tc>
          <w:tcPr>
            <w:tcW w:w="1430" w:type="dxa"/>
            <w:tcBorders>
              <w:top w:val="nil"/>
              <w:left w:val="nil"/>
              <w:bottom w:val="single" w:sz="8" w:space="0" w:color="auto"/>
              <w:right w:val="single" w:sz="8" w:space="0" w:color="auto"/>
            </w:tcBorders>
            <w:shd w:val="clear" w:color="auto" w:fill="auto"/>
            <w:noWrap/>
            <w:vAlign w:val="center"/>
            <w:hideMark/>
          </w:tcPr>
          <w:p w14:paraId="3CF7456B"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4 921 191 Kč</w:t>
            </w:r>
          </w:p>
        </w:tc>
        <w:tc>
          <w:tcPr>
            <w:tcW w:w="1716" w:type="dxa"/>
            <w:tcBorders>
              <w:top w:val="nil"/>
              <w:left w:val="nil"/>
              <w:bottom w:val="single" w:sz="8" w:space="0" w:color="auto"/>
              <w:right w:val="single" w:sz="8" w:space="0" w:color="auto"/>
            </w:tcBorders>
            <w:shd w:val="clear" w:color="auto" w:fill="auto"/>
            <w:noWrap/>
            <w:vAlign w:val="center"/>
            <w:hideMark/>
          </w:tcPr>
          <w:p w14:paraId="752EF7E7"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5 042 280 Kč</w:t>
            </w:r>
          </w:p>
        </w:tc>
      </w:tr>
      <w:tr w:rsidR="00626326" w:rsidRPr="00626326" w14:paraId="5F8018BB"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03D06ECE"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 xml:space="preserve">Pardubický kraj </w:t>
            </w:r>
          </w:p>
        </w:tc>
        <w:tc>
          <w:tcPr>
            <w:tcW w:w="1975" w:type="dxa"/>
            <w:tcBorders>
              <w:top w:val="nil"/>
              <w:left w:val="nil"/>
              <w:bottom w:val="single" w:sz="8" w:space="0" w:color="auto"/>
              <w:right w:val="single" w:sz="8" w:space="0" w:color="auto"/>
            </w:tcBorders>
            <w:shd w:val="clear" w:color="auto" w:fill="auto"/>
            <w:noWrap/>
            <w:vAlign w:val="center"/>
            <w:hideMark/>
          </w:tcPr>
          <w:p w14:paraId="6E377940"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UZ 13351</w:t>
            </w:r>
          </w:p>
        </w:tc>
        <w:tc>
          <w:tcPr>
            <w:tcW w:w="1860" w:type="dxa"/>
            <w:tcBorders>
              <w:top w:val="nil"/>
              <w:left w:val="nil"/>
              <w:bottom w:val="single" w:sz="8" w:space="0" w:color="auto"/>
              <w:right w:val="single" w:sz="8" w:space="0" w:color="auto"/>
            </w:tcBorders>
            <w:shd w:val="clear" w:color="auto" w:fill="auto"/>
            <w:noWrap/>
            <w:vAlign w:val="center"/>
            <w:hideMark/>
          </w:tcPr>
          <w:p w14:paraId="613370BA"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dotace MPSV E</w:t>
            </w:r>
          </w:p>
        </w:tc>
        <w:tc>
          <w:tcPr>
            <w:tcW w:w="1430" w:type="dxa"/>
            <w:tcBorders>
              <w:top w:val="nil"/>
              <w:left w:val="nil"/>
              <w:bottom w:val="single" w:sz="8" w:space="0" w:color="auto"/>
              <w:right w:val="single" w:sz="8" w:space="0" w:color="auto"/>
            </w:tcBorders>
            <w:shd w:val="clear" w:color="auto" w:fill="auto"/>
            <w:noWrap/>
            <w:vAlign w:val="center"/>
            <w:hideMark/>
          </w:tcPr>
          <w:p w14:paraId="0D787FBE"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305 302 Kč</w:t>
            </w:r>
          </w:p>
        </w:tc>
        <w:tc>
          <w:tcPr>
            <w:tcW w:w="1716" w:type="dxa"/>
            <w:tcBorders>
              <w:top w:val="nil"/>
              <w:left w:val="nil"/>
              <w:bottom w:val="single" w:sz="8" w:space="0" w:color="auto"/>
              <w:right w:val="single" w:sz="8" w:space="0" w:color="auto"/>
            </w:tcBorders>
            <w:shd w:val="clear" w:color="auto" w:fill="auto"/>
            <w:noWrap/>
            <w:vAlign w:val="center"/>
            <w:hideMark/>
          </w:tcPr>
          <w:p w14:paraId="62C94C47"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305 302 Kč</w:t>
            </w:r>
          </w:p>
        </w:tc>
      </w:tr>
      <w:tr w:rsidR="00626326" w:rsidRPr="00626326" w14:paraId="3BCC9F83"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5041AF13"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Hlinsko</w:t>
            </w:r>
          </w:p>
        </w:tc>
        <w:tc>
          <w:tcPr>
            <w:tcW w:w="1975" w:type="dxa"/>
            <w:tcBorders>
              <w:top w:val="nil"/>
              <w:left w:val="nil"/>
              <w:bottom w:val="single" w:sz="8" w:space="0" w:color="auto"/>
              <w:right w:val="single" w:sz="8" w:space="0" w:color="auto"/>
            </w:tcBorders>
            <w:shd w:val="clear" w:color="auto" w:fill="auto"/>
            <w:noWrap/>
            <w:vAlign w:val="center"/>
            <w:hideMark/>
          </w:tcPr>
          <w:p w14:paraId="02E65063"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veřejnoprávní smlouva</w:t>
            </w:r>
          </w:p>
        </w:tc>
        <w:tc>
          <w:tcPr>
            <w:tcW w:w="1860" w:type="dxa"/>
            <w:tcBorders>
              <w:top w:val="nil"/>
              <w:left w:val="nil"/>
              <w:bottom w:val="single" w:sz="8" w:space="0" w:color="auto"/>
              <w:right w:val="single" w:sz="8" w:space="0" w:color="auto"/>
            </w:tcBorders>
            <w:shd w:val="clear" w:color="auto" w:fill="auto"/>
            <w:noWrap/>
            <w:vAlign w:val="center"/>
            <w:hideMark/>
          </w:tcPr>
          <w:p w14:paraId="58A68954"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pro klienta</w:t>
            </w:r>
          </w:p>
        </w:tc>
        <w:tc>
          <w:tcPr>
            <w:tcW w:w="1430" w:type="dxa"/>
            <w:tcBorders>
              <w:top w:val="nil"/>
              <w:left w:val="nil"/>
              <w:bottom w:val="single" w:sz="8" w:space="0" w:color="auto"/>
              <w:right w:val="single" w:sz="8" w:space="0" w:color="auto"/>
            </w:tcBorders>
            <w:shd w:val="clear" w:color="auto" w:fill="auto"/>
            <w:noWrap/>
            <w:vAlign w:val="center"/>
            <w:hideMark/>
          </w:tcPr>
          <w:p w14:paraId="07EF5189"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10 000 Kč</w:t>
            </w:r>
          </w:p>
        </w:tc>
        <w:tc>
          <w:tcPr>
            <w:tcW w:w="1716" w:type="dxa"/>
            <w:tcBorders>
              <w:top w:val="nil"/>
              <w:left w:val="nil"/>
              <w:bottom w:val="single" w:sz="8" w:space="0" w:color="auto"/>
              <w:right w:val="single" w:sz="8" w:space="0" w:color="auto"/>
            </w:tcBorders>
            <w:shd w:val="clear" w:color="auto" w:fill="auto"/>
            <w:noWrap/>
            <w:vAlign w:val="center"/>
            <w:hideMark/>
          </w:tcPr>
          <w:p w14:paraId="03179C1C"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10 000 Kč</w:t>
            </w:r>
          </w:p>
        </w:tc>
      </w:tr>
      <w:tr w:rsidR="00626326" w:rsidRPr="00626326" w14:paraId="11434451" w14:textId="77777777" w:rsidTr="00A3330E">
        <w:trPr>
          <w:trHeight w:val="360"/>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3410270E"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 xml:space="preserve">Město Březová nad Svitavou </w:t>
            </w:r>
          </w:p>
        </w:tc>
        <w:tc>
          <w:tcPr>
            <w:tcW w:w="1975" w:type="dxa"/>
            <w:tcBorders>
              <w:top w:val="nil"/>
              <w:left w:val="nil"/>
              <w:bottom w:val="single" w:sz="8" w:space="0" w:color="auto"/>
              <w:right w:val="single" w:sz="8" w:space="0" w:color="auto"/>
            </w:tcBorders>
            <w:shd w:val="clear" w:color="auto" w:fill="auto"/>
            <w:noWrap/>
            <w:vAlign w:val="center"/>
            <w:hideMark/>
          </w:tcPr>
          <w:p w14:paraId="6AB712FC"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veřejnoprávní smlouva</w:t>
            </w:r>
          </w:p>
        </w:tc>
        <w:tc>
          <w:tcPr>
            <w:tcW w:w="1860" w:type="dxa"/>
            <w:tcBorders>
              <w:top w:val="nil"/>
              <w:left w:val="nil"/>
              <w:bottom w:val="single" w:sz="8" w:space="0" w:color="auto"/>
              <w:right w:val="single" w:sz="8" w:space="0" w:color="auto"/>
            </w:tcBorders>
            <w:shd w:val="clear" w:color="auto" w:fill="auto"/>
            <w:noWrap/>
            <w:vAlign w:val="center"/>
            <w:hideMark/>
          </w:tcPr>
          <w:p w14:paraId="0C6031A8"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pro klienta</w:t>
            </w:r>
          </w:p>
        </w:tc>
        <w:tc>
          <w:tcPr>
            <w:tcW w:w="1430" w:type="dxa"/>
            <w:tcBorders>
              <w:top w:val="nil"/>
              <w:left w:val="nil"/>
              <w:bottom w:val="single" w:sz="8" w:space="0" w:color="auto"/>
              <w:right w:val="single" w:sz="8" w:space="0" w:color="auto"/>
            </w:tcBorders>
            <w:shd w:val="clear" w:color="auto" w:fill="auto"/>
            <w:noWrap/>
            <w:vAlign w:val="center"/>
            <w:hideMark/>
          </w:tcPr>
          <w:p w14:paraId="615DA0EB"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c>
          <w:tcPr>
            <w:tcW w:w="1716" w:type="dxa"/>
            <w:tcBorders>
              <w:top w:val="nil"/>
              <w:left w:val="nil"/>
              <w:bottom w:val="single" w:sz="8" w:space="0" w:color="auto"/>
              <w:right w:val="single" w:sz="8" w:space="0" w:color="auto"/>
            </w:tcBorders>
            <w:shd w:val="clear" w:color="auto" w:fill="auto"/>
            <w:noWrap/>
            <w:vAlign w:val="center"/>
            <w:hideMark/>
          </w:tcPr>
          <w:p w14:paraId="5FF33BA0"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r>
      <w:tr w:rsidR="00626326" w:rsidRPr="00626326" w14:paraId="4795C526"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5CA08D13"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Vysoké Mýto</w:t>
            </w:r>
          </w:p>
        </w:tc>
        <w:tc>
          <w:tcPr>
            <w:tcW w:w="1975" w:type="dxa"/>
            <w:tcBorders>
              <w:top w:val="nil"/>
              <w:left w:val="nil"/>
              <w:bottom w:val="single" w:sz="8" w:space="0" w:color="auto"/>
              <w:right w:val="single" w:sz="8" w:space="0" w:color="auto"/>
            </w:tcBorders>
            <w:shd w:val="clear" w:color="auto" w:fill="auto"/>
            <w:noWrap/>
            <w:vAlign w:val="center"/>
            <w:hideMark/>
          </w:tcPr>
          <w:p w14:paraId="1650EDD8"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veř. právní smlouva o poskytnutí dotace</w:t>
            </w:r>
          </w:p>
        </w:tc>
        <w:tc>
          <w:tcPr>
            <w:tcW w:w="1860" w:type="dxa"/>
            <w:tcBorders>
              <w:top w:val="nil"/>
              <w:left w:val="nil"/>
              <w:bottom w:val="single" w:sz="8" w:space="0" w:color="auto"/>
              <w:right w:val="single" w:sz="8" w:space="0" w:color="auto"/>
            </w:tcBorders>
            <w:shd w:val="clear" w:color="auto" w:fill="auto"/>
            <w:noWrap/>
            <w:vAlign w:val="center"/>
            <w:hideMark/>
          </w:tcPr>
          <w:p w14:paraId="39C12613"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na provoz</w:t>
            </w:r>
          </w:p>
        </w:tc>
        <w:tc>
          <w:tcPr>
            <w:tcW w:w="1430" w:type="dxa"/>
            <w:tcBorders>
              <w:top w:val="nil"/>
              <w:left w:val="nil"/>
              <w:bottom w:val="single" w:sz="8" w:space="0" w:color="auto"/>
              <w:right w:val="single" w:sz="8" w:space="0" w:color="auto"/>
            </w:tcBorders>
            <w:shd w:val="clear" w:color="auto" w:fill="auto"/>
            <w:noWrap/>
            <w:vAlign w:val="center"/>
            <w:hideMark/>
          </w:tcPr>
          <w:p w14:paraId="41DE7FFE"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15 000 Kč</w:t>
            </w:r>
          </w:p>
        </w:tc>
        <w:tc>
          <w:tcPr>
            <w:tcW w:w="1716" w:type="dxa"/>
            <w:tcBorders>
              <w:top w:val="nil"/>
              <w:left w:val="nil"/>
              <w:bottom w:val="single" w:sz="8" w:space="0" w:color="auto"/>
              <w:right w:val="single" w:sz="8" w:space="0" w:color="auto"/>
            </w:tcBorders>
            <w:shd w:val="clear" w:color="auto" w:fill="auto"/>
            <w:noWrap/>
            <w:vAlign w:val="center"/>
            <w:hideMark/>
          </w:tcPr>
          <w:p w14:paraId="0FE10BFE"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15 000 Kč</w:t>
            </w:r>
          </w:p>
        </w:tc>
      </w:tr>
      <w:tr w:rsidR="00626326" w:rsidRPr="00626326" w14:paraId="680711F0"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57B90D48"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Moravská Třebová</w:t>
            </w:r>
          </w:p>
        </w:tc>
        <w:tc>
          <w:tcPr>
            <w:tcW w:w="1975" w:type="dxa"/>
            <w:tcBorders>
              <w:top w:val="nil"/>
              <w:left w:val="nil"/>
              <w:bottom w:val="single" w:sz="8" w:space="0" w:color="auto"/>
              <w:right w:val="single" w:sz="8" w:space="0" w:color="auto"/>
            </w:tcBorders>
            <w:shd w:val="clear" w:color="auto" w:fill="auto"/>
            <w:noWrap/>
            <w:vAlign w:val="center"/>
            <w:hideMark/>
          </w:tcPr>
          <w:p w14:paraId="713F721F"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veřejnoprávní smlouva</w:t>
            </w:r>
          </w:p>
        </w:tc>
        <w:tc>
          <w:tcPr>
            <w:tcW w:w="1860" w:type="dxa"/>
            <w:tcBorders>
              <w:top w:val="nil"/>
              <w:left w:val="nil"/>
              <w:bottom w:val="single" w:sz="8" w:space="0" w:color="auto"/>
              <w:right w:val="single" w:sz="8" w:space="0" w:color="auto"/>
            </w:tcBorders>
            <w:shd w:val="clear" w:color="auto" w:fill="auto"/>
            <w:noWrap/>
            <w:vAlign w:val="center"/>
            <w:hideMark/>
          </w:tcPr>
          <w:p w14:paraId="2A0A0FD7"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pro klienta</w:t>
            </w:r>
          </w:p>
        </w:tc>
        <w:tc>
          <w:tcPr>
            <w:tcW w:w="1430" w:type="dxa"/>
            <w:tcBorders>
              <w:top w:val="nil"/>
              <w:left w:val="nil"/>
              <w:bottom w:val="single" w:sz="8" w:space="0" w:color="auto"/>
              <w:right w:val="single" w:sz="8" w:space="0" w:color="auto"/>
            </w:tcBorders>
            <w:shd w:val="clear" w:color="auto" w:fill="auto"/>
            <w:noWrap/>
            <w:vAlign w:val="center"/>
            <w:hideMark/>
          </w:tcPr>
          <w:p w14:paraId="5F0E7941"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5 000 Kč</w:t>
            </w:r>
          </w:p>
        </w:tc>
        <w:tc>
          <w:tcPr>
            <w:tcW w:w="1716" w:type="dxa"/>
            <w:tcBorders>
              <w:top w:val="nil"/>
              <w:left w:val="nil"/>
              <w:bottom w:val="single" w:sz="8" w:space="0" w:color="auto"/>
              <w:right w:val="single" w:sz="8" w:space="0" w:color="auto"/>
            </w:tcBorders>
            <w:shd w:val="clear" w:color="auto" w:fill="auto"/>
            <w:noWrap/>
            <w:vAlign w:val="center"/>
            <w:hideMark/>
          </w:tcPr>
          <w:p w14:paraId="494E9DC3"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5 000 Kč</w:t>
            </w:r>
          </w:p>
        </w:tc>
      </w:tr>
      <w:tr w:rsidR="00626326" w:rsidRPr="00626326" w14:paraId="272AD85D"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724804B1"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Náchod</w:t>
            </w:r>
          </w:p>
        </w:tc>
        <w:tc>
          <w:tcPr>
            <w:tcW w:w="1975" w:type="dxa"/>
            <w:tcBorders>
              <w:top w:val="nil"/>
              <w:left w:val="nil"/>
              <w:bottom w:val="single" w:sz="8" w:space="0" w:color="auto"/>
              <w:right w:val="single" w:sz="8" w:space="0" w:color="auto"/>
            </w:tcBorders>
            <w:shd w:val="clear" w:color="auto" w:fill="auto"/>
            <w:noWrap/>
            <w:vAlign w:val="center"/>
            <w:hideMark/>
          </w:tcPr>
          <w:p w14:paraId="4FE8F8B4"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veř. právní smlouva o poskytnutí dotace</w:t>
            </w:r>
          </w:p>
        </w:tc>
        <w:tc>
          <w:tcPr>
            <w:tcW w:w="1860" w:type="dxa"/>
            <w:tcBorders>
              <w:top w:val="nil"/>
              <w:left w:val="nil"/>
              <w:bottom w:val="single" w:sz="8" w:space="0" w:color="auto"/>
              <w:right w:val="single" w:sz="8" w:space="0" w:color="auto"/>
            </w:tcBorders>
            <w:shd w:val="clear" w:color="auto" w:fill="auto"/>
            <w:noWrap/>
            <w:vAlign w:val="center"/>
            <w:hideMark/>
          </w:tcPr>
          <w:p w14:paraId="3799FBB7"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pro klienta</w:t>
            </w:r>
          </w:p>
        </w:tc>
        <w:tc>
          <w:tcPr>
            <w:tcW w:w="1430" w:type="dxa"/>
            <w:tcBorders>
              <w:top w:val="nil"/>
              <w:left w:val="nil"/>
              <w:bottom w:val="single" w:sz="8" w:space="0" w:color="auto"/>
              <w:right w:val="single" w:sz="8" w:space="0" w:color="auto"/>
            </w:tcBorders>
            <w:shd w:val="clear" w:color="auto" w:fill="auto"/>
            <w:noWrap/>
            <w:vAlign w:val="center"/>
            <w:hideMark/>
          </w:tcPr>
          <w:p w14:paraId="295A6BA8"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10 000 Kč</w:t>
            </w:r>
          </w:p>
        </w:tc>
        <w:tc>
          <w:tcPr>
            <w:tcW w:w="1716" w:type="dxa"/>
            <w:tcBorders>
              <w:top w:val="nil"/>
              <w:left w:val="nil"/>
              <w:bottom w:val="single" w:sz="8" w:space="0" w:color="auto"/>
              <w:right w:val="single" w:sz="8" w:space="0" w:color="auto"/>
            </w:tcBorders>
            <w:shd w:val="clear" w:color="auto" w:fill="auto"/>
            <w:noWrap/>
            <w:vAlign w:val="center"/>
            <w:hideMark/>
          </w:tcPr>
          <w:p w14:paraId="0CE0CD26"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10 000 Kč</w:t>
            </w:r>
          </w:p>
        </w:tc>
      </w:tr>
      <w:tr w:rsidR="00626326" w:rsidRPr="00626326" w14:paraId="21E45AF8"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31BB2C0C"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Obec Polnička</w:t>
            </w:r>
          </w:p>
        </w:tc>
        <w:tc>
          <w:tcPr>
            <w:tcW w:w="1975" w:type="dxa"/>
            <w:tcBorders>
              <w:top w:val="nil"/>
              <w:left w:val="nil"/>
              <w:bottom w:val="single" w:sz="8" w:space="0" w:color="auto"/>
              <w:right w:val="single" w:sz="8" w:space="0" w:color="auto"/>
            </w:tcBorders>
            <w:shd w:val="clear" w:color="auto" w:fill="auto"/>
            <w:noWrap/>
            <w:vAlign w:val="center"/>
            <w:hideMark/>
          </w:tcPr>
          <w:p w14:paraId="74958E0A"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 xml:space="preserve">dohoda o poskytnutí </w:t>
            </w:r>
            <w:proofErr w:type="spellStart"/>
            <w:r w:rsidRPr="00626326">
              <w:rPr>
                <w:rFonts w:ascii="Calibri" w:eastAsia="Times New Roman" w:hAnsi="Calibri" w:cs="Calibri"/>
                <w:sz w:val="16"/>
                <w:szCs w:val="16"/>
                <w:lang w:eastAsia="cs-CZ"/>
              </w:rPr>
              <w:t>fin</w:t>
            </w:r>
            <w:proofErr w:type="spellEnd"/>
            <w:r w:rsidRPr="00626326">
              <w:rPr>
                <w:rFonts w:ascii="Calibri" w:eastAsia="Times New Roman" w:hAnsi="Calibri" w:cs="Calibri"/>
                <w:sz w:val="16"/>
                <w:szCs w:val="16"/>
                <w:lang w:eastAsia="cs-CZ"/>
              </w:rPr>
              <w:t>. příspěvku</w:t>
            </w:r>
          </w:p>
        </w:tc>
        <w:tc>
          <w:tcPr>
            <w:tcW w:w="1860" w:type="dxa"/>
            <w:tcBorders>
              <w:top w:val="nil"/>
              <w:left w:val="nil"/>
              <w:bottom w:val="single" w:sz="8" w:space="0" w:color="auto"/>
              <w:right w:val="single" w:sz="8" w:space="0" w:color="auto"/>
            </w:tcBorders>
            <w:shd w:val="clear" w:color="auto" w:fill="auto"/>
            <w:noWrap/>
            <w:vAlign w:val="center"/>
            <w:hideMark/>
          </w:tcPr>
          <w:p w14:paraId="287712FD"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pro klienta</w:t>
            </w:r>
          </w:p>
        </w:tc>
        <w:tc>
          <w:tcPr>
            <w:tcW w:w="1430" w:type="dxa"/>
            <w:tcBorders>
              <w:top w:val="nil"/>
              <w:left w:val="nil"/>
              <w:bottom w:val="single" w:sz="8" w:space="0" w:color="auto"/>
              <w:right w:val="single" w:sz="8" w:space="0" w:color="auto"/>
            </w:tcBorders>
            <w:shd w:val="clear" w:color="auto" w:fill="auto"/>
            <w:noWrap/>
            <w:vAlign w:val="center"/>
            <w:hideMark/>
          </w:tcPr>
          <w:p w14:paraId="7B204966"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c>
          <w:tcPr>
            <w:tcW w:w="1716" w:type="dxa"/>
            <w:tcBorders>
              <w:top w:val="nil"/>
              <w:left w:val="nil"/>
              <w:bottom w:val="single" w:sz="8" w:space="0" w:color="auto"/>
              <w:right w:val="single" w:sz="8" w:space="0" w:color="auto"/>
            </w:tcBorders>
            <w:shd w:val="clear" w:color="auto" w:fill="auto"/>
            <w:noWrap/>
            <w:vAlign w:val="center"/>
            <w:hideMark/>
          </w:tcPr>
          <w:p w14:paraId="20ACD7ED"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r>
      <w:tr w:rsidR="00626326" w:rsidRPr="00626326" w14:paraId="61A99A0C"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50829497"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Česká Třebová</w:t>
            </w:r>
          </w:p>
        </w:tc>
        <w:tc>
          <w:tcPr>
            <w:tcW w:w="1975" w:type="dxa"/>
            <w:tcBorders>
              <w:top w:val="nil"/>
              <w:left w:val="nil"/>
              <w:bottom w:val="single" w:sz="8" w:space="0" w:color="auto"/>
              <w:right w:val="single" w:sz="8" w:space="0" w:color="auto"/>
            </w:tcBorders>
            <w:shd w:val="clear" w:color="auto" w:fill="auto"/>
            <w:noWrap/>
            <w:vAlign w:val="center"/>
            <w:hideMark/>
          </w:tcPr>
          <w:p w14:paraId="3C8B3D0C"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 xml:space="preserve">smlouva o poskytnutí </w:t>
            </w:r>
            <w:proofErr w:type="spellStart"/>
            <w:r w:rsidRPr="00626326">
              <w:rPr>
                <w:rFonts w:ascii="Calibri" w:eastAsia="Times New Roman" w:hAnsi="Calibri" w:cs="Calibri"/>
                <w:sz w:val="16"/>
                <w:szCs w:val="16"/>
                <w:lang w:eastAsia="cs-CZ"/>
              </w:rPr>
              <w:t>fin</w:t>
            </w:r>
            <w:proofErr w:type="spellEnd"/>
            <w:r w:rsidRPr="00626326">
              <w:rPr>
                <w:rFonts w:ascii="Calibri" w:eastAsia="Times New Roman" w:hAnsi="Calibri" w:cs="Calibri"/>
                <w:sz w:val="16"/>
                <w:szCs w:val="16"/>
                <w:lang w:eastAsia="cs-CZ"/>
              </w:rPr>
              <w:t>. příspěvku</w:t>
            </w:r>
          </w:p>
        </w:tc>
        <w:tc>
          <w:tcPr>
            <w:tcW w:w="1860" w:type="dxa"/>
            <w:tcBorders>
              <w:top w:val="nil"/>
              <w:left w:val="nil"/>
              <w:bottom w:val="single" w:sz="8" w:space="0" w:color="auto"/>
              <w:right w:val="single" w:sz="8" w:space="0" w:color="auto"/>
            </w:tcBorders>
            <w:shd w:val="clear" w:color="auto" w:fill="auto"/>
            <w:noWrap/>
            <w:vAlign w:val="center"/>
            <w:hideMark/>
          </w:tcPr>
          <w:p w14:paraId="44B1C72E"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pro klienta</w:t>
            </w:r>
          </w:p>
        </w:tc>
        <w:tc>
          <w:tcPr>
            <w:tcW w:w="1430" w:type="dxa"/>
            <w:tcBorders>
              <w:top w:val="nil"/>
              <w:left w:val="nil"/>
              <w:bottom w:val="single" w:sz="8" w:space="0" w:color="auto"/>
              <w:right w:val="single" w:sz="8" w:space="0" w:color="auto"/>
            </w:tcBorders>
            <w:shd w:val="clear" w:color="auto" w:fill="auto"/>
            <w:noWrap/>
            <w:vAlign w:val="center"/>
            <w:hideMark/>
          </w:tcPr>
          <w:p w14:paraId="73331709"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3 000 Kč</w:t>
            </w:r>
          </w:p>
        </w:tc>
        <w:tc>
          <w:tcPr>
            <w:tcW w:w="1716" w:type="dxa"/>
            <w:tcBorders>
              <w:top w:val="nil"/>
              <w:left w:val="nil"/>
              <w:bottom w:val="single" w:sz="8" w:space="0" w:color="auto"/>
              <w:right w:val="single" w:sz="8" w:space="0" w:color="auto"/>
            </w:tcBorders>
            <w:shd w:val="clear" w:color="auto" w:fill="auto"/>
            <w:noWrap/>
            <w:vAlign w:val="center"/>
            <w:hideMark/>
          </w:tcPr>
          <w:p w14:paraId="0A07A09F"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3 000 Kč</w:t>
            </w:r>
          </w:p>
        </w:tc>
      </w:tr>
      <w:tr w:rsidR="00626326" w:rsidRPr="00626326" w14:paraId="6DB2D204"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4287B798"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Obec Karle</w:t>
            </w:r>
          </w:p>
        </w:tc>
        <w:tc>
          <w:tcPr>
            <w:tcW w:w="1975" w:type="dxa"/>
            <w:tcBorders>
              <w:top w:val="nil"/>
              <w:left w:val="nil"/>
              <w:bottom w:val="single" w:sz="8" w:space="0" w:color="auto"/>
              <w:right w:val="single" w:sz="8" w:space="0" w:color="auto"/>
            </w:tcBorders>
            <w:shd w:val="clear" w:color="auto" w:fill="auto"/>
            <w:noWrap/>
            <w:vAlign w:val="center"/>
            <w:hideMark/>
          </w:tcPr>
          <w:p w14:paraId="6B9B1802"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veřejnoprávní smlouva</w:t>
            </w:r>
          </w:p>
        </w:tc>
        <w:tc>
          <w:tcPr>
            <w:tcW w:w="1860" w:type="dxa"/>
            <w:tcBorders>
              <w:top w:val="nil"/>
              <w:left w:val="nil"/>
              <w:bottom w:val="single" w:sz="8" w:space="0" w:color="auto"/>
              <w:right w:val="single" w:sz="8" w:space="0" w:color="auto"/>
            </w:tcBorders>
            <w:shd w:val="clear" w:color="auto" w:fill="auto"/>
            <w:noWrap/>
            <w:vAlign w:val="center"/>
            <w:hideMark/>
          </w:tcPr>
          <w:p w14:paraId="37F5041B"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rezervní fond</w:t>
            </w:r>
          </w:p>
        </w:tc>
        <w:tc>
          <w:tcPr>
            <w:tcW w:w="1430" w:type="dxa"/>
            <w:tcBorders>
              <w:top w:val="nil"/>
              <w:left w:val="nil"/>
              <w:bottom w:val="single" w:sz="8" w:space="0" w:color="auto"/>
              <w:right w:val="single" w:sz="8" w:space="0" w:color="auto"/>
            </w:tcBorders>
            <w:shd w:val="clear" w:color="auto" w:fill="auto"/>
            <w:noWrap/>
            <w:vAlign w:val="center"/>
            <w:hideMark/>
          </w:tcPr>
          <w:p w14:paraId="4DAB518E"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c>
          <w:tcPr>
            <w:tcW w:w="1716" w:type="dxa"/>
            <w:tcBorders>
              <w:top w:val="nil"/>
              <w:left w:val="nil"/>
              <w:bottom w:val="single" w:sz="8" w:space="0" w:color="auto"/>
              <w:right w:val="single" w:sz="8" w:space="0" w:color="auto"/>
            </w:tcBorders>
            <w:shd w:val="clear" w:color="auto" w:fill="auto"/>
            <w:noWrap/>
            <w:vAlign w:val="center"/>
            <w:hideMark/>
          </w:tcPr>
          <w:p w14:paraId="406494F2"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r>
      <w:tr w:rsidR="00626326" w:rsidRPr="00626326" w14:paraId="0CC6AEAB"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002FD5F3"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Jevíčko</w:t>
            </w:r>
          </w:p>
        </w:tc>
        <w:tc>
          <w:tcPr>
            <w:tcW w:w="1975" w:type="dxa"/>
            <w:tcBorders>
              <w:top w:val="nil"/>
              <w:left w:val="nil"/>
              <w:bottom w:val="single" w:sz="8" w:space="0" w:color="auto"/>
              <w:right w:val="single" w:sz="8" w:space="0" w:color="auto"/>
            </w:tcBorders>
            <w:shd w:val="clear" w:color="auto" w:fill="auto"/>
            <w:noWrap/>
            <w:vAlign w:val="center"/>
            <w:hideMark/>
          </w:tcPr>
          <w:p w14:paraId="462F6D5F"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darovací smlouva</w:t>
            </w:r>
          </w:p>
        </w:tc>
        <w:tc>
          <w:tcPr>
            <w:tcW w:w="1860" w:type="dxa"/>
            <w:tcBorders>
              <w:top w:val="nil"/>
              <w:left w:val="nil"/>
              <w:bottom w:val="single" w:sz="8" w:space="0" w:color="auto"/>
              <w:right w:val="single" w:sz="8" w:space="0" w:color="auto"/>
            </w:tcBorders>
            <w:shd w:val="clear" w:color="auto" w:fill="auto"/>
            <w:noWrap/>
            <w:vAlign w:val="center"/>
            <w:hideMark/>
          </w:tcPr>
          <w:p w14:paraId="2483A1CB"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rezervní fond</w:t>
            </w:r>
          </w:p>
        </w:tc>
        <w:tc>
          <w:tcPr>
            <w:tcW w:w="1430" w:type="dxa"/>
            <w:tcBorders>
              <w:top w:val="nil"/>
              <w:left w:val="nil"/>
              <w:bottom w:val="single" w:sz="8" w:space="0" w:color="auto"/>
              <w:right w:val="single" w:sz="8" w:space="0" w:color="auto"/>
            </w:tcBorders>
            <w:shd w:val="clear" w:color="auto" w:fill="auto"/>
            <w:noWrap/>
            <w:vAlign w:val="center"/>
            <w:hideMark/>
          </w:tcPr>
          <w:p w14:paraId="68E2A729"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c>
          <w:tcPr>
            <w:tcW w:w="1716" w:type="dxa"/>
            <w:tcBorders>
              <w:top w:val="nil"/>
              <w:left w:val="nil"/>
              <w:bottom w:val="single" w:sz="8" w:space="0" w:color="auto"/>
              <w:right w:val="single" w:sz="8" w:space="0" w:color="auto"/>
            </w:tcBorders>
            <w:shd w:val="clear" w:color="auto" w:fill="auto"/>
            <w:noWrap/>
            <w:vAlign w:val="center"/>
            <w:hideMark/>
          </w:tcPr>
          <w:p w14:paraId="5A33B57F"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r>
      <w:tr w:rsidR="00626326" w:rsidRPr="00626326" w14:paraId="342B2AC2" w14:textId="77777777" w:rsidTr="00A3330E">
        <w:trPr>
          <w:trHeight w:val="360"/>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3D278E51"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Luže</w:t>
            </w:r>
          </w:p>
        </w:tc>
        <w:tc>
          <w:tcPr>
            <w:tcW w:w="1975" w:type="dxa"/>
            <w:tcBorders>
              <w:top w:val="nil"/>
              <w:left w:val="nil"/>
              <w:bottom w:val="single" w:sz="8" w:space="0" w:color="auto"/>
              <w:right w:val="single" w:sz="8" w:space="0" w:color="auto"/>
            </w:tcBorders>
            <w:shd w:val="clear" w:color="auto" w:fill="auto"/>
            <w:noWrap/>
            <w:vAlign w:val="center"/>
            <w:hideMark/>
          </w:tcPr>
          <w:p w14:paraId="318B9C1C"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darovací smlouva na finanční dar</w:t>
            </w:r>
          </w:p>
        </w:tc>
        <w:tc>
          <w:tcPr>
            <w:tcW w:w="1860" w:type="dxa"/>
            <w:tcBorders>
              <w:top w:val="nil"/>
              <w:left w:val="nil"/>
              <w:bottom w:val="single" w:sz="8" w:space="0" w:color="auto"/>
              <w:right w:val="single" w:sz="8" w:space="0" w:color="auto"/>
            </w:tcBorders>
            <w:shd w:val="clear" w:color="auto" w:fill="auto"/>
            <w:noWrap/>
            <w:vAlign w:val="center"/>
            <w:hideMark/>
          </w:tcPr>
          <w:p w14:paraId="53F09A1D"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rezervní fond</w:t>
            </w:r>
          </w:p>
        </w:tc>
        <w:tc>
          <w:tcPr>
            <w:tcW w:w="1430" w:type="dxa"/>
            <w:tcBorders>
              <w:top w:val="nil"/>
              <w:left w:val="nil"/>
              <w:bottom w:val="single" w:sz="8" w:space="0" w:color="auto"/>
              <w:right w:val="single" w:sz="8" w:space="0" w:color="auto"/>
            </w:tcBorders>
            <w:shd w:val="clear" w:color="auto" w:fill="auto"/>
            <w:noWrap/>
            <w:vAlign w:val="center"/>
            <w:hideMark/>
          </w:tcPr>
          <w:p w14:paraId="5055305D"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5 000 Kč</w:t>
            </w:r>
          </w:p>
        </w:tc>
        <w:tc>
          <w:tcPr>
            <w:tcW w:w="1716" w:type="dxa"/>
            <w:tcBorders>
              <w:top w:val="nil"/>
              <w:left w:val="nil"/>
              <w:bottom w:val="single" w:sz="8" w:space="0" w:color="auto"/>
              <w:right w:val="single" w:sz="8" w:space="0" w:color="auto"/>
            </w:tcBorders>
            <w:shd w:val="clear" w:color="auto" w:fill="auto"/>
            <w:noWrap/>
            <w:vAlign w:val="center"/>
            <w:hideMark/>
          </w:tcPr>
          <w:p w14:paraId="6F2D33DA"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5 000 Kč</w:t>
            </w:r>
          </w:p>
        </w:tc>
      </w:tr>
      <w:tr w:rsidR="00626326" w:rsidRPr="00626326" w14:paraId="121D875D"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771411FD"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Obec Opatovec</w:t>
            </w:r>
          </w:p>
        </w:tc>
        <w:tc>
          <w:tcPr>
            <w:tcW w:w="1975" w:type="dxa"/>
            <w:tcBorders>
              <w:top w:val="nil"/>
              <w:left w:val="nil"/>
              <w:bottom w:val="single" w:sz="8" w:space="0" w:color="auto"/>
              <w:right w:val="single" w:sz="8" w:space="0" w:color="auto"/>
            </w:tcBorders>
            <w:shd w:val="clear" w:color="auto" w:fill="auto"/>
            <w:noWrap/>
            <w:vAlign w:val="center"/>
            <w:hideMark/>
          </w:tcPr>
          <w:p w14:paraId="58031BFB"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darovací smlouva</w:t>
            </w:r>
          </w:p>
        </w:tc>
        <w:tc>
          <w:tcPr>
            <w:tcW w:w="1860" w:type="dxa"/>
            <w:tcBorders>
              <w:top w:val="nil"/>
              <w:left w:val="nil"/>
              <w:bottom w:val="single" w:sz="8" w:space="0" w:color="auto"/>
              <w:right w:val="single" w:sz="8" w:space="0" w:color="auto"/>
            </w:tcBorders>
            <w:shd w:val="clear" w:color="auto" w:fill="auto"/>
            <w:noWrap/>
            <w:vAlign w:val="center"/>
            <w:hideMark/>
          </w:tcPr>
          <w:p w14:paraId="0A555CCE"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rezervní fond</w:t>
            </w:r>
          </w:p>
        </w:tc>
        <w:tc>
          <w:tcPr>
            <w:tcW w:w="1430" w:type="dxa"/>
            <w:tcBorders>
              <w:top w:val="nil"/>
              <w:left w:val="nil"/>
              <w:bottom w:val="single" w:sz="8" w:space="0" w:color="auto"/>
              <w:right w:val="single" w:sz="8" w:space="0" w:color="auto"/>
            </w:tcBorders>
            <w:shd w:val="clear" w:color="auto" w:fill="auto"/>
            <w:noWrap/>
            <w:vAlign w:val="center"/>
            <w:hideMark/>
          </w:tcPr>
          <w:p w14:paraId="07D5FE8A"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10 000 Kč</w:t>
            </w:r>
          </w:p>
        </w:tc>
        <w:tc>
          <w:tcPr>
            <w:tcW w:w="1716" w:type="dxa"/>
            <w:tcBorders>
              <w:top w:val="nil"/>
              <w:left w:val="nil"/>
              <w:bottom w:val="single" w:sz="8" w:space="0" w:color="auto"/>
              <w:right w:val="single" w:sz="8" w:space="0" w:color="auto"/>
            </w:tcBorders>
            <w:shd w:val="clear" w:color="auto" w:fill="auto"/>
            <w:noWrap/>
            <w:vAlign w:val="center"/>
            <w:hideMark/>
          </w:tcPr>
          <w:p w14:paraId="3792B459"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10 000 Kč</w:t>
            </w:r>
          </w:p>
        </w:tc>
      </w:tr>
    </w:tbl>
    <w:p w14:paraId="68ACA53E" w14:textId="77777777" w:rsidR="00A3330E" w:rsidRDefault="00A3330E" w:rsidP="0048004C">
      <w:pPr>
        <w:spacing w:line="256" w:lineRule="auto"/>
        <w:contextualSpacing/>
        <w:jc w:val="both"/>
        <w:rPr>
          <w:rFonts w:ascii="Georgia" w:eastAsia="Times New Roman" w:hAnsi="Georgia" w:cs="Arial"/>
          <w:b/>
          <w:sz w:val="24"/>
          <w:szCs w:val="24"/>
          <w:lang w:eastAsia="cs-CZ"/>
        </w:rPr>
      </w:pPr>
    </w:p>
    <w:p w14:paraId="05406EB3" w14:textId="54269EF3" w:rsidR="0048004C" w:rsidRPr="008D6012" w:rsidRDefault="0048004C" w:rsidP="0048004C">
      <w:pPr>
        <w:spacing w:line="256" w:lineRule="auto"/>
        <w:contextualSpacing/>
        <w:jc w:val="both"/>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3.</w:t>
      </w:r>
      <w:r w:rsidR="00AE5B15">
        <w:rPr>
          <w:rFonts w:ascii="Georgia" w:eastAsia="Times New Roman" w:hAnsi="Georgia" w:cs="Arial"/>
          <w:b/>
          <w:sz w:val="24"/>
          <w:szCs w:val="24"/>
          <w:lang w:eastAsia="cs-CZ"/>
        </w:rPr>
        <w:t>3</w:t>
      </w:r>
      <w:r w:rsidRPr="008D6012">
        <w:rPr>
          <w:rFonts w:ascii="Georgia" w:eastAsia="Times New Roman" w:hAnsi="Georgia" w:cs="Arial"/>
          <w:b/>
          <w:sz w:val="24"/>
          <w:szCs w:val="24"/>
          <w:lang w:eastAsia="cs-CZ"/>
        </w:rPr>
        <w:t xml:space="preserve"> Mzdové náklady a zaměstnanci</w:t>
      </w:r>
    </w:p>
    <w:p w14:paraId="10598FFA" w14:textId="77777777" w:rsidR="00AE5B15" w:rsidRDefault="00AE5B15" w:rsidP="00221FF0">
      <w:pPr>
        <w:autoSpaceDE w:val="0"/>
        <w:autoSpaceDN w:val="0"/>
        <w:adjustRightInd w:val="0"/>
        <w:spacing w:after="0" w:line="240" w:lineRule="auto"/>
        <w:jc w:val="both"/>
        <w:rPr>
          <w:rFonts w:ascii="Georgia" w:eastAsia="Times New Roman" w:hAnsi="Georgia" w:cs="Arial"/>
          <w:b/>
          <w:sz w:val="28"/>
          <w:szCs w:val="28"/>
          <w:lang w:eastAsia="cs-CZ"/>
        </w:rPr>
      </w:pPr>
    </w:p>
    <w:p w14:paraId="4912C665" w14:textId="56F531C0" w:rsidR="00221FF0" w:rsidRPr="00BF312C" w:rsidRDefault="00221FF0" w:rsidP="00221FF0">
      <w:pPr>
        <w:autoSpaceDE w:val="0"/>
        <w:autoSpaceDN w:val="0"/>
        <w:adjustRightInd w:val="0"/>
        <w:spacing w:after="0" w:line="240" w:lineRule="auto"/>
        <w:jc w:val="both"/>
        <w:rPr>
          <w:rFonts w:ascii="Georgia" w:eastAsia="Times New Roman" w:hAnsi="Georgia" w:cs="Arial"/>
          <w:b/>
          <w:bCs/>
          <w:sz w:val="24"/>
          <w:szCs w:val="24"/>
          <w:lang w:eastAsia="cs-CZ"/>
        </w:rPr>
      </w:pPr>
      <w:r w:rsidRPr="00BF312C">
        <w:rPr>
          <w:rFonts w:ascii="Georgia" w:eastAsia="Times New Roman" w:hAnsi="Georgia" w:cs="Arial"/>
          <w:b/>
          <w:bCs/>
          <w:sz w:val="24"/>
          <w:szCs w:val="24"/>
          <w:lang w:eastAsia="cs-CZ"/>
        </w:rPr>
        <w:t xml:space="preserve">Platové náklady a zaměstnanci, průměrný plat, pracovní úvazky dle jednotlivých poskytovaných sociálních služeb. </w:t>
      </w:r>
    </w:p>
    <w:p w14:paraId="7051FB76" w14:textId="77777777" w:rsidR="00221FF0" w:rsidRPr="00BF312C" w:rsidRDefault="00221FF0" w:rsidP="00221FF0">
      <w:pPr>
        <w:autoSpaceDE w:val="0"/>
        <w:autoSpaceDN w:val="0"/>
        <w:adjustRightInd w:val="0"/>
        <w:spacing w:after="0" w:line="240" w:lineRule="auto"/>
        <w:jc w:val="both"/>
        <w:rPr>
          <w:rFonts w:ascii="Georgia" w:eastAsia="Times New Roman" w:hAnsi="Georgia" w:cs="Arial"/>
          <w:b/>
          <w:bCs/>
          <w:sz w:val="28"/>
          <w:szCs w:val="28"/>
          <w:lang w:eastAsia="cs-CZ"/>
        </w:rPr>
      </w:pPr>
    </w:p>
    <w:p w14:paraId="1428D7DA" w14:textId="77777777" w:rsidR="00221FF0" w:rsidRPr="00BF312C" w:rsidRDefault="00221FF0" w:rsidP="00221FF0">
      <w:pPr>
        <w:autoSpaceDE w:val="0"/>
        <w:autoSpaceDN w:val="0"/>
        <w:adjustRightInd w:val="0"/>
        <w:spacing w:after="0" w:line="240" w:lineRule="auto"/>
        <w:jc w:val="both"/>
        <w:rPr>
          <w:rFonts w:ascii="Georgia" w:hAnsi="Georgia" w:cs="Arial"/>
          <w:b/>
          <w:bCs/>
          <w:sz w:val="24"/>
          <w:szCs w:val="24"/>
        </w:rPr>
      </w:pPr>
      <w:r w:rsidRPr="00BF312C">
        <w:rPr>
          <w:rFonts w:ascii="Georgia" w:hAnsi="Georgia" w:cs="Arial"/>
          <w:b/>
          <w:bCs/>
          <w:sz w:val="24"/>
          <w:szCs w:val="24"/>
        </w:rPr>
        <w:t xml:space="preserve">3.3.1 Platové náklady a zaměstnanci </w:t>
      </w:r>
    </w:p>
    <w:p w14:paraId="7DED94F1" w14:textId="77777777" w:rsidR="00221FF0" w:rsidRPr="00BF312C" w:rsidRDefault="00221FF0" w:rsidP="00221FF0">
      <w:pPr>
        <w:autoSpaceDE w:val="0"/>
        <w:autoSpaceDN w:val="0"/>
        <w:adjustRightInd w:val="0"/>
        <w:spacing w:after="0" w:line="240" w:lineRule="auto"/>
        <w:jc w:val="both"/>
        <w:rPr>
          <w:rFonts w:ascii="Georgia" w:hAnsi="Georgia" w:cs="Arial"/>
          <w:b/>
        </w:rPr>
      </w:pPr>
    </w:p>
    <w:p w14:paraId="1E77DE16" w14:textId="01DD6C1A" w:rsidR="00221FF0" w:rsidRPr="00BF312C" w:rsidRDefault="00221FF0" w:rsidP="00221FF0">
      <w:pPr>
        <w:rPr>
          <w:rFonts w:ascii="Georgia" w:hAnsi="Georgia" w:cs="Arial"/>
        </w:rPr>
      </w:pPr>
      <w:r w:rsidRPr="00BF312C">
        <w:rPr>
          <w:rFonts w:ascii="Georgia" w:hAnsi="Georgia" w:cs="Arial"/>
        </w:rPr>
        <w:t>Platy 202</w:t>
      </w:r>
      <w:r w:rsidR="000C631E">
        <w:rPr>
          <w:rFonts w:ascii="Georgia" w:hAnsi="Georgia" w:cs="Arial"/>
        </w:rPr>
        <w:t>1</w:t>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000C631E">
        <w:rPr>
          <w:rFonts w:ascii="Georgia" w:hAnsi="Georgia" w:cs="Arial"/>
        </w:rPr>
        <w:t>41</w:t>
      </w:r>
      <w:r w:rsidRPr="00BF312C">
        <w:rPr>
          <w:rFonts w:ascii="Georgia" w:hAnsi="Georgia" w:cs="Arial"/>
        </w:rPr>
        <w:t xml:space="preserve">. </w:t>
      </w:r>
      <w:r w:rsidR="000C631E">
        <w:rPr>
          <w:rFonts w:ascii="Georgia" w:hAnsi="Georgia" w:cs="Arial"/>
        </w:rPr>
        <w:t>263</w:t>
      </w:r>
      <w:r w:rsidRPr="00BF312C">
        <w:rPr>
          <w:rFonts w:ascii="Georgia" w:hAnsi="Georgia" w:cs="Arial"/>
        </w:rPr>
        <w:t xml:space="preserve">. </w:t>
      </w:r>
      <w:r w:rsidR="000C631E">
        <w:rPr>
          <w:rFonts w:ascii="Georgia" w:hAnsi="Georgia" w:cs="Arial"/>
        </w:rPr>
        <w:t>054</w:t>
      </w:r>
      <w:r w:rsidRPr="00BF312C">
        <w:rPr>
          <w:rFonts w:ascii="Georgia" w:hAnsi="Georgia" w:cs="Arial"/>
        </w:rPr>
        <w:t>,- Kč</w:t>
      </w:r>
    </w:p>
    <w:p w14:paraId="778FA145" w14:textId="386CF09E" w:rsidR="00221FF0" w:rsidRPr="00BF312C" w:rsidRDefault="00221FF0" w:rsidP="00221FF0">
      <w:pPr>
        <w:rPr>
          <w:rFonts w:ascii="Georgia" w:hAnsi="Georgia" w:cs="Arial"/>
        </w:rPr>
      </w:pPr>
      <w:r w:rsidRPr="00BF312C">
        <w:rPr>
          <w:rFonts w:ascii="Georgia" w:hAnsi="Georgia" w:cs="Arial"/>
        </w:rPr>
        <w:t>Nemocenské dávky  202</w:t>
      </w:r>
      <w:r w:rsidR="000C631E">
        <w:rPr>
          <w:rFonts w:ascii="Georgia" w:hAnsi="Georgia" w:cs="Arial"/>
        </w:rPr>
        <w:t>1</w:t>
      </w:r>
      <w:r w:rsidRPr="00BF312C">
        <w:rPr>
          <w:rFonts w:ascii="Georgia" w:hAnsi="Georgia" w:cs="Arial"/>
        </w:rPr>
        <w:tab/>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t xml:space="preserve">   </w:t>
      </w:r>
      <w:r w:rsidR="000C631E">
        <w:rPr>
          <w:rFonts w:ascii="Georgia" w:hAnsi="Georgia" w:cs="Arial"/>
        </w:rPr>
        <w:t xml:space="preserve">  </w:t>
      </w:r>
      <w:r w:rsidRPr="00BF312C">
        <w:rPr>
          <w:rFonts w:ascii="Georgia" w:hAnsi="Georgia" w:cs="Arial"/>
        </w:rPr>
        <w:t xml:space="preserve">   </w:t>
      </w:r>
      <w:r w:rsidR="000C631E">
        <w:rPr>
          <w:rFonts w:ascii="Georgia" w:hAnsi="Georgia" w:cs="Arial"/>
        </w:rPr>
        <w:t>647</w:t>
      </w:r>
      <w:r w:rsidRPr="00BF312C">
        <w:rPr>
          <w:rFonts w:ascii="Georgia" w:hAnsi="Georgia" w:cs="Arial"/>
        </w:rPr>
        <w:t xml:space="preserve">. </w:t>
      </w:r>
      <w:r w:rsidR="000C631E">
        <w:rPr>
          <w:rFonts w:ascii="Georgia" w:hAnsi="Georgia" w:cs="Arial"/>
        </w:rPr>
        <w:t>166</w:t>
      </w:r>
      <w:r w:rsidRPr="00BF312C">
        <w:rPr>
          <w:rFonts w:ascii="Georgia" w:hAnsi="Georgia" w:cs="Arial"/>
        </w:rPr>
        <w:t>,- Kč</w:t>
      </w:r>
    </w:p>
    <w:p w14:paraId="5C2AC582" w14:textId="708AB319" w:rsidR="00221FF0" w:rsidRPr="00BF312C" w:rsidRDefault="00221FF0" w:rsidP="00221FF0">
      <w:pPr>
        <w:pBdr>
          <w:bottom w:val="single" w:sz="4" w:space="1" w:color="auto"/>
        </w:pBdr>
        <w:rPr>
          <w:rFonts w:ascii="Georgia" w:hAnsi="Georgia" w:cs="Arial"/>
        </w:rPr>
      </w:pPr>
      <w:r w:rsidRPr="00BF312C">
        <w:rPr>
          <w:rFonts w:ascii="Georgia" w:hAnsi="Georgia" w:cs="Arial"/>
        </w:rPr>
        <w:t>OON</w:t>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t xml:space="preserve">     </w:t>
      </w:r>
      <w:r w:rsidR="000C631E">
        <w:rPr>
          <w:rFonts w:ascii="Georgia" w:hAnsi="Georgia" w:cs="Arial"/>
        </w:rPr>
        <w:t xml:space="preserve">  </w:t>
      </w:r>
      <w:r w:rsidRPr="00BF312C">
        <w:rPr>
          <w:rFonts w:ascii="Georgia" w:hAnsi="Georgia" w:cs="Arial"/>
        </w:rPr>
        <w:t xml:space="preserve"> 25</w:t>
      </w:r>
      <w:r w:rsidR="000C631E">
        <w:rPr>
          <w:rFonts w:ascii="Georgia" w:hAnsi="Georgia" w:cs="Arial"/>
        </w:rPr>
        <w:t>3</w:t>
      </w:r>
      <w:r w:rsidRPr="00BF312C">
        <w:rPr>
          <w:rFonts w:ascii="Georgia" w:hAnsi="Georgia" w:cs="Arial"/>
        </w:rPr>
        <w:t xml:space="preserve">. </w:t>
      </w:r>
      <w:r w:rsidR="000C631E">
        <w:rPr>
          <w:rFonts w:ascii="Georgia" w:hAnsi="Georgia" w:cs="Arial"/>
        </w:rPr>
        <w:t>144</w:t>
      </w:r>
      <w:r w:rsidRPr="00BF312C">
        <w:rPr>
          <w:rFonts w:ascii="Georgia" w:hAnsi="Georgia" w:cs="Arial"/>
        </w:rPr>
        <w:t>,- Kč</w:t>
      </w:r>
    </w:p>
    <w:p w14:paraId="6FE7E65D" w14:textId="1E6AD355" w:rsidR="00221FF0" w:rsidRPr="00BF312C" w:rsidRDefault="00221FF0" w:rsidP="00221FF0">
      <w:pPr>
        <w:rPr>
          <w:rFonts w:ascii="Georgia" w:hAnsi="Georgia" w:cs="Arial"/>
        </w:rPr>
      </w:pPr>
      <w:r w:rsidRPr="00BF312C">
        <w:rPr>
          <w:rFonts w:ascii="Georgia" w:hAnsi="Georgia" w:cs="Arial"/>
        </w:rPr>
        <w:t>Platy celkem</w:t>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r>
      <w:r w:rsidR="000C631E">
        <w:rPr>
          <w:rFonts w:ascii="Georgia" w:hAnsi="Georgia" w:cs="Arial"/>
        </w:rPr>
        <w:t xml:space="preserve">  42</w:t>
      </w:r>
      <w:r w:rsidRPr="00BF312C">
        <w:rPr>
          <w:rFonts w:ascii="Georgia" w:hAnsi="Georgia" w:cs="Arial"/>
        </w:rPr>
        <w:t>. 1</w:t>
      </w:r>
      <w:r w:rsidR="000C631E">
        <w:rPr>
          <w:rFonts w:ascii="Georgia" w:hAnsi="Georgia" w:cs="Arial"/>
        </w:rPr>
        <w:t>63</w:t>
      </w:r>
      <w:r w:rsidRPr="00BF312C">
        <w:rPr>
          <w:rFonts w:ascii="Georgia" w:hAnsi="Georgia" w:cs="Arial"/>
        </w:rPr>
        <w:t xml:space="preserve">. </w:t>
      </w:r>
      <w:r w:rsidR="000C631E">
        <w:rPr>
          <w:rFonts w:ascii="Georgia" w:hAnsi="Georgia" w:cs="Arial"/>
        </w:rPr>
        <w:t>364</w:t>
      </w:r>
      <w:r w:rsidRPr="00BF312C">
        <w:rPr>
          <w:rFonts w:ascii="Georgia" w:hAnsi="Georgia" w:cs="Arial"/>
        </w:rPr>
        <w:t>,- Kč</w:t>
      </w:r>
    </w:p>
    <w:p w14:paraId="2E7D6B55" w14:textId="67008B55" w:rsidR="00221FF0" w:rsidRPr="00BF312C" w:rsidRDefault="00221FF0" w:rsidP="00221FF0">
      <w:pPr>
        <w:rPr>
          <w:rFonts w:ascii="Georgia" w:hAnsi="Georgia" w:cs="Arial"/>
        </w:rPr>
      </w:pPr>
      <w:r w:rsidRPr="00BF312C">
        <w:rPr>
          <w:rFonts w:ascii="Georgia" w:hAnsi="Georgia" w:cs="Arial"/>
        </w:rPr>
        <w:t xml:space="preserve">průměrný přepočtený počet zaměstnanců                                                                  </w:t>
      </w:r>
      <w:r w:rsidR="00A27DD9">
        <w:rPr>
          <w:rFonts w:ascii="Georgia" w:hAnsi="Georgia" w:cs="Arial"/>
        </w:rPr>
        <w:t xml:space="preserve">                </w:t>
      </w:r>
      <w:r w:rsidRPr="00BF312C">
        <w:rPr>
          <w:rFonts w:ascii="Georgia" w:hAnsi="Georgia" w:cs="Arial"/>
        </w:rPr>
        <w:t xml:space="preserve"> 9</w:t>
      </w:r>
      <w:r w:rsidR="000C631E">
        <w:rPr>
          <w:rFonts w:ascii="Georgia" w:hAnsi="Georgia" w:cs="Arial"/>
        </w:rPr>
        <w:t>3</w:t>
      </w:r>
    </w:p>
    <w:p w14:paraId="113FCA6E" w14:textId="0A6E86DC" w:rsidR="00A27DD9" w:rsidRDefault="00A27DD9" w:rsidP="00221FF0">
      <w:pPr>
        <w:rPr>
          <w:rFonts w:ascii="Georgia" w:eastAsia="Times New Roman" w:hAnsi="Georgia" w:cs="Arial"/>
          <w:b/>
          <w:bCs/>
          <w:sz w:val="24"/>
          <w:szCs w:val="24"/>
          <w:lang w:eastAsia="cs-CZ"/>
        </w:rPr>
      </w:pPr>
    </w:p>
    <w:p w14:paraId="4D385533" w14:textId="77777777" w:rsidR="007F2C84" w:rsidRDefault="007F2C84" w:rsidP="00221FF0">
      <w:pPr>
        <w:rPr>
          <w:rFonts w:ascii="Georgia" w:eastAsia="Times New Roman" w:hAnsi="Georgia" w:cs="Arial"/>
          <w:b/>
          <w:bCs/>
          <w:sz w:val="24"/>
          <w:szCs w:val="24"/>
          <w:lang w:eastAsia="cs-CZ"/>
        </w:rPr>
      </w:pPr>
    </w:p>
    <w:p w14:paraId="2AAC027C" w14:textId="73214D43" w:rsidR="00221FF0" w:rsidRDefault="00221FF0" w:rsidP="00221FF0">
      <w:pPr>
        <w:rPr>
          <w:rFonts w:ascii="Georgia" w:eastAsia="Times New Roman" w:hAnsi="Georgia" w:cs="Arial"/>
          <w:b/>
          <w:bCs/>
          <w:sz w:val="24"/>
          <w:szCs w:val="24"/>
          <w:lang w:eastAsia="cs-CZ"/>
        </w:rPr>
      </w:pPr>
      <w:r w:rsidRPr="00BF312C">
        <w:rPr>
          <w:rFonts w:ascii="Georgia" w:eastAsia="Times New Roman" w:hAnsi="Georgia" w:cs="Arial"/>
          <w:b/>
          <w:bCs/>
          <w:sz w:val="24"/>
          <w:szCs w:val="24"/>
          <w:lang w:eastAsia="cs-CZ"/>
        </w:rPr>
        <w:t>3.3.2 Přehled průměrných platů dle skupin zaměstnanců 20</w:t>
      </w:r>
      <w:r w:rsidR="001C3875" w:rsidRPr="00BF312C">
        <w:rPr>
          <w:rFonts w:ascii="Georgia" w:eastAsia="Times New Roman" w:hAnsi="Georgia" w:cs="Arial"/>
          <w:b/>
          <w:bCs/>
          <w:sz w:val="24"/>
          <w:szCs w:val="24"/>
          <w:lang w:eastAsia="cs-CZ"/>
        </w:rPr>
        <w:t>2</w:t>
      </w:r>
      <w:r w:rsidR="00D55A29">
        <w:rPr>
          <w:rFonts w:ascii="Georgia" w:eastAsia="Times New Roman" w:hAnsi="Georgia" w:cs="Arial"/>
          <w:b/>
          <w:bCs/>
          <w:sz w:val="24"/>
          <w:szCs w:val="24"/>
          <w:lang w:eastAsia="cs-CZ"/>
        </w:rPr>
        <w:t>1</w:t>
      </w:r>
    </w:p>
    <w:tbl>
      <w:tblPr>
        <w:tblW w:w="9940" w:type="dxa"/>
        <w:tblCellMar>
          <w:left w:w="70" w:type="dxa"/>
          <w:right w:w="70" w:type="dxa"/>
        </w:tblCellMar>
        <w:tblLook w:val="04A0" w:firstRow="1" w:lastRow="0" w:firstColumn="1" w:lastColumn="0" w:noHBand="0" w:noVBand="1"/>
      </w:tblPr>
      <w:tblGrid>
        <w:gridCol w:w="2684"/>
        <w:gridCol w:w="2409"/>
        <w:gridCol w:w="2707"/>
        <w:gridCol w:w="2140"/>
      </w:tblGrid>
      <w:tr w:rsidR="007F2C84" w:rsidRPr="00A57394" w14:paraId="1BFA2E8A" w14:textId="77777777" w:rsidTr="000856EF">
        <w:trPr>
          <w:trHeight w:val="499"/>
        </w:trPr>
        <w:tc>
          <w:tcPr>
            <w:tcW w:w="26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AF208D" w14:textId="5CA8EDEB" w:rsidR="007F2C84" w:rsidRPr="00A57394" w:rsidRDefault="007F2C84" w:rsidP="007F2C84">
            <w:pPr>
              <w:spacing w:after="0" w:line="240" w:lineRule="auto"/>
              <w:rPr>
                <w:rFonts w:ascii="Times New Roman" w:eastAsia="Times New Roman" w:hAnsi="Times New Roman" w:cs="Times New Roman"/>
                <w:b/>
                <w:bCs/>
                <w:lang w:eastAsia="cs-CZ"/>
              </w:rPr>
            </w:pPr>
            <w:r>
              <w:rPr>
                <w:b/>
                <w:bCs/>
                <w:color w:val="000000"/>
              </w:rPr>
              <w:t>Průměrné platy v roce 2021</w:t>
            </w:r>
          </w:p>
        </w:tc>
        <w:tc>
          <w:tcPr>
            <w:tcW w:w="2409" w:type="dxa"/>
            <w:tcBorders>
              <w:top w:val="single" w:sz="8" w:space="0" w:color="auto"/>
              <w:left w:val="nil"/>
              <w:bottom w:val="single" w:sz="8" w:space="0" w:color="auto"/>
              <w:right w:val="single" w:sz="8" w:space="0" w:color="auto"/>
            </w:tcBorders>
            <w:shd w:val="clear" w:color="auto" w:fill="auto"/>
            <w:noWrap/>
            <w:vAlign w:val="center"/>
            <w:hideMark/>
          </w:tcPr>
          <w:p w14:paraId="3880BF2E" w14:textId="6BC86777" w:rsidR="007F2C84" w:rsidRPr="00A57394" w:rsidRDefault="007F2C84" w:rsidP="007F2C84">
            <w:pPr>
              <w:spacing w:after="0" w:line="240" w:lineRule="auto"/>
              <w:jc w:val="center"/>
              <w:rPr>
                <w:rFonts w:ascii="Times New Roman" w:eastAsia="Times New Roman" w:hAnsi="Times New Roman" w:cs="Times New Roman"/>
                <w:b/>
                <w:bCs/>
                <w:lang w:eastAsia="cs-CZ"/>
              </w:rPr>
            </w:pPr>
            <w:proofErr w:type="spellStart"/>
            <w:r>
              <w:rPr>
                <w:b/>
                <w:bCs/>
                <w:color w:val="000000"/>
              </w:rPr>
              <w:t>Přep</w:t>
            </w:r>
            <w:proofErr w:type="spellEnd"/>
            <w:r>
              <w:rPr>
                <w:b/>
                <w:bCs/>
                <w:color w:val="000000"/>
              </w:rPr>
              <w:t xml:space="preserve">. počet </w:t>
            </w:r>
            <w:proofErr w:type="spellStart"/>
            <w:r>
              <w:rPr>
                <w:b/>
                <w:bCs/>
                <w:color w:val="000000"/>
              </w:rPr>
              <w:t>prac</w:t>
            </w:r>
            <w:proofErr w:type="spellEnd"/>
            <w:r>
              <w:rPr>
                <w:b/>
                <w:bCs/>
                <w:color w:val="000000"/>
              </w:rPr>
              <w:t>.</w:t>
            </w:r>
          </w:p>
        </w:tc>
        <w:tc>
          <w:tcPr>
            <w:tcW w:w="2707" w:type="dxa"/>
            <w:tcBorders>
              <w:top w:val="single" w:sz="8" w:space="0" w:color="auto"/>
              <w:left w:val="nil"/>
              <w:bottom w:val="single" w:sz="8" w:space="0" w:color="auto"/>
              <w:right w:val="single" w:sz="8" w:space="0" w:color="auto"/>
            </w:tcBorders>
            <w:shd w:val="clear" w:color="auto" w:fill="auto"/>
            <w:noWrap/>
            <w:vAlign w:val="center"/>
            <w:hideMark/>
          </w:tcPr>
          <w:p w14:paraId="3E33083A" w14:textId="71E906F8"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Vyplacené platy</w:t>
            </w:r>
          </w:p>
        </w:tc>
        <w:tc>
          <w:tcPr>
            <w:tcW w:w="2140" w:type="dxa"/>
            <w:tcBorders>
              <w:top w:val="single" w:sz="8" w:space="0" w:color="auto"/>
              <w:left w:val="nil"/>
              <w:bottom w:val="single" w:sz="8" w:space="0" w:color="auto"/>
              <w:right w:val="single" w:sz="8" w:space="0" w:color="auto"/>
            </w:tcBorders>
            <w:shd w:val="clear" w:color="auto" w:fill="auto"/>
            <w:noWrap/>
            <w:vAlign w:val="center"/>
            <w:hideMark/>
          </w:tcPr>
          <w:p w14:paraId="46CF5B9B" w14:textId="5F7600F0"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Průměrný plat</w:t>
            </w:r>
          </w:p>
        </w:tc>
      </w:tr>
      <w:tr w:rsidR="007F2C84" w:rsidRPr="00A57394" w14:paraId="7C4A20F6"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67D826D1" w14:textId="50557E99" w:rsidR="007F2C84" w:rsidRPr="00A57394" w:rsidRDefault="007F2C84" w:rsidP="007F2C84">
            <w:pPr>
              <w:spacing w:after="0" w:line="240" w:lineRule="auto"/>
              <w:rPr>
                <w:rFonts w:ascii="Times New Roman" w:eastAsia="Times New Roman" w:hAnsi="Times New Roman" w:cs="Times New Roman"/>
                <w:lang w:eastAsia="cs-CZ"/>
              </w:rPr>
            </w:pPr>
            <w:r>
              <w:rPr>
                <w:color w:val="000000"/>
              </w:rPr>
              <w:t>PSS</w:t>
            </w:r>
          </w:p>
        </w:tc>
        <w:tc>
          <w:tcPr>
            <w:tcW w:w="2409" w:type="dxa"/>
            <w:tcBorders>
              <w:top w:val="nil"/>
              <w:left w:val="nil"/>
              <w:bottom w:val="single" w:sz="8" w:space="0" w:color="auto"/>
              <w:right w:val="single" w:sz="8" w:space="0" w:color="auto"/>
            </w:tcBorders>
            <w:shd w:val="clear" w:color="auto" w:fill="auto"/>
            <w:noWrap/>
            <w:vAlign w:val="center"/>
            <w:hideMark/>
          </w:tcPr>
          <w:p w14:paraId="6A561317" w14:textId="7961DEB0"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72,45</w:t>
            </w:r>
          </w:p>
        </w:tc>
        <w:tc>
          <w:tcPr>
            <w:tcW w:w="2707" w:type="dxa"/>
            <w:tcBorders>
              <w:top w:val="nil"/>
              <w:left w:val="nil"/>
              <w:bottom w:val="single" w:sz="8" w:space="0" w:color="auto"/>
              <w:right w:val="single" w:sz="8" w:space="0" w:color="auto"/>
            </w:tcBorders>
            <w:shd w:val="clear" w:color="auto" w:fill="auto"/>
            <w:noWrap/>
            <w:vAlign w:val="center"/>
            <w:hideMark/>
          </w:tcPr>
          <w:p w14:paraId="03273A2B" w14:textId="0129A728"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33 220 092 Kč</w:t>
            </w:r>
          </w:p>
        </w:tc>
        <w:tc>
          <w:tcPr>
            <w:tcW w:w="2140" w:type="dxa"/>
            <w:tcBorders>
              <w:top w:val="nil"/>
              <w:left w:val="nil"/>
              <w:bottom w:val="single" w:sz="8" w:space="0" w:color="auto"/>
              <w:right w:val="single" w:sz="8" w:space="0" w:color="auto"/>
            </w:tcBorders>
            <w:shd w:val="clear" w:color="auto" w:fill="auto"/>
            <w:noWrap/>
            <w:vAlign w:val="center"/>
            <w:hideMark/>
          </w:tcPr>
          <w:p w14:paraId="12EF2AD0" w14:textId="7ADB408B"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38 210 Kč</w:t>
            </w:r>
          </w:p>
        </w:tc>
      </w:tr>
      <w:tr w:rsidR="007F2C84" w:rsidRPr="00A57394" w14:paraId="0787E6A4"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42DF8570" w14:textId="0DF903AD" w:rsidR="007F2C84" w:rsidRPr="00A57394" w:rsidRDefault="007F2C84" w:rsidP="007F2C84">
            <w:pPr>
              <w:spacing w:after="0" w:line="240" w:lineRule="auto"/>
              <w:rPr>
                <w:rFonts w:ascii="Times New Roman" w:eastAsia="Times New Roman" w:hAnsi="Times New Roman" w:cs="Times New Roman"/>
                <w:lang w:eastAsia="cs-CZ"/>
              </w:rPr>
            </w:pPr>
            <w:r>
              <w:rPr>
                <w:color w:val="000000"/>
              </w:rPr>
              <w:t>SZP + Fyzioterapeut</w:t>
            </w:r>
          </w:p>
        </w:tc>
        <w:tc>
          <w:tcPr>
            <w:tcW w:w="2409" w:type="dxa"/>
            <w:tcBorders>
              <w:top w:val="nil"/>
              <w:left w:val="nil"/>
              <w:bottom w:val="single" w:sz="8" w:space="0" w:color="auto"/>
              <w:right w:val="single" w:sz="8" w:space="0" w:color="auto"/>
            </w:tcBorders>
            <w:shd w:val="clear" w:color="auto" w:fill="auto"/>
            <w:noWrap/>
            <w:vAlign w:val="center"/>
            <w:hideMark/>
          </w:tcPr>
          <w:p w14:paraId="140EEE22" w14:textId="438FBAD0"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3</w:t>
            </w:r>
          </w:p>
        </w:tc>
        <w:tc>
          <w:tcPr>
            <w:tcW w:w="2707" w:type="dxa"/>
            <w:tcBorders>
              <w:top w:val="nil"/>
              <w:left w:val="nil"/>
              <w:bottom w:val="single" w:sz="8" w:space="0" w:color="auto"/>
              <w:right w:val="single" w:sz="8" w:space="0" w:color="auto"/>
            </w:tcBorders>
            <w:shd w:val="clear" w:color="auto" w:fill="auto"/>
            <w:noWrap/>
            <w:vAlign w:val="center"/>
            <w:hideMark/>
          </w:tcPr>
          <w:p w14:paraId="1BD25D07" w14:textId="6F7F0D8C"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1 820 932 Kč</w:t>
            </w:r>
          </w:p>
        </w:tc>
        <w:tc>
          <w:tcPr>
            <w:tcW w:w="2140" w:type="dxa"/>
            <w:tcBorders>
              <w:top w:val="nil"/>
              <w:left w:val="nil"/>
              <w:bottom w:val="single" w:sz="8" w:space="0" w:color="auto"/>
              <w:right w:val="single" w:sz="8" w:space="0" w:color="auto"/>
            </w:tcBorders>
            <w:shd w:val="clear" w:color="auto" w:fill="auto"/>
            <w:noWrap/>
            <w:vAlign w:val="center"/>
            <w:hideMark/>
          </w:tcPr>
          <w:p w14:paraId="7047A4BD" w14:textId="09183D30"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50 581 Kč</w:t>
            </w:r>
          </w:p>
        </w:tc>
      </w:tr>
      <w:tr w:rsidR="007F2C84" w:rsidRPr="00A57394" w14:paraId="51BA32E2"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03A7DE59" w14:textId="71E814F4" w:rsidR="007F2C84" w:rsidRPr="00A57394" w:rsidRDefault="007F2C84" w:rsidP="007F2C84">
            <w:pPr>
              <w:spacing w:after="0" w:line="240" w:lineRule="auto"/>
              <w:rPr>
                <w:rFonts w:ascii="Times New Roman" w:eastAsia="Times New Roman" w:hAnsi="Times New Roman" w:cs="Times New Roman"/>
                <w:lang w:eastAsia="cs-CZ"/>
              </w:rPr>
            </w:pPr>
            <w:r>
              <w:rPr>
                <w:color w:val="000000"/>
              </w:rPr>
              <w:t>Sociál. pracovnice</w:t>
            </w:r>
          </w:p>
        </w:tc>
        <w:tc>
          <w:tcPr>
            <w:tcW w:w="2409" w:type="dxa"/>
            <w:tcBorders>
              <w:top w:val="nil"/>
              <w:left w:val="nil"/>
              <w:bottom w:val="single" w:sz="8" w:space="0" w:color="auto"/>
              <w:right w:val="single" w:sz="8" w:space="0" w:color="auto"/>
            </w:tcBorders>
            <w:shd w:val="clear" w:color="auto" w:fill="auto"/>
            <w:noWrap/>
            <w:vAlign w:val="center"/>
            <w:hideMark/>
          </w:tcPr>
          <w:p w14:paraId="5A09BBB8" w14:textId="061AB2B9"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2,5</w:t>
            </w:r>
          </w:p>
        </w:tc>
        <w:tc>
          <w:tcPr>
            <w:tcW w:w="2707" w:type="dxa"/>
            <w:tcBorders>
              <w:top w:val="nil"/>
              <w:left w:val="nil"/>
              <w:bottom w:val="single" w:sz="8" w:space="0" w:color="auto"/>
              <w:right w:val="single" w:sz="8" w:space="0" w:color="auto"/>
            </w:tcBorders>
            <w:shd w:val="clear" w:color="auto" w:fill="auto"/>
            <w:noWrap/>
            <w:vAlign w:val="center"/>
            <w:hideMark/>
          </w:tcPr>
          <w:p w14:paraId="4273754F" w14:textId="45162214"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1 052 569 Kč</w:t>
            </w:r>
          </w:p>
        </w:tc>
        <w:tc>
          <w:tcPr>
            <w:tcW w:w="2140" w:type="dxa"/>
            <w:tcBorders>
              <w:top w:val="nil"/>
              <w:left w:val="nil"/>
              <w:bottom w:val="single" w:sz="8" w:space="0" w:color="auto"/>
              <w:right w:val="single" w:sz="8" w:space="0" w:color="auto"/>
            </w:tcBorders>
            <w:shd w:val="clear" w:color="auto" w:fill="auto"/>
            <w:noWrap/>
            <w:vAlign w:val="center"/>
            <w:hideMark/>
          </w:tcPr>
          <w:p w14:paraId="62682E04" w14:textId="3B4A3E16"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35 086 Kč</w:t>
            </w:r>
          </w:p>
        </w:tc>
      </w:tr>
      <w:tr w:rsidR="007F2C84" w:rsidRPr="00A57394" w14:paraId="7A69215A"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6F3EE35D" w14:textId="76144AFA" w:rsidR="007F2C84" w:rsidRPr="00A57394" w:rsidRDefault="007F2C84" w:rsidP="007F2C84">
            <w:pPr>
              <w:spacing w:after="0" w:line="240" w:lineRule="auto"/>
              <w:rPr>
                <w:rFonts w:ascii="Times New Roman" w:eastAsia="Times New Roman" w:hAnsi="Times New Roman" w:cs="Times New Roman"/>
                <w:lang w:eastAsia="cs-CZ"/>
              </w:rPr>
            </w:pPr>
            <w:r>
              <w:rPr>
                <w:color w:val="000000"/>
              </w:rPr>
              <w:t>Psycholog</w:t>
            </w:r>
          </w:p>
        </w:tc>
        <w:tc>
          <w:tcPr>
            <w:tcW w:w="2409" w:type="dxa"/>
            <w:tcBorders>
              <w:top w:val="nil"/>
              <w:left w:val="nil"/>
              <w:bottom w:val="single" w:sz="8" w:space="0" w:color="auto"/>
              <w:right w:val="single" w:sz="8" w:space="0" w:color="auto"/>
            </w:tcBorders>
            <w:shd w:val="clear" w:color="auto" w:fill="auto"/>
            <w:noWrap/>
            <w:vAlign w:val="center"/>
            <w:hideMark/>
          </w:tcPr>
          <w:p w14:paraId="5AA549C4" w14:textId="5F835999"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0,25</w:t>
            </w:r>
          </w:p>
        </w:tc>
        <w:tc>
          <w:tcPr>
            <w:tcW w:w="2707" w:type="dxa"/>
            <w:tcBorders>
              <w:top w:val="nil"/>
              <w:left w:val="nil"/>
              <w:bottom w:val="single" w:sz="8" w:space="0" w:color="auto"/>
              <w:right w:val="single" w:sz="8" w:space="0" w:color="auto"/>
            </w:tcBorders>
            <w:shd w:val="clear" w:color="auto" w:fill="auto"/>
            <w:noWrap/>
            <w:vAlign w:val="center"/>
            <w:hideMark/>
          </w:tcPr>
          <w:p w14:paraId="120BBC19" w14:textId="287E5EBD"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68 695 Kč</w:t>
            </w:r>
          </w:p>
        </w:tc>
        <w:tc>
          <w:tcPr>
            <w:tcW w:w="2140" w:type="dxa"/>
            <w:tcBorders>
              <w:top w:val="nil"/>
              <w:left w:val="nil"/>
              <w:bottom w:val="single" w:sz="8" w:space="0" w:color="auto"/>
              <w:right w:val="single" w:sz="8" w:space="0" w:color="auto"/>
            </w:tcBorders>
            <w:shd w:val="clear" w:color="auto" w:fill="auto"/>
            <w:noWrap/>
            <w:vAlign w:val="center"/>
            <w:hideMark/>
          </w:tcPr>
          <w:p w14:paraId="673BC107" w14:textId="4C270219"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22 898 Kč</w:t>
            </w:r>
          </w:p>
        </w:tc>
      </w:tr>
      <w:tr w:rsidR="007F2C84" w:rsidRPr="00A57394" w14:paraId="240D39B7"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E31648B" w14:textId="7B15E296" w:rsidR="007F2C84" w:rsidRPr="00A57394" w:rsidRDefault="007F2C84" w:rsidP="007F2C84">
            <w:pPr>
              <w:spacing w:after="0" w:line="240" w:lineRule="auto"/>
              <w:rPr>
                <w:rFonts w:ascii="Times New Roman" w:eastAsia="Times New Roman" w:hAnsi="Times New Roman" w:cs="Times New Roman"/>
                <w:lang w:eastAsia="cs-CZ"/>
              </w:rPr>
            </w:pPr>
            <w:r>
              <w:rPr>
                <w:color w:val="000000"/>
              </w:rPr>
              <w:t>Administrativa</w:t>
            </w:r>
          </w:p>
        </w:tc>
        <w:tc>
          <w:tcPr>
            <w:tcW w:w="2409" w:type="dxa"/>
            <w:tcBorders>
              <w:top w:val="nil"/>
              <w:left w:val="nil"/>
              <w:bottom w:val="single" w:sz="8" w:space="0" w:color="auto"/>
              <w:right w:val="single" w:sz="8" w:space="0" w:color="auto"/>
            </w:tcBorders>
            <w:shd w:val="clear" w:color="auto" w:fill="auto"/>
            <w:noWrap/>
            <w:vAlign w:val="center"/>
            <w:hideMark/>
          </w:tcPr>
          <w:p w14:paraId="37EB033C" w14:textId="22F8FBF7"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5,93</w:t>
            </w:r>
          </w:p>
        </w:tc>
        <w:tc>
          <w:tcPr>
            <w:tcW w:w="2707" w:type="dxa"/>
            <w:tcBorders>
              <w:top w:val="nil"/>
              <w:left w:val="nil"/>
              <w:bottom w:val="single" w:sz="8" w:space="0" w:color="auto"/>
              <w:right w:val="single" w:sz="8" w:space="0" w:color="auto"/>
            </w:tcBorders>
            <w:shd w:val="clear" w:color="auto" w:fill="auto"/>
            <w:noWrap/>
            <w:vAlign w:val="center"/>
            <w:hideMark/>
          </w:tcPr>
          <w:p w14:paraId="4DE7ED5D" w14:textId="6C0E4EE9"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2 981 027 Kč</w:t>
            </w:r>
          </w:p>
        </w:tc>
        <w:tc>
          <w:tcPr>
            <w:tcW w:w="2140" w:type="dxa"/>
            <w:tcBorders>
              <w:top w:val="nil"/>
              <w:left w:val="nil"/>
              <w:bottom w:val="single" w:sz="8" w:space="0" w:color="auto"/>
              <w:right w:val="single" w:sz="8" w:space="0" w:color="auto"/>
            </w:tcBorders>
            <w:shd w:val="clear" w:color="auto" w:fill="auto"/>
            <w:noWrap/>
            <w:vAlign w:val="center"/>
            <w:hideMark/>
          </w:tcPr>
          <w:p w14:paraId="5589D716" w14:textId="2F9E87F7"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41 892 Kč</w:t>
            </w:r>
          </w:p>
        </w:tc>
      </w:tr>
      <w:tr w:rsidR="007F2C84" w:rsidRPr="00A57394" w14:paraId="41109216"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A6BE957" w14:textId="06459C57" w:rsidR="007F2C84" w:rsidRPr="00A57394" w:rsidRDefault="007F2C84" w:rsidP="007F2C84">
            <w:pPr>
              <w:spacing w:after="0" w:line="240" w:lineRule="auto"/>
              <w:rPr>
                <w:rFonts w:ascii="Times New Roman" w:eastAsia="Times New Roman" w:hAnsi="Times New Roman" w:cs="Times New Roman"/>
                <w:lang w:eastAsia="cs-CZ"/>
              </w:rPr>
            </w:pPr>
            <w:r>
              <w:rPr>
                <w:color w:val="000000"/>
              </w:rPr>
              <w:t>Provozní pracovníci</w:t>
            </w:r>
          </w:p>
        </w:tc>
        <w:tc>
          <w:tcPr>
            <w:tcW w:w="2409" w:type="dxa"/>
            <w:tcBorders>
              <w:top w:val="nil"/>
              <w:left w:val="nil"/>
              <w:bottom w:val="single" w:sz="8" w:space="0" w:color="auto"/>
              <w:right w:val="single" w:sz="8" w:space="0" w:color="auto"/>
            </w:tcBorders>
            <w:shd w:val="clear" w:color="auto" w:fill="auto"/>
            <w:noWrap/>
            <w:vAlign w:val="center"/>
            <w:hideMark/>
          </w:tcPr>
          <w:p w14:paraId="08E36981" w14:textId="79D82178"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8,05</w:t>
            </w:r>
          </w:p>
        </w:tc>
        <w:tc>
          <w:tcPr>
            <w:tcW w:w="2707" w:type="dxa"/>
            <w:tcBorders>
              <w:top w:val="nil"/>
              <w:left w:val="nil"/>
              <w:bottom w:val="single" w:sz="8" w:space="0" w:color="auto"/>
              <w:right w:val="single" w:sz="8" w:space="0" w:color="auto"/>
            </w:tcBorders>
            <w:shd w:val="clear" w:color="auto" w:fill="auto"/>
            <w:noWrap/>
            <w:vAlign w:val="center"/>
            <w:hideMark/>
          </w:tcPr>
          <w:p w14:paraId="17532480" w14:textId="6A6128F9"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2 119 739 Kč</w:t>
            </w:r>
          </w:p>
        </w:tc>
        <w:tc>
          <w:tcPr>
            <w:tcW w:w="2140" w:type="dxa"/>
            <w:tcBorders>
              <w:top w:val="nil"/>
              <w:left w:val="nil"/>
              <w:bottom w:val="single" w:sz="8" w:space="0" w:color="auto"/>
              <w:right w:val="single" w:sz="8" w:space="0" w:color="auto"/>
            </w:tcBorders>
            <w:shd w:val="clear" w:color="auto" w:fill="auto"/>
            <w:noWrap/>
            <w:vAlign w:val="center"/>
            <w:hideMark/>
          </w:tcPr>
          <w:p w14:paraId="6BAC0389" w14:textId="0A2C7EF4"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21 943 Kč</w:t>
            </w:r>
          </w:p>
        </w:tc>
      </w:tr>
      <w:tr w:rsidR="007F2C84" w:rsidRPr="00A57394" w14:paraId="76A7E0FC"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3C11E73" w14:textId="24C769C7" w:rsidR="007F2C84" w:rsidRPr="00A57394" w:rsidRDefault="007F2C84" w:rsidP="007F2C84">
            <w:pPr>
              <w:spacing w:after="0" w:line="240" w:lineRule="auto"/>
              <w:rPr>
                <w:rFonts w:ascii="Times New Roman" w:eastAsia="Times New Roman" w:hAnsi="Times New Roman" w:cs="Times New Roman"/>
                <w:lang w:eastAsia="cs-CZ"/>
              </w:rPr>
            </w:pPr>
            <w:r>
              <w:rPr>
                <w:color w:val="000000"/>
              </w:rPr>
              <w:t>Celkem</w:t>
            </w:r>
          </w:p>
        </w:tc>
        <w:tc>
          <w:tcPr>
            <w:tcW w:w="2409" w:type="dxa"/>
            <w:tcBorders>
              <w:top w:val="nil"/>
              <w:left w:val="nil"/>
              <w:bottom w:val="single" w:sz="8" w:space="0" w:color="auto"/>
              <w:right w:val="single" w:sz="8" w:space="0" w:color="auto"/>
            </w:tcBorders>
            <w:shd w:val="clear" w:color="auto" w:fill="auto"/>
            <w:noWrap/>
            <w:vAlign w:val="center"/>
            <w:hideMark/>
          </w:tcPr>
          <w:p w14:paraId="12B9EE0F" w14:textId="3D5F2BFA"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92,18</w:t>
            </w:r>
          </w:p>
        </w:tc>
        <w:tc>
          <w:tcPr>
            <w:tcW w:w="2707" w:type="dxa"/>
            <w:tcBorders>
              <w:top w:val="nil"/>
              <w:left w:val="nil"/>
              <w:bottom w:val="single" w:sz="8" w:space="0" w:color="auto"/>
              <w:right w:val="single" w:sz="8" w:space="0" w:color="auto"/>
            </w:tcBorders>
            <w:shd w:val="clear" w:color="auto" w:fill="auto"/>
            <w:noWrap/>
            <w:vAlign w:val="center"/>
            <w:hideMark/>
          </w:tcPr>
          <w:p w14:paraId="01EE657B" w14:textId="7844206A"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41 263 054 Kč</w:t>
            </w:r>
          </w:p>
        </w:tc>
        <w:tc>
          <w:tcPr>
            <w:tcW w:w="2140" w:type="dxa"/>
            <w:tcBorders>
              <w:top w:val="nil"/>
              <w:left w:val="nil"/>
              <w:bottom w:val="single" w:sz="8" w:space="0" w:color="auto"/>
              <w:right w:val="single" w:sz="8" w:space="0" w:color="auto"/>
            </w:tcBorders>
            <w:shd w:val="clear" w:color="auto" w:fill="auto"/>
            <w:noWrap/>
            <w:vAlign w:val="center"/>
            <w:hideMark/>
          </w:tcPr>
          <w:p w14:paraId="31B7E3B8" w14:textId="547532B6"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37 303 Kč</w:t>
            </w:r>
          </w:p>
        </w:tc>
      </w:tr>
    </w:tbl>
    <w:p w14:paraId="075D646A" w14:textId="53354481" w:rsidR="001C3875" w:rsidRDefault="001C3875" w:rsidP="00221FF0">
      <w:pPr>
        <w:rPr>
          <w:rFonts w:ascii="Arial" w:eastAsia="Times New Roman" w:hAnsi="Arial" w:cs="Arial"/>
          <w:b/>
          <w:bCs/>
          <w:sz w:val="24"/>
          <w:szCs w:val="24"/>
          <w:lang w:eastAsia="cs-CZ"/>
        </w:rPr>
      </w:pPr>
    </w:p>
    <w:p w14:paraId="29A59F0B" w14:textId="51D336FF" w:rsidR="00333C1D" w:rsidRDefault="00333C1D" w:rsidP="00221FF0">
      <w:pPr>
        <w:rPr>
          <w:rFonts w:ascii="Arial" w:eastAsia="Times New Roman" w:hAnsi="Arial" w:cs="Arial"/>
          <w:b/>
          <w:bCs/>
          <w:sz w:val="24"/>
          <w:szCs w:val="24"/>
          <w:lang w:eastAsia="cs-CZ"/>
        </w:rPr>
      </w:pPr>
    </w:p>
    <w:p w14:paraId="12A21987" w14:textId="1F68AB9D" w:rsidR="00A8692D" w:rsidRDefault="007F2C84" w:rsidP="00221FF0">
      <w:pPr>
        <w:rPr>
          <w:rFonts w:ascii="Arial" w:eastAsia="Times New Roman" w:hAnsi="Arial" w:cs="Arial"/>
          <w:b/>
          <w:bCs/>
          <w:sz w:val="24"/>
          <w:szCs w:val="24"/>
          <w:lang w:eastAsia="cs-CZ"/>
        </w:rPr>
      </w:pPr>
      <w:r>
        <w:rPr>
          <w:noProof/>
          <w:lang w:eastAsia="cs-CZ"/>
        </w:rPr>
        <w:drawing>
          <wp:inline distT="0" distB="0" distL="0" distR="0" wp14:anchorId="0D8C7B62" wp14:editId="345E66B1">
            <wp:extent cx="6305550" cy="3219450"/>
            <wp:effectExtent l="0" t="0" r="0" b="0"/>
            <wp:docPr id="8" name="Graf 8">
              <a:extLst xmlns:a="http://schemas.openxmlformats.org/drawingml/2006/main">
                <a:ext uri="{FF2B5EF4-FFF2-40B4-BE49-F238E27FC236}">
                  <a16:creationId xmlns:a16="http://schemas.microsoft.com/office/drawing/2014/main" id="{85494B27-A427-4515-9C91-F6FF55343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7EF2FB" w14:textId="773C53FB" w:rsidR="00A8692D" w:rsidRDefault="00A8692D" w:rsidP="00221FF0">
      <w:pPr>
        <w:rPr>
          <w:rFonts w:ascii="Arial" w:eastAsia="Times New Roman" w:hAnsi="Arial" w:cs="Arial"/>
          <w:b/>
          <w:bCs/>
          <w:sz w:val="24"/>
          <w:szCs w:val="24"/>
          <w:lang w:eastAsia="cs-CZ"/>
        </w:rPr>
      </w:pPr>
    </w:p>
    <w:p w14:paraId="606ECB5A" w14:textId="0940AA2D" w:rsidR="00A8692D" w:rsidRDefault="00A8692D" w:rsidP="00221FF0">
      <w:pPr>
        <w:rPr>
          <w:rFonts w:ascii="Arial" w:eastAsia="Times New Roman" w:hAnsi="Arial" w:cs="Arial"/>
          <w:b/>
          <w:bCs/>
          <w:sz w:val="24"/>
          <w:szCs w:val="24"/>
          <w:lang w:eastAsia="cs-CZ"/>
        </w:rPr>
      </w:pPr>
    </w:p>
    <w:p w14:paraId="10CD39BF" w14:textId="2C2D0D1C" w:rsidR="00333C1D" w:rsidRDefault="00333C1D" w:rsidP="00221FF0">
      <w:pPr>
        <w:rPr>
          <w:rFonts w:ascii="Arial" w:eastAsia="Times New Roman" w:hAnsi="Arial" w:cs="Arial"/>
          <w:b/>
          <w:bCs/>
          <w:sz w:val="24"/>
          <w:szCs w:val="24"/>
          <w:lang w:eastAsia="cs-CZ"/>
        </w:rPr>
      </w:pPr>
    </w:p>
    <w:p w14:paraId="575CB1E7" w14:textId="1A21D6BE" w:rsidR="00333C1D" w:rsidRDefault="00333C1D" w:rsidP="00221FF0">
      <w:pPr>
        <w:rPr>
          <w:rFonts w:ascii="Arial" w:eastAsia="Times New Roman" w:hAnsi="Arial" w:cs="Arial"/>
          <w:b/>
          <w:bCs/>
          <w:sz w:val="24"/>
          <w:szCs w:val="24"/>
          <w:lang w:eastAsia="cs-CZ"/>
        </w:rPr>
      </w:pPr>
    </w:p>
    <w:p w14:paraId="1F37F91D" w14:textId="77777777" w:rsidR="00333C1D" w:rsidRPr="00BF312C" w:rsidRDefault="00333C1D" w:rsidP="00221FF0">
      <w:pPr>
        <w:rPr>
          <w:rFonts w:ascii="Arial" w:eastAsia="Times New Roman" w:hAnsi="Arial" w:cs="Arial"/>
          <w:b/>
          <w:bCs/>
          <w:sz w:val="24"/>
          <w:szCs w:val="24"/>
          <w:lang w:eastAsia="cs-CZ"/>
        </w:rPr>
      </w:pPr>
    </w:p>
    <w:p w14:paraId="09CBDADE" w14:textId="48612B62" w:rsidR="001C3875" w:rsidRPr="00BF312C" w:rsidRDefault="001C3875" w:rsidP="00221FF0">
      <w:pPr>
        <w:rPr>
          <w:rFonts w:ascii="Arial" w:eastAsia="Times New Roman" w:hAnsi="Arial" w:cs="Arial"/>
          <w:b/>
          <w:bCs/>
          <w:sz w:val="24"/>
          <w:szCs w:val="24"/>
          <w:lang w:eastAsia="cs-CZ"/>
        </w:rPr>
      </w:pPr>
    </w:p>
    <w:p w14:paraId="6961A501" w14:textId="22C5E216" w:rsidR="00221FF0" w:rsidRPr="00BF312C" w:rsidRDefault="00221FF0" w:rsidP="00221FF0">
      <w:pPr>
        <w:rPr>
          <w:rFonts w:ascii="Georgia" w:eastAsia="Times New Roman" w:hAnsi="Georgia" w:cs="Arial"/>
          <w:b/>
          <w:bCs/>
          <w:sz w:val="24"/>
          <w:lang w:eastAsia="cs-CZ"/>
        </w:rPr>
      </w:pPr>
      <w:r w:rsidRPr="00BF312C">
        <w:rPr>
          <w:rFonts w:ascii="Georgia" w:eastAsia="Times New Roman" w:hAnsi="Georgia" w:cs="Arial"/>
          <w:b/>
          <w:bCs/>
          <w:sz w:val="24"/>
          <w:lang w:eastAsia="cs-CZ"/>
        </w:rPr>
        <w:t>3.3.3 Zaměstnanci Domova na rozcestí Svitavy stav zaměstnanců k 31. 12. 20</w:t>
      </w:r>
      <w:r w:rsidR="00DA2687" w:rsidRPr="00BF312C">
        <w:rPr>
          <w:rFonts w:ascii="Georgia" w:eastAsia="Times New Roman" w:hAnsi="Georgia" w:cs="Arial"/>
          <w:b/>
          <w:bCs/>
          <w:sz w:val="24"/>
          <w:lang w:eastAsia="cs-CZ"/>
        </w:rPr>
        <w:t>2</w:t>
      </w:r>
      <w:r w:rsidR="007F2C84">
        <w:rPr>
          <w:rFonts w:ascii="Georgia" w:eastAsia="Times New Roman" w:hAnsi="Georgia" w:cs="Arial"/>
          <w:b/>
          <w:bCs/>
          <w:sz w:val="24"/>
          <w:lang w:eastAsia="cs-CZ"/>
        </w:rPr>
        <w:t>1</w:t>
      </w:r>
      <w:r w:rsidRPr="00BF312C">
        <w:rPr>
          <w:rFonts w:ascii="Georgia" w:eastAsia="Times New Roman" w:hAnsi="Georgia" w:cs="Arial"/>
          <w:b/>
          <w:bCs/>
          <w:sz w:val="24"/>
          <w:lang w:eastAsia="cs-CZ"/>
        </w:rPr>
        <w:t>, členění dle povolání, úvazky a jejich přiřazení k jednotlivým službám.</w:t>
      </w:r>
    </w:p>
    <w:tbl>
      <w:tblPr>
        <w:tblW w:w="8760" w:type="dxa"/>
        <w:tblCellMar>
          <w:left w:w="70" w:type="dxa"/>
          <w:right w:w="70" w:type="dxa"/>
        </w:tblCellMar>
        <w:tblLook w:val="04A0" w:firstRow="1" w:lastRow="0" w:firstColumn="1" w:lastColumn="0" w:noHBand="0" w:noVBand="1"/>
      </w:tblPr>
      <w:tblGrid>
        <w:gridCol w:w="2117"/>
        <w:gridCol w:w="1463"/>
        <w:gridCol w:w="1297"/>
        <w:gridCol w:w="1350"/>
        <w:gridCol w:w="1293"/>
        <w:gridCol w:w="1240"/>
      </w:tblGrid>
      <w:tr w:rsidR="00333C1D" w:rsidRPr="00A57394" w14:paraId="5D9F6D47" w14:textId="77777777" w:rsidTr="00333C1D">
        <w:trPr>
          <w:trHeight w:val="300"/>
        </w:trPr>
        <w:tc>
          <w:tcPr>
            <w:tcW w:w="2117"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47E14977" w14:textId="77777777"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Funkce</w:t>
            </w:r>
          </w:p>
          <w:p w14:paraId="792D8DCB" w14:textId="61F67B33" w:rsidR="00333C1D" w:rsidRPr="00A57394" w:rsidRDefault="00333C1D" w:rsidP="00333C1D">
            <w:pPr>
              <w:spacing w:after="0" w:line="240" w:lineRule="auto"/>
              <w:jc w:val="center"/>
              <w:rPr>
                <w:rFonts w:ascii="Times New Roman" w:eastAsia="Times New Roman" w:hAnsi="Times New Roman" w:cs="Times New Roman"/>
                <w:b/>
                <w:bCs/>
                <w:lang w:eastAsia="cs-CZ"/>
              </w:rPr>
            </w:pPr>
          </w:p>
        </w:tc>
        <w:tc>
          <w:tcPr>
            <w:tcW w:w="1463" w:type="dxa"/>
            <w:tcBorders>
              <w:top w:val="single" w:sz="8" w:space="0" w:color="auto"/>
              <w:left w:val="nil"/>
              <w:bottom w:val="nil"/>
              <w:right w:val="nil"/>
            </w:tcBorders>
            <w:shd w:val="clear" w:color="auto" w:fill="auto"/>
            <w:noWrap/>
            <w:hideMark/>
          </w:tcPr>
          <w:p w14:paraId="63A595D0" w14:textId="3EBAA54D"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2021</w:t>
            </w:r>
          </w:p>
        </w:tc>
        <w:tc>
          <w:tcPr>
            <w:tcW w:w="3940" w:type="dxa"/>
            <w:gridSpan w:val="3"/>
            <w:tcBorders>
              <w:top w:val="single" w:sz="8" w:space="0" w:color="auto"/>
              <w:left w:val="single" w:sz="8" w:space="0" w:color="auto"/>
              <w:bottom w:val="nil"/>
              <w:right w:val="nil"/>
            </w:tcBorders>
            <w:shd w:val="clear" w:color="auto" w:fill="auto"/>
            <w:noWrap/>
            <w:hideMark/>
          </w:tcPr>
          <w:p w14:paraId="62712A25" w14:textId="3B470804" w:rsidR="00333C1D" w:rsidRPr="00A57394" w:rsidRDefault="00333C1D" w:rsidP="00333C1D">
            <w:pPr>
              <w:spacing w:after="0" w:line="240" w:lineRule="auto"/>
              <w:rPr>
                <w:rFonts w:ascii="Times New Roman" w:eastAsia="Times New Roman" w:hAnsi="Times New Roman" w:cs="Times New Roman"/>
                <w:b/>
                <w:bCs/>
                <w:lang w:eastAsia="cs-CZ"/>
              </w:rPr>
            </w:pPr>
            <w:r w:rsidRPr="006B5E3D">
              <w:t xml:space="preserve">Domov na rozcestí Svitavy </w:t>
            </w:r>
          </w:p>
        </w:tc>
        <w:tc>
          <w:tcPr>
            <w:tcW w:w="1240" w:type="dxa"/>
            <w:tcBorders>
              <w:top w:val="single" w:sz="8" w:space="0" w:color="auto"/>
              <w:left w:val="nil"/>
              <w:bottom w:val="nil"/>
              <w:right w:val="single" w:sz="8" w:space="0" w:color="auto"/>
            </w:tcBorders>
            <w:shd w:val="clear" w:color="auto" w:fill="auto"/>
            <w:noWrap/>
            <w:hideMark/>
          </w:tcPr>
          <w:p w14:paraId="2A6AC8A0" w14:textId="2F0B5CDE" w:rsidR="00333C1D" w:rsidRPr="00A57394" w:rsidRDefault="00333C1D" w:rsidP="00333C1D">
            <w:pPr>
              <w:spacing w:after="0" w:line="240" w:lineRule="auto"/>
              <w:rPr>
                <w:rFonts w:ascii="Times New Roman" w:eastAsia="Times New Roman" w:hAnsi="Times New Roman" w:cs="Times New Roman"/>
                <w:lang w:eastAsia="cs-CZ"/>
              </w:rPr>
            </w:pPr>
          </w:p>
        </w:tc>
      </w:tr>
      <w:tr w:rsidR="00333C1D" w:rsidRPr="00A57394" w14:paraId="49A40007" w14:textId="77777777" w:rsidTr="00333C1D">
        <w:trPr>
          <w:trHeight w:val="315"/>
        </w:trPr>
        <w:tc>
          <w:tcPr>
            <w:tcW w:w="2117" w:type="dxa"/>
            <w:vMerge/>
            <w:tcBorders>
              <w:top w:val="single" w:sz="8" w:space="0" w:color="auto"/>
              <w:left w:val="single" w:sz="8" w:space="0" w:color="auto"/>
              <w:bottom w:val="single" w:sz="8" w:space="0" w:color="000000"/>
              <w:right w:val="single" w:sz="8" w:space="0" w:color="auto"/>
            </w:tcBorders>
            <w:hideMark/>
          </w:tcPr>
          <w:p w14:paraId="48301DC0" w14:textId="77777777" w:rsidR="00333C1D" w:rsidRPr="00A57394" w:rsidRDefault="00333C1D" w:rsidP="00333C1D">
            <w:pPr>
              <w:spacing w:after="0" w:line="240" w:lineRule="auto"/>
              <w:rPr>
                <w:rFonts w:ascii="Times New Roman" w:eastAsia="Times New Roman" w:hAnsi="Times New Roman" w:cs="Times New Roman"/>
                <w:b/>
                <w:bCs/>
                <w:lang w:eastAsia="cs-CZ"/>
              </w:rPr>
            </w:pPr>
          </w:p>
        </w:tc>
        <w:tc>
          <w:tcPr>
            <w:tcW w:w="1463" w:type="dxa"/>
            <w:tcBorders>
              <w:top w:val="nil"/>
              <w:left w:val="nil"/>
              <w:bottom w:val="nil"/>
              <w:right w:val="nil"/>
            </w:tcBorders>
            <w:shd w:val="clear" w:color="auto" w:fill="auto"/>
            <w:noWrap/>
            <w:hideMark/>
          </w:tcPr>
          <w:p w14:paraId="78F22A3C" w14:textId="77777777" w:rsidR="00333C1D" w:rsidRPr="00A57394" w:rsidRDefault="00333C1D" w:rsidP="00333C1D">
            <w:pPr>
              <w:spacing w:after="0" w:line="240" w:lineRule="auto"/>
              <w:rPr>
                <w:rFonts w:ascii="Times New Roman" w:eastAsia="Times New Roman" w:hAnsi="Times New Roman" w:cs="Times New Roman"/>
                <w:lang w:eastAsia="cs-CZ"/>
              </w:rPr>
            </w:pPr>
          </w:p>
        </w:tc>
        <w:tc>
          <w:tcPr>
            <w:tcW w:w="5180" w:type="dxa"/>
            <w:gridSpan w:val="4"/>
            <w:tcBorders>
              <w:top w:val="nil"/>
              <w:left w:val="single" w:sz="8" w:space="0" w:color="auto"/>
              <w:bottom w:val="single" w:sz="8" w:space="0" w:color="auto"/>
              <w:right w:val="single" w:sz="8" w:space="0" w:color="000000"/>
            </w:tcBorders>
            <w:shd w:val="clear" w:color="auto" w:fill="auto"/>
            <w:noWrap/>
            <w:hideMark/>
          </w:tcPr>
          <w:p w14:paraId="7D4B37AE" w14:textId="3C66AEAE" w:rsidR="00333C1D" w:rsidRPr="00A57394" w:rsidRDefault="00333C1D" w:rsidP="00333C1D">
            <w:pPr>
              <w:spacing w:after="0" w:line="240" w:lineRule="auto"/>
              <w:rPr>
                <w:rFonts w:ascii="Times New Roman" w:eastAsia="Times New Roman" w:hAnsi="Times New Roman" w:cs="Times New Roman"/>
                <w:b/>
                <w:bCs/>
                <w:lang w:eastAsia="cs-CZ"/>
              </w:rPr>
            </w:pPr>
            <w:r w:rsidRPr="006B5E3D">
              <w:t>Přepočtený počet zaměstnanců k 31.12.2021</w:t>
            </w:r>
          </w:p>
        </w:tc>
      </w:tr>
      <w:tr w:rsidR="00333C1D" w:rsidRPr="00A57394" w14:paraId="632B212B" w14:textId="77777777" w:rsidTr="00333C1D">
        <w:trPr>
          <w:trHeight w:val="315"/>
        </w:trPr>
        <w:tc>
          <w:tcPr>
            <w:tcW w:w="2117" w:type="dxa"/>
            <w:vMerge/>
            <w:tcBorders>
              <w:top w:val="single" w:sz="8" w:space="0" w:color="auto"/>
              <w:left w:val="single" w:sz="8" w:space="0" w:color="auto"/>
              <w:bottom w:val="single" w:sz="8" w:space="0" w:color="000000"/>
              <w:right w:val="single" w:sz="8" w:space="0" w:color="auto"/>
            </w:tcBorders>
            <w:hideMark/>
          </w:tcPr>
          <w:p w14:paraId="33A1E316" w14:textId="77777777" w:rsidR="00333C1D" w:rsidRPr="00A57394" w:rsidRDefault="00333C1D" w:rsidP="00333C1D">
            <w:pPr>
              <w:spacing w:after="0" w:line="240" w:lineRule="auto"/>
              <w:rPr>
                <w:rFonts w:ascii="Times New Roman" w:eastAsia="Times New Roman" w:hAnsi="Times New Roman" w:cs="Times New Roman"/>
                <w:b/>
                <w:bCs/>
                <w:lang w:eastAsia="cs-CZ"/>
              </w:rPr>
            </w:pPr>
          </w:p>
        </w:tc>
        <w:tc>
          <w:tcPr>
            <w:tcW w:w="1463" w:type="dxa"/>
            <w:tcBorders>
              <w:top w:val="single" w:sz="8" w:space="0" w:color="auto"/>
              <w:left w:val="nil"/>
              <w:bottom w:val="nil"/>
              <w:right w:val="single" w:sz="8" w:space="0" w:color="auto"/>
            </w:tcBorders>
            <w:shd w:val="clear" w:color="auto" w:fill="auto"/>
            <w:noWrap/>
            <w:hideMark/>
          </w:tcPr>
          <w:p w14:paraId="649194F6" w14:textId="48C6A5D0"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Celkem</w:t>
            </w:r>
          </w:p>
        </w:tc>
        <w:tc>
          <w:tcPr>
            <w:tcW w:w="1297" w:type="dxa"/>
            <w:tcBorders>
              <w:top w:val="nil"/>
              <w:left w:val="nil"/>
              <w:bottom w:val="nil"/>
              <w:right w:val="single" w:sz="8" w:space="0" w:color="auto"/>
            </w:tcBorders>
            <w:shd w:val="clear" w:color="auto" w:fill="auto"/>
            <w:noWrap/>
            <w:hideMark/>
          </w:tcPr>
          <w:p w14:paraId="400C96A1" w14:textId="6AE85058"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DOZP</w:t>
            </w:r>
          </w:p>
        </w:tc>
        <w:tc>
          <w:tcPr>
            <w:tcW w:w="1350" w:type="dxa"/>
            <w:tcBorders>
              <w:top w:val="nil"/>
              <w:left w:val="nil"/>
              <w:bottom w:val="nil"/>
              <w:right w:val="single" w:sz="8" w:space="0" w:color="auto"/>
            </w:tcBorders>
            <w:shd w:val="clear" w:color="auto" w:fill="auto"/>
            <w:noWrap/>
            <w:hideMark/>
          </w:tcPr>
          <w:p w14:paraId="3DFB8298" w14:textId="78B23ACD"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CHB</w:t>
            </w:r>
          </w:p>
        </w:tc>
        <w:tc>
          <w:tcPr>
            <w:tcW w:w="1293" w:type="dxa"/>
            <w:tcBorders>
              <w:top w:val="nil"/>
              <w:left w:val="nil"/>
              <w:bottom w:val="nil"/>
              <w:right w:val="single" w:sz="8" w:space="0" w:color="auto"/>
            </w:tcBorders>
            <w:shd w:val="clear" w:color="auto" w:fill="auto"/>
            <w:noWrap/>
            <w:hideMark/>
          </w:tcPr>
          <w:p w14:paraId="74CDCE78" w14:textId="125FCB89"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PSB</w:t>
            </w:r>
          </w:p>
        </w:tc>
        <w:tc>
          <w:tcPr>
            <w:tcW w:w="1240" w:type="dxa"/>
            <w:tcBorders>
              <w:top w:val="nil"/>
              <w:left w:val="nil"/>
              <w:bottom w:val="single" w:sz="8" w:space="0" w:color="auto"/>
              <w:right w:val="single" w:sz="8" w:space="0" w:color="auto"/>
            </w:tcBorders>
            <w:shd w:val="clear" w:color="auto" w:fill="auto"/>
            <w:noWrap/>
            <w:hideMark/>
          </w:tcPr>
          <w:p w14:paraId="1676B5DA" w14:textId="7F0BBF8C"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STD</w:t>
            </w:r>
          </w:p>
        </w:tc>
      </w:tr>
      <w:tr w:rsidR="00333C1D" w:rsidRPr="00A57394" w14:paraId="0A795CFB"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08A45893" w14:textId="6F94C361" w:rsidR="00333C1D" w:rsidRPr="00A57394" w:rsidRDefault="00333C1D" w:rsidP="00333C1D">
            <w:pPr>
              <w:spacing w:after="0" w:line="240" w:lineRule="auto"/>
              <w:rPr>
                <w:rFonts w:ascii="Times New Roman" w:eastAsia="Times New Roman" w:hAnsi="Times New Roman" w:cs="Times New Roman"/>
                <w:lang w:eastAsia="cs-CZ"/>
              </w:rPr>
            </w:pPr>
            <w:r w:rsidRPr="006B5E3D">
              <w:t>PSS</w:t>
            </w:r>
          </w:p>
        </w:tc>
        <w:tc>
          <w:tcPr>
            <w:tcW w:w="1463" w:type="dxa"/>
            <w:tcBorders>
              <w:top w:val="single" w:sz="8" w:space="0" w:color="auto"/>
              <w:left w:val="single" w:sz="8" w:space="0" w:color="auto"/>
              <w:bottom w:val="single" w:sz="8" w:space="0" w:color="auto"/>
              <w:right w:val="single" w:sz="8" w:space="0" w:color="auto"/>
            </w:tcBorders>
            <w:shd w:val="clear" w:color="auto" w:fill="auto"/>
            <w:noWrap/>
            <w:hideMark/>
          </w:tcPr>
          <w:p w14:paraId="23E6ACBC" w14:textId="7666D5B3"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73,05</w:t>
            </w:r>
          </w:p>
        </w:tc>
        <w:tc>
          <w:tcPr>
            <w:tcW w:w="1297" w:type="dxa"/>
            <w:tcBorders>
              <w:top w:val="single" w:sz="8" w:space="0" w:color="auto"/>
              <w:left w:val="nil"/>
              <w:bottom w:val="single" w:sz="8" w:space="0" w:color="auto"/>
              <w:right w:val="single" w:sz="8" w:space="0" w:color="auto"/>
            </w:tcBorders>
            <w:shd w:val="clear" w:color="auto" w:fill="auto"/>
            <w:noWrap/>
            <w:hideMark/>
          </w:tcPr>
          <w:p w14:paraId="637D7E03" w14:textId="2DBB3A52"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47,05</w:t>
            </w:r>
          </w:p>
        </w:tc>
        <w:tc>
          <w:tcPr>
            <w:tcW w:w="1350" w:type="dxa"/>
            <w:tcBorders>
              <w:top w:val="single" w:sz="8" w:space="0" w:color="auto"/>
              <w:left w:val="nil"/>
              <w:bottom w:val="single" w:sz="8" w:space="0" w:color="auto"/>
              <w:right w:val="single" w:sz="8" w:space="0" w:color="auto"/>
            </w:tcBorders>
            <w:shd w:val="clear" w:color="auto" w:fill="auto"/>
            <w:noWrap/>
            <w:hideMark/>
          </w:tcPr>
          <w:p w14:paraId="6058317F" w14:textId="11B3880F"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21,6</w:t>
            </w:r>
          </w:p>
        </w:tc>
        <w:tc>
          <w:tcPr>
            <w:tcW w:w="1293" w:type="dxa"/>
            <w:tcBorders>
              <w:top w:val="single" w:sz="8" w:space="0" w:color="auto"/>
              <w:left w:val="nil"/>
              <w:bottom w:val="single" w:sz="8" w:space="0" w:color="auto"/>
              <w:right w:val="single" w:sz="8" w:space="0" w:color="auto"/>
            </w:tcBorders>
            <w:shd w:val="clear" w:color="auto" w:fill="auto"/>
            <w:noWrap/>
            <w:hideMark/>
          </w:tcPr>
          <w:p w14:paraId="326FD15E" w14:textId="107803D2"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1,1</w:t>
            </w:r>
          </w:p>
        </w:tc>
        <w:tc>
          <w:tcPr>
            <w:tcW w:w="1240" w:type="dxa"/>
            <w:tcBorders>
              <w:top w:val="nil"/>
              <w:left w:val="nil"/>
              <w:bottom w:val="single" w:sz="8" w:space="0" w:color="auto"/>
              <w:right w:val="single" w:sz="8" w:space="0" w:color="auto"/>
            </w:tcBorders>
            <w:shd w:val="clear" w:color="auto" w:fill="auto"/>
            <w:noWrap/>
            <w:hideMark/>
          </w:tcPr>
          <w:p w14:paraId="06BFE323" w14:textId="4DB2EEC1"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3,3</w:t>
            </w:r>
          </w:p>
        </w:tc>
      </w:tr>
      <w:tr w:rsidR="00333C1D" w:rsidRPr="00A57394" w14:paraId="646ED1F9"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6CF0C38D" w14:textId="5B054358" w:rsidR="00333C1D" w:rsidRPr="00A57394" w:rsidRDefault="00333C1D" w:rsidP="00333C1D">
            <w:pPr>
              <w:spacing w:after="0" w:line="240" w:lineRule="auto"/>
              <w:rPr>
                <w:rFonts w:ascii="Times New Roman" w:eastAsia="Times New Roman" w:hAnsi="Times New Roman" w:cs="Times New Roman"/>
                <w:lang w:eastAsia="cs-CZ"/>
              </w:rPr>
            </w:pPr>
            <w:r w:rsidRPr="006B5E3D">
              <w:t xml:space="preserve">SZP </w:t>
            </w:r>
          </w:p>
        </w:tc>
        <w:tc>
          <w:tcPr>
            <w:tcW w:w="1463" w:type="dxa"/>
            <w:tcBorders>
              <w:top w:val="nil"/>
              <w:left w:val="single" w:sz="8" w:space="0" w:color="auto"/>
              <w:bottom w:val="single" w:sz="8" w:space="0" w:color="auto"/>
              <w:right w:val="single" w:sz="8" w:space="0" w:color="auto"/>
            </w:tcBorders>
            <w:shd w:val="clear" w:color="auto" w:fill="auto"/>
            <w:noWrap/>
            <w:hideMark/>
          </w:tcPr>
          <w:p w14:paraId="6B8AE52B" w14:textId="29C8DD44"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2</w:t>
            </w:r>
          </w:p>
        </w:tc>
        <w:tc>
          <w:tcPr>
            <w:tcW w:w="1297" w:type="dxa"/>
            <w:tcBorders>
              <w:top w:val="nil"/>
              <w:left w:val="nil"/>
              <w:bottom w:val="single" w:sz="8" w:space="0" w:color="auto"/>
              <w:right w:val="single" w:sz="8" w:space="0" w:color="auto"/>
            </w:tcBorders>
            <w:shd w:val="clear" w:color="auto" w:fill="auto"/>
            <w:noWrap/>
            <w:hideMark/>
          </w:tcPr>
          <w:p w14:paraId="4A8680A8" w14:textId="593CDFCA"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1,8</w:t>
            </w:r>
          </w:p>
        </w:tc>
        <w:tc>
          <w:tcPr>
            <w:tcW w:w="1350" w:type="dxa"/>
            <w:tcBorders>
              <w:top w:val="nil"/>
              <w:left w:val="nil"/>
              <w:bottom w:val="single" w:sz="8" w:space="0" w:color="auto"/>
              <w:right w:val="single" w:sz="8" w:space="0" w:color="auto"/>
            </w:tcBorders>
            <w:shd w:val="clear" w:color="auto" w:fill="auto"/>
            <w:noWrap/>
            <w:hideMark/>
          </w:tcPr>
          <w:p w14:paraId="25028560" w14:textId="4568581E"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0,2</w:t>
            </w:r>
          </w:p>
        </w:tc>
        <w:tc>
          <w:tcPr>
            <w:tcW w:w="1293" w:type="dxa"/>
            <w:tcBorders>
              <w:top w:val="nil"/>
              <w:left w:val="nil"/>
              <w:bottom w:val="single" w:sz="8" w:space="0" w:color="auto"/>
              <w:right w:val="single" w:sz="8" w:space="0" w:color="auto"/>
            </w:tcBorders>
            <w:shd w:val="clear" w:color="auto" w:fill="auto"/>
            <w:noWrap/>
            <w:hideMark/>
          </w:tcPr>
          <w:p w14:paraId="6CC36D45" w14:textId="4F094B0B" w:rsidR="00333C1D" w:rsidRPr="00A57394" w:rsidRDefault="00333C1D" w:rsidP="00333C1D">
            <w:pPr>
              <w:spacing w:after="0" w:line="240" w:lineRule="auto"/>
              <w:jc w:val="center"/>
              <w:rPr>
                <w:rFonts w:ascii="Times New Roman" w:eastAsia="Times New Roman" w:hAnsi="Times New Roman" w:cs="Times New Roman"/>
                <w:lang w:eastAsia="cs-CZ"/>
              </w:rPr>
            </w:pPr>
          </w:p>
        </w:tc>
        <w:tc>
          <w:tcPr>
            <w:tcW w:w="1240" w:type="dxa"/>
            <w:tcBorders>
              <w:top w:val="nil"/>
              <w:left w:val="nil"/>
              <w:bottom w:val="single" w:sz="8" w:space="0" w:color="auto"/>
              <w:right w:val="single" w:sz="8" w:space="0" w:color="auto"/>
            </w:tcBorders>
            <w:shd w:val="clear" w:color="auto" w:fill="auto"/>
            <w:noWrap/>
            <w:hideMark/>
          </w:tcPr>
          <w:p w14:paraId="2043CF27" w14:textId="3290BE29" w:rsidR="00333C1D" w:rsidRPr="00A57394" w:rsidRDefault="00333C1D" w:rsidP="00333C1D">
            <w:pPr>
              <w:spacing w:after="0" w:line="240" w:lineRule="auto"/>
              <w:jc w:val="center"/>
              <w:rPr>
                <w:rFonts w:ascii="Times New Roman" w:eastAsia="Times New Roman" w:hAnsi="Times New Roman" w:cs="Times New Roman"/>
                <w:lang w:eastAsia="cs-CZ"/>
              </w:rPr>
            </w:pPr>
          </w:p>
        </w:tc>
      </w:tr>
      <w:tr w:rsidR="00333C1D" w:rsidRPr="00A57394" w14:paraId="2C9C5A45"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0A7A3040" w14:textId="158EA7E2" w:rsidR="00333C1D" w:rsidRPr="00A57394" w:rsidRDefault="00333C1D" w:rsidP="00333C1D">
            <w:pPr>
              <w:spacing w:after="0" w:line="240" w:lineRule="auto"/>
              <w:rPr>
                <w:rFonts w:ascii="Times New Roman" w:eastAsia="Times New Roman" w:hAnsi="Times New Roman" w:cs="Times New Roman"/>
                <w:lang w:eastAsia="cs-CZ"/>
              </w:rPr>
            </w:pPr>
            <w:r w:rsidRPr="006B5E3D">
              <w:t>Sociál. pracovnice</w:t>
            </w:r>
          </w:p>
        </w:tc>
        <w:tc>
          <w:tcPr>
            <w:tcW w:w="1463" w:type="dxa"/>
            <w:tcBorders>
              <w:top w:val="nil"/>
              <w:left w:val="single" w:sz="8" w:space="0" w:color="auto"/>
              <w:bottom w:val="single" w:sz="8" w:space="0" w:color="auto"/>
              <w:right w:val="single" w:sz="8" w:space="0" w:color="auto"/>
            </w:tcBorders>
            <w:shd w:val="clear" w:color="auto" w:fill="auto"/>
            <w:noWrap/>
            <w:hideMark/>
          </w:tcPr>
          <w:p w14:paraId="0C99C538" w14:textId="3F60A317"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2,75</w:t>
            </w:r>
          </w:p>
        </w:tc>
        <w:tc>
          <w:tcPr>
            <w:tcW w:w="1297" w:type="dxa"/>
            <w:tcBorders>
              <w:top w:val="nil"/>
              <w:left w:val="nil"/>
              <w:bottom w:val="single" w:sz="8" w:space="0" w:color="auto"/>
              <w:right w:val="single" w:sz="8" w:space="0" w:color="auto"/>
            </w:tcBorders>
            <w:shd w:val="clear" w:color="auto" w:fill="auto"/>
            <w:noWrap/>
            <w:hideMark/>
          </w:tcPr>
          <w:p w14:paraId="022FB124" w14:textId="1076C9C2"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0,75</w:t>
            </w:r>
          </w:p>
        </w:tc>
        <w:tc>
          <w:tcPr>
            <w:tcW w:w="1350" w:type="dxa"/>
            <w:tcBorders>
              <w:top w:val="nil"/>
              <w:left w:val="nil"/>
              <w:bottom w:val="single" w:sz="8" w:space="0" w:color="auto"/>
              <w:right w:val="single" w:sz="8" w:space="0" w:color="auto"/>
            </w:tcBorders>
            <w:shd w:val="clear" w:color="auto" w:fill="auto"/>
            <w:noWrap/>
            <w:hideMark/>
          </w:tcPr>
          <w:p w14:paraId="7AAB639A" w14:textId="433944D4"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1,6</w:t>
            </w:r>
          </w:p>
        </w:tc>
        <w:tc>
          <w:tcPr>
            <w:tcW w:w="1293" w:type="dxa"/>
            <w:tcBorders>
              <w:top w:val="nil"/>
              <w:left w:val="nil"/>
              <w:bottom w:val="single" w:sz="8" w:space="0" w:color="auto"/>
              <w:right w:val="single" w:sz="8" w:space="0" w:color="auto"/>
            </w:tcBorders>
            <w:shd w:val="clear" w:color="auto" w:fill="auto"/>
            <w:noWrap/>
            <w:hideMark/>
          </w:tcPr>
          <w:p w14:paraId="1C190DA0" w14:textId="6768918D"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0,2</w:t>
            </w:r>
          </w:p>
        </w:tc>
        <w:tc>
          <w:tcPr>
            <w:tcW w:w="1240" w:type="dxa"/>
            <w:tcBorders>
              <w:top w:val="nil"/>
              <w:left w:val="nil"/>
              <w:bottom w:val="single" w:sz="8" w:space="0" w:color="auto"/>
              <w:right w:val="single" w:sz="8" w:space="0" w:color="auto"/>
            </w:tcBorders>
            <w:shd w:val="clear" w:color="auto" w:fill="auto"/>
            <w:noWrap/>
            <w:hideMark/>
          </w:tcPr>
          <w:p w14:paraId="082C754A" w14:textId="1A8FFD46"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0,2</w:t>
            </w:r>
          </w:p>
        </w:tc>
      </w:tr>
      <w:tr w:rsidR="00333C1D" w:rsidRPr="00A57394" w14:paraId="047F7BDB"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053FE05D" w14:textId="4F816BBA" w:rsidR="00333C1D" w:rsidRPr="00A57394" w:rsidRDefault="00333C1D" w:rsidP="00333C1D">
            <w:pPr>
              <w:spacing w:after="0" w:line="240" w:lineRule="auto"/>
              <w:rPr>
                <w:rFonts w:ascii="Times New Roman" w:eastAsia="Times New Roman" w:hAnsi="Times New Roman" w:cs="Times New Roman"/>
                <w:lang w:eastAsia="cs-CZ"/>
              </w:rPr>
            </w:pPr>
            <w:r w:rsidRPr="006B5E3D">
              <w:t>Fyzioterapeut</w:t>
            </w:r>
          </w:p>
        </w:tc>
        <w:tc>
          <w:tcPr>
            <w:tcW w:w="1463" w:type="dxa"/>
            <w:tcBorders>
              <w:top w:val="nil"/>
              <w:left w:val="single" w:sz="8" w:space="0" w:color="auto"/>
              <w:bottom w:val="single" w:sz="8" w:space="0" w:color="auto"/>
              <w:right w:val="single" w:sz="8" w:space="0" w:color="auto"/>
            </w:tcBorders>
            <w:shd w:val="clear" w:color="auto" w:fill="auto"/>
            <w:noWrap/>
            <w:hideMark/>
          </w:tcPr>
          <w:p w14:paraId="7E8EF459" w14:textId="559D1BEA"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1</w:t>
            </w:r>
          </w:p>
        </w:tc>
        <w:tc>
          <w:tcPr>
            <w:tcW w:w="1297" w:type="dxa"/>
            <w:tcBorders>
              <w:top w:val="nil"/>
              <w:left w:val="nil"/>
              <w:bottom w:val="single" w:sz="8" w:space="0" w:color="auto"/>
              <w:right w:val="single" w:sz="8" w:space="0" w:color="auto"/>
            </w:tcBorders>
            <w:shd w:val="clear" w:color="auto" w:fill="auto"/>
            <w:noWrap/>
            <w:hideMark/>
          </w:tcPr>
          <w:p w14:paraId="4D40ECBF" w14:textId="73A8BF58"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0,9</w:t>
            </w:r>
          </w:p>
        </w:tc>
        <w:tc>
          <w:tcPr>
            <w:tcW w:w="1350" w:type="dxa"/>
            <w:tcBorders>
              <w:top w:val="nil"/>
              <w:left w:val="nil"/>
              <w:bottom w:val="single" w:sz="8" w:space="0" w:color="auto"/>
              <w:right w:val="single" w:sz="8" w:space="0" w:color="auto"/>
            </w:tcBorders>
            <w:shd w:val="clear" w:color="auto" w:fill="auto"/>
            <w:noWrap/>
            <w:hideMark/>
          </w:tcPr>
          <w:p w14:paraId="4EC74350" w14:textId="3B96D7F9"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0,1</w:t>
            </w:r>
          </w:p>
        </w:tc>
        <w:tc>
          <w:tcPr>
            <w:tcW w:w="1293" w:type="dxa"/>
            <w:tcBorders>
              <w:top w:val="nil"/>
              <w:left w:val="nil"/>
              <w:bottom w:val="single" w:sz="8" w:space="0" w:color="auto"/>
              <w:right w:val="single" w:sz="8" w:space="0" w:color="auto"/>
            </w:tcBorders>
            <w:shd w:val="clear" w:color="auto" w:fill="auto"/>
            <w:noWrap/>
            <w:hideMark/>
          </w:tcPr>
          <w:p w14:paraId="4D6E2B6E" w14:textId="24E84C6B" w:rsidR="00333C1D" w:rsidRPr="00A57394" w:rsidRDefault="00333C1D" w:rsidP="00333C1D">
            <w:pPr>
              <w:spacing w:after="0" w:line="240" w:lineRule="auto"/>
              <w:jc w:val="center"/>
              <w:rPr>
                <w:rFonts w:ascii="Times New Roman" w:eastAsia="Times New Roman" w:hAnsi="Times New Roman" w:cs="Times New Roman"/>
                <w:lang w:eastAsia="cs-CZ"/>
              </w:rPr>
            </w:pPr>
          </w:p>
        </w:tc>
        <w:tc>
          <w:tcPr>
            <w:tcW w:w="1240" w:type="dxa"/>
            <w:tcBorders>
              <w:top w:val="nil"/>
              <w:left w:val="nil"/>
              <w:bottom w:val="single" w:sz="8" w:space="0" w:color="auto"/>
              <w:right w:val="single" w:sz="8" w:space="0" w:color="auto"/>
            </w:tcBorders>
            <w:shd w:val="clear" w:color="auto" w:fill="auto"/>
            <w:noWrap/>
            <w:hideMark/>
          </w:tcPr>
          <w:p w14:paraId="1684ECDC" w14:textId="7EC859FE" w:rsidR="00333C1D" w:rsidRPr="00A57394" w:rsidRDefault="00333C1D" w:rsidP="00333C1D">
            <w:pPr>
              <w:spacing w:after="0" w:line="240" w:lineRule="auto"/>
              <w:jc w:val="center"/>
              <w:rPr>
                <w:rFonts w:ascii="Times New Roman" w:eastAsia="Times New Roman" w:hAnsi="Times New Roman" w:cs="Times New Roman"/>
                <w:lang w:eastAsia="cs-CZ"/>
              </w:rPr>
            </w:pPr>
          </w:p>
        </w:tc>
      </w:tr>
      <w:tr w:rsidR="00333C1D" w:rsidRPr="00A57394" w14:paraId="1E038AEF"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29BF426C" w14:textId="6BCFB958" w:rsidR="00333C1D" w:rsidRPr="00A57394" w:rsidRDefault="00333C1D" w:rsidP="00333C1D">
            <w:pPr>
              <w:spacing w:after="0" w:line="240" w:lineRule="auto"/>
              <w:rPr>
                <w:rFonts w:ascii="Times New Roman" w:eastAsia="Times New Roman" w:hAnsi="Times New Roman" w:cs="Times New Roman"/>
                <w:lang w:eastAsia="cs-CZ"/>
              </w:rPr>
            </w:pPr>
            <w:r w:rsidRPr="006B5E3D">
              <w:t>Psycholog</w:t>
            </w:r>
          </w:p>
        </w:tc>
        <w:tc>
          <w:tcPr>
            <w:tcW w:w="1463" w:type="dxa"/>
            <w:tcBorders>
              <w:top w:val="nil"/>
              <w:left w:val="single" w:sz="8" w:space="0" w:color="auto"/>
              <w:bottom w:val="single" w:sz="8" w:space="0" w:color="auto"/>
              <w:right w:val="single" w:sz="8" w:space="0" w:color="auto"/>
            </w:tcBorders>
            <w:shd w:val="clear" w:color="auto" w:fill="auto"/>
            <w:noWrap/>
            <w:hideMark/>
          </w:tcPr>
          <w:p w14:paraId="2963F61D" w14:textId="5EE2C0A0"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0,25</w:t>
            </w:r>
          </w:p>
        </w:tc>
        <w:tc>
          <w:tcPr>
            <w:tcW w:w="1297" w:type="dxa"/>
            <w:tcBorders>
              <w:top w:val="nil"/>
              <w:left w:val="nil"/>
              <w:bottom w:val="single" w:sz="8" w:space="0" w:color="auto"/>
              <w:right w:val="single" w:sz="8" w:space="0" w:color="auto"/>
            </w:tcBorders>
            <w:shd w:val="clear" w:color="auto" w:fill="auto"/>
            <w:noWrap/>
            <w:hideMark/>
          </w:tcPr>
          <w:p w14:paraId="7AE577F2" w14:textId="17BE501E"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0,25</w:t>
            </w:r>
          </w:p>
        </w:tc>
        <w:tc>
          <w:tcPr>
            <w:tcW w:w="1350" w:type="dxa"/>
            <w:tcBorders>
              <w:top w:val="nil"/>
              <w:left w:val="nil"/>
              <w:bottom w:val="single" w:sz="8" w:space="0" w:color="auto"/>
              <w:right w:val="single" w:sz="8" w:space="0" w:color="auto"/>
            </w:tcBorders>
            <w:shd w:val="clear" w:color="auto" w:fill="auto"/>
            <w:noWrap/>
            <w:hideMark/>
          </w:tcPr>
          <w:p w14:paraId="50376EB5" w14:textId="7B14606B" w:rsidR="00333C1D" w:rsidRPr="00A57394" w:rsidRDefault="00333C1D" w:rsidP="00333C1D">
            <w:pPr>
              <w:spacing w:after="0" w:line="240" w:lineRule="auto"/>
              <w:jc w:val="center"/>
              <w:rPr>
                <w:rFonts w:ascii="Times New Roman" w:eastAsia="Times New Roman" w:hAnsi="Times New Roman" w:cs="Times New Roman"/>
                <w:lang w:eastAsia="cs-CZ"/>
              </w:rPr>
            </w:pPr>
          </w:p>
        </w:tc>
        <w:tc>
          <w:tcPr>
            <w:tcW w:w="1293" w:type="dxa"/>
            <w:tcBorders>
              <w:top w:val="nil"/>
              <w:left w:val="nil"/>
              <w:bottom w:val="single" w:sz="8" w:space="0" w:color="auto"/>
              <w:right w:val="single" w:sz="8" w:space="0" w:color="auto"/>
            </w:tcBorders>
            <w:shd w:val="clear" w:color="auto" w:fill="auto"/>
            <w:noWrap/>
            <w:hideMark/>
          </w:tcPr>
          <w:p w14:paraId="799EEFE4" w14:textId="57C3DAB0" w:rsidR="00333C1D" w:rsidRPr="00A57394" w:rsidRDefault="00333C1D" w:rsidP="00333C1D">
            <w:pPr>
              <w:spacing w:after="0" w:line="240" w:lineRule="auto"/>
              <w:jc w:val="center"/>
              <w:rPr>
                <w:rFonts w:ascii="Times New Roman" w:eastAsia="Times New Roman" w:hAnsi="Times New Roman" w:cs="Times New Roman"/>
                <w:lang w:eastAsia="cs-CZ"/>
              </w:rPr>
            </w:pPr>
          </w:p>
        </w:tc>
        <w:tc>
          <w:tcPr>
            <w:tcW w:w="1240" w:type="dxa"/>
            <w:tcBorders>
              <w:top w:val="nil"/>
              <w:left w:val="nil"/>
              <w:bottom w:val="single" w:sz="8" w:space="0" w:color="auto"/>
              <w:right w:val="single" w:sz="8" w:space="0" w:color="auto"/>
            </w:tcBorders>
            <w:shd w:val="clear" w:color="auto" w:fill="auto"/>
            <w:noWrap/>
            <w:hideMark/>
          </w:tcPr>
          <w:p w14:paraId="6165EB5F" w14:textId="0FA9687C" w:rsidR="00333C1D" w:rsidRPr="00A57394" w:rsidRDefault="00333C1D" w:rsidP="00333C1D">
            <w:pPr>
              <w:spacing w:after="0" w:line="240" w:lineRule="auto"/>
              <w:jc w:val="center"/>
              <w:rPr>
                <w:rFonts w:ascii="Times New Roman" w:eastAsia="Times New Roman" w:hAnsi="Times New Roman" w:cs="Times New Roman"/>
                <w:lang w:eastAsia="cs-CZ"/>
              </w:rPr>
            </w:pPr>
          </w:p>
        </w:tc>
      </w:tr>
      <w:tr w:rsidR="00333C1D" w:rsidRPr="00A57394" w14:paraId="6A121DA4"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08F5AA20" w14:textId="0ECAE3EF" w:rsidR="00333C1D" w:rsidRPr="00A57394" w:rsidRDefault="00333C1D" w:rsidP="00333C1D">
            <w:pPr>
              <w:spacing w:after="0" w:line="240" w:lineRule="auto"/>
              <w:rPr>
                <w:rFonts w:ascii="Times New Roman" w:eastAsia="Times New Roman" w:hAnsi="Times New Roman" w:cs="Times New Roman"/>
                <w:lang w:eastAsia="cs-CZ"/>
              </w:rPr>
            </w:pPr>
            <w:r w:rsidRPr="006B5E3D">
              <w:t>Administrativa</w:t>
            </w:r>
          </w:p>
        </w:tc>
        <w:tc>
          <w:tcPr>
            <w:tcW w:w="1463" w:type="dxa"/>
            <w:tcBorders>
              <w:top w:val="nil"/>
              <w:left w:val="single" w:sz="8" w:space="0" w:color="auto"/>
              <w:bottom w:val="single" w:sz="8" w:space="0" w:color="auto"/>
              <w:right w:val="single" w:sz="8" w:space="0" w:color="auto"/>
            </w:tcBorders>
            <w:shd w:val="clear" w:color="auto" w:fill="auto"/>
            <w:noWrap/>
            <w:hideMark/>
          </w:tcPr>
          <w:p w14:paraId="538C430C" w14:textId="74C038CB"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5,9375</w:t>
            </w:r>
          </w:p>
        </w:tc>
        <w:tc>
          <w:tcPr>
            <w:tcW w:w="1297" w:type="dxa"/>
            <w:tcBorders>
              <w:top w:val="nil"/>
              <w:left w:val="nil"/>
              <w:bottom w:val="single" w:sz="8" w:space="0" w:color="auto"/>
              <w:right w:val="single" w:sz="8" w:space="0" w:color="auto"/>
            </w:tcBorders>
            <w:shd w:val="clear" w:color="auto" w:fill="auto"/>
            <w:noWrap/>
            <w:hideMark/>
          </w:tcPr>
          <w:p w14:paraId="46F510C1" w14:textId="490E8829"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3,24</w:t>
            </w:r>
          </w:p>
        </w:tc>
        <w:tc>
          <w:tcPr>
            <w:tcW w:w="1350" w:type="dxa"/>
            <w:tcBorders>
              <w:top w:val="nil"/>
              <w:left w:val="nil"/>
              <w:bottom w:val="single" w:sz="8" w:space="0" w:color="auto"/>
              <w:right w:val="single" w:sz="8" w:space="0" w:color="auto"/>
            </w:tcBorders>
            <w:shd w:val="clear" w:color="auto" w:fill="auto"/>
            <w:noWrap/>
            <w:hideMark/>
          </w:tcPr>
          <w:p w14:paraId="42909D72" w14:textId="526BA245"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2,5575</w:t>
            </w:r>
          </w:p>
        </w:tc>
        <w:tc>
          <w:tcPr>
            <w:tcW w:w="1293" w:type="dxa"/>
            <w:tcBorders>
              <w:top w:val="nil"/>
              <w:left w:val="nil"/>
              <w:bottom w:val="single" w:sz="8" w:space="0" w:color="auto"/>
              <w:right w:val="single" w:sz="8" w:space="0" w:color="auto"/>
            </w:tcBorders>
            <w:shd w:val="clear" w:color="auto" w:fill="auto"/>
            <w:noWrap/>
            <w:hideMark/>
          </w:tcPr>
          <w:p w14:paraId="40F4F661" w14:textId="6E739C7A"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0,04</w:t>
            </w:r>
          </w:p>
        </w:tc>
        <w:tc>
          <w:tcPr>
            <w:tcW w:w="1240" w:type="dxa"/>
            <w:tcBorders>
              <w:top w:val="nil"/>
              <w:left w:val="nil"/>
              <w:bottom w:val="single" w:sz="8" w:space="0" w:color="auto"/>
              <w:right w:val="single" w:sz="8" w:space="0" w:color="auto"/>
            </w:tcBorders>
            <w:shd w:val="clear" w:color="auto" w:fill="auto"/>
            <w:noWrap/>
            <w:hideMark/>
          </w:tcPr>
          <w:p w14:paraId="109CCA86" w14:textId="0FACBB30"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0,1</w:t>
            </w:r>
          </w:p>
        </w:tc>
      </w:tr>
      <w:tr w:rsidR="00333C1D" w:rsidRPr="00A57394" w14:paraId="2D362CAE"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540807CD" w14:textId="40231BD8" w:rsidR="00333C1D" w:rsidRPr="00A57394" w:rsidRDefault="00333C1D" w:rsidP="00333C1D">
            <w:pPr>
              <w:spacing w:after="0" w:line="240" w:lineRule="auto"/>
              <w:rPr>
                <w:rFonts w:ascii="Times New Roman" w:eastAsia="Times New Roman" w:hAnsi="Times New Roman" w:cs="Times New Roman"/>
                <w:lang w:eastAsia="cs-CZ"/>
              </w:rPr>
            </w:pPr>
            <w:r w:rsidRPr="006B5E3D">
              <w:t>Provozní pracovníci</w:t>
            </w:r>
          </w:p>
        </w:tc>
        <w:tc>
          <w:tcPr>
            <w:tcW w:w="1463" w:type="dxa"/>
            <w:tcBorders>
              <w:top w:val="nil"/>
              <w:left w:val="single" w:sz="8" w:space="0" w:color="auto"/>
              <w:bottom w:val="single" w:sz="8" w:space="0" w:color="auto"/>
              <w:right w:val="single" w:sz="8" w:space="0" w:color="auto"/>
            </w:tcBorders>
            <w:shd w:val="clear" w:color="auto" w:fill="auto"/>
            <w:noWrap/>
            <w:hideMark/>
          </w:tcPr>
          <w:p w14:paraId="53201A8A" w14:textId="196F94BD"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9</w:t>
            </w:r>
          </w:p>
        </w:tc>
        <w:tc>
          <w:tcPr>
            <w:tcW w:w="1297" w:type="dxa"/>
            <w:tcBorders>
              <w:top w:val="nil"/>
              <w:left w:val="nil"/>
              <w:bottom w:val="single" w:sz="8" w:space="0" w:color="auto"/>
              <w:right w:val="single" w:sz="8" w:space="0" w:color="auto"/>
            </w:tcBorders>
            <w:shd w:val="clear" w:color="auto" w:fill="auto"/>
            <w:noWrap/>
            <w:hideMark/>
          </w:tcPr>
          <w:p w14:paraId="11A6FC86" w14:textId="58C743D4"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8</w:t>
            </w:r>
          </w:p>
        </w:tc>
        <w:tc>
          <w:tcPr>
            <w:tcW w:w="1350" w:type="dxa"/>
            <w:tcBorders>
              <w:top w:val="nil"/>
              <w:left w:val="nil"/>
              <w:bottom w:val="single" w:sz="8" w:space="0" w:color="auto"/>
              <w:right w:val="single" w:sz="8" w:space="0" w:color="auto"/>
            </w:tcBorders>
            <w:shd w:val="clear" w:color="auto" w:fill="auto"/>
            <w:noWrap/>
            <w:hideMark/>
          </w:tcPr>
          <w:p w14:paraId="4E3252BB" w14:textId="69934F47"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1</w:t>
            </w:r>
          </w:p>
        </w:tc>
        <w:tc>
          <w:tcPr>
            <w:tcW w:w="1293" w:type="dxa"/>
            <w:tcBorders>
              <w:top w:val="nil"/>
              <w:left w:val="nil"/>
              <w:bottom w:val="single" w:sz="8" w:space="0" w:color="auto"/>
              <w:right w:val="single" w:sz="8" w:space="0" w:color="auto"/>
            </w:tcBorders>
            <w:shd w:val="clear" w:color="auto" w:fill="auto"/>
            <w:noWrap/>
            <w:hideMark/>
          </w:tcPr>
          <w:p w14:paraId="7B9CB6A8" w14:textId="5355471C" w:rsidR="00333C1D" w:rsidRPr="00A57394" w:rsidRDefault="00333C1D" w:rsidP="00333C1D">
            <w:pPr>
              <w:spacing w:after="0" w:line="240" w:lineRule="auto"/>
              <w:jc w:val="center"/>
              <w:rPr>
                <w:rFonts w:ascii="Times New Roman" w:eastAsia="Times New Roman" w:hAnsi="Times New Roman" w:cs="Times New Roman"/>
                <w:lang w:eastAsia="cs-CZ"/>
              </w:rPr>
            </w:pPr>
          </w:p>
        </w:tc>
        <w:tc>
          <w:tcPr>
            <w:tcW w:w="1240" w:type="dxa"/>
            <w:tcBorders>
              <w:top w:val="nil"/>
              <w:left w:val="nil"/>
              <w:bottom w:val="single" w:sz="8" w:space="0" w:color="auto"/>
              <w:right w:val="single" w:sz="8" w:space="0" w:color="auto"/>
            </w:tcBorders>
            <w:shd w:val="clear" w:color="auto" w:fill="auto"/>
            <w:noWrap/>
            <w:hideMark/>
          </w:tcPr>
          <w:p w14:paraId="46184C5C" w14:textId="0995E1BB" w:rsidR="00333C1D" w:rsidRPr="00A57394" w:rsidRDefault="00333C1D" w:rsidP="00333C1D">
            <w:pPr>
              <w:spacing w:after="0" w:line="240" w:lineRule="auto"/>
              <w:jc w:val="center"/>
              <w:rPr>
                <w:rFonts w:ascii="Times New Roman" w:eastAsia="Times New Roman" w:hAnsi="Times New Roman" w:cs="Times New Roman"/>
                <w:lang w:eastAsia="cs-CZ"/>
              </w:rPr>
            </w:pPr>
          </w:p>
        </w:tc>
      </w:tr>
      <w:tr w:rsidR="00333C1D" w:rsidRPr="00A57394" w14:paraId="7239860B" w14:textId="77777777" w:rsidTr="00333C1D">
        <w:trPr>
          <w:trHeight w:val="315"/>
        </w:trPr>
        <w:tc>
          <w:tcPr>
            <w:tcW w:w="2117" w:type="dxa"/>
            <w:tcBorders>
              <w:top w:val="nil"/>
              <w:left w:val="single" w:sz="8" w:space="0" w:color="auto"/>
              <w:bottom w:val="single" w:sz="8" w:space="0" w:color="auto"/>
              <w:right w:val="single" w:sz="8" w:space="0" w:color="auto"/>
            </w:tcBorders>
            <w:shd w:val="clear" w:color="auto" w:fill="auto"/>
            <w:noWrap/>
            <w:hideMark/>
          </w:tcPr>
          <w:p w14:paraId="125CDF16" w14:textId="0FC9BB99" w:rsidR="00333C1D" w:rsidRPr="00A57394" w:rsidRDefault="00333C1D" w:rsidP="00333C1D">
            <w:pPr>
              <w:spacing w:after="0" w:line="240" w:lineRule="auto"/>
              <w:rPr>
                <w:rFonts w:ascii="Times New Roman" w:eastAsia="Times New Roman" w:hAnsi="Times New Roman" w:cs="Times New Roman"/>
                <w:b/>
                <w:bCs/>
                <w:lang w:eastAsia="cs-CZ"/>
              </w:rPr>
            </w:pPr>
            <w:r w:rsidRPr="006B5E3D">
              <w:t>Celkem</w:t>
            </w:r>
          </w:p>
        </w:tc>
        <w:tc>
          <w:tcPr>
            <w:tcW w:w="1463" w:type="dxa"/>
            <w:tcBorders>
              <w:top w:val="nil"/>
              <w:left w:val="nil"/>
              <w:bottom w:val="single" w:sz="8" w:space="0" w:color="auto"/>
              <w:right w:val="single" w:sz="8" w:space="0" w:color="auto"/>
            </w:tcBorders>
            <w:shd w:val="clear" w:color="auto" w:fill="auto"/>
            <w:noWrap/>
            <w:hideMark/>
          </w:tcPr>
          <w:p w14:paraId="0FE71A99" w14:textId="1AE35AEA"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93,9875</w:t>
            </w:r>
          </w:p>
        </w:tc>
        <w:tc>
          <w:tcPr>
            <w:tcW w:w="1297" w:type="dxa"/>
            <w:tcBorders>
              <w:top w:val="nil"/>
              <w:left w:val="nil"/>
              <w:bottom w:val="single" w:sz="8" w:space="0" w:color="auto"/>
              <w:right w:val="single" w:sz="8" w:space="0" w:color="auto"/>
            </w:tcBorders>
            <w:shd w:val="clear" w:color="auto" w:fill="auto"/>
            <w:noWrap/>
            <w:hideMark/>
          </w:tcPr>
          <w:p w14:paraId="2FF41DA0" w14:textId="334DCDA1"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61,99</w:t>
            </w:r>
          </w:p>
        </w:tc>
        <w:tc>
          <w:tcPr>
            <w:tcW w:w="1350" w:type="dxa"/>
            <w:tcBorders>
              <w:top w:val="nil"/>
              <w:left w:val="nil"/>
              <w:bottom w:val="single" w:sz="8" w:space="0" w:color="auto"/>
              <w:right w:val="single" w:sz="8" w:space="0" w:color="auto"/>
            </w:tcBorders>
            <w:shd w:val="clear" w:color="auto" w:fill="auto"/>
            <w:noWrap/>
            <w:hideMark/>
          </w:tcPr>
          <w:p w14:paraId="432145E3" w14:textId="1BA0E267"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27,0575</w:t>
            </w:r>
          </w:p>
        </w:tc>
        <w:tc>
          <w:tcPr>
            <w:tcW w:w="1293" w:type="dxa"/>
            <w:tcBorders>
              <w:top w:val="nil"/>
              <w:left w:val="nil"/>
              <w:bottom w:val="single" w:sz="8" w:space="0" w:color="auto"/>
              <w:right w:val="single" w:sz="8" w:space="0" w:color="auto"/>
            </w:tcBorders>
            <w:shd w:val="clear" w:color="auto" w:fill="auto"/>
            <w:noWrap/>
            <w:hideMark/>
          </w:tcPr>
          <w:p w14:paraId="6E82E93B" w14:textId="3AA70BF2"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1,34</w:t>
            </w:r>
          </w:p>
        </w:tc>
        <w:tc>
          <w:tcPr>
            <w:tcW w:w="1240" w:type="dxa"/>
            <w:tcBorders>
              <w:top w:val="nil"/>
              <w:left w:val="nil"/>
              <w:bottom w:val="single" w:sz="8" w:space="0" w:color="auto"/>
              <w:right w:val="single" w:sz="8" w:space="0" w:color="auto"/>
            </w:tcBorders>
            <w:shd w:val="clear" w:color="auto" w:fill="auto"/>
            <w:noWrap/>
            <w:hideMark/>
          </w:tcPr>
          <w:p w14:paraId="2F3A7F7C" w14:textId="5B7EEAD2"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3,6</w:t>
            </w:r>
          </w:p>
        </w:tc>
      </w:tr>
    </w:tbl>
    <w:p w14:paraId="201C2E57"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583B4D6F" w14:textId="77777777" w:rsidR="00A8692D" w:rsidRPr="00BF312C" w:rsidRDefault="00A8692D" w:rsidP="0048004C">
      <w:pPr>
        <w:spacing w:line="256" w:lineRule="auto"/>
        <w:contextualSpacing/>
        <w:jc w:val="both"/>
        <w:rPr>
          <w:rFonts w:ascii="Arial" w:eastAsia="Times New Roman" w:hAnsi="Arial" w:cs="Arial"/>
          <w:b/>
          <w:sz w:val="28"/>
          <w:szCs w:val="28"/>
          <w:lang w:eastAsia="cs-CZ"/>
        </w:rPr>
      </w:pPr>
    </w:p>
    <w:p w14:paraId="5AD09B27"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2D3FF29B" w14:textId="10673B50" w:rsidR="00221FF0" w:rsidRPr="00BF312C" w:rsidRDefault="00BC2A18" w:rsidP="0048004C">
      <w:pPr>
        <w:spacing w:line="256" w:lineRule="auto"/>
        <w:contextualSpacing/>
        <w:jc w:val="both"/>
        <w:rPr>
          <w:rFonts w:ascii="Arial" w:eastAsia="Times New Roman" w:hAnsi="Arial" w:cs="Arial"/>
          <w:b/>
          <w:sz w:val="28"/>
          <w:szCs w:val="28"/>
          <w:lang w:eastAsia="cs-CZ"/>
        </w:rPr>
      </w:pPr>
      <w:r>
        <w:rPr>
          <w:noProof/>
          <w:lang w:eastAsia="cs-CZ"/>
        </w:rPr>
        <w:drawing>
          <wp:inline distT="0" distB="0" distL="0" distR="0" wp14:anchorId="635B2083" wp14:editId="13FF7752">
            <wp:extent cx="5572125" cy="3058160"/>
            <wp:effectExtent l="0" t="0" r="9525" b="8890"/>
            <wp:docPr id="1" name="Graf 1">
              <a:extLst xmlns:a="http://schemas.openxmlformats.org/drawingml/2006/main">
                <a:ext uri="{FF2B5EF4-FFF2-40B4-BE49-F238E27FC236}">
                  <a16:creationId xmlns:a16="http://schemas.microsoft.com/office/drawing/2014/main" id="{C0D914A5-9C61-49B5-AFCD-848338265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331E6E"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0134E6AA" w14:textId="01BD3C1F" w:rsidR="007B71BC" w:rsidRDefault="007B71BC" w:rsidP="008720E3">
      <w:pPr>
        <w:rPr>
          <w:rFonts w:ascii="Arial" w:eastAsia="Times New Roman" w:hAnsi="Arial" w:cs="Arial"/>
          <w:b/>
          <w:sz w:val="24"/>
          <w:szCs w:val="24"/>
          <w:lang w:eastAsia="cs-CZ"/>
        </w:rPr>
      </w:pPr>
    </w:p>
    <w:p w14:paraId="53B83166" w14:textId="5C4C027A" w:rsidR="00A3330E" w:rsidRDefault="00A3330E" w:rsidP="008720E3">
      <w:pPr>
        <w:rPr>
          <w:rFonts w:ascii="Arial" w:eastAsia="Times New Roman" w:hAnsi="Arial" w:cs="Arial"/>
          <w:b/>
          <w:sz w:val="24"/>
          <w:szCs w:val="24"/>
          <w:lang w:eastAsia="cs-CZ"/>
        </w:rPr>
      </w:pPr>
    </w:p>
    <w:p w14:paraId="6B07ECCB" w14:textId="2A1405DC" w:rsidR="00A3330E" w:rsidRDefault="00A3330E" w:rsidP="008720E3">
      <w:pPr>
        <w:rPr>
          <w:rFonts w:ascii="Arial" w:eastAsia="Times New Roman" w:hAnsi="Arial" w:cs="Arial"/>
          <w:b/>
          <w:sz w:val="24"/>
          <w:szCs w:val="24"/>
          <w:lang w:eastAsia="cs-CZ"/>
        </w:rPr>
      </w:pPr>
    </w:p>
    <w:p w14:paraId="5D3181CA" w14:textId="4F4D1D6A" w:rsidR="00A3330E" w:rsidRDefault="00A3330E" w:rsidP="008720E3">
      <w:pPr>
        <w:rPr>
          <w:rFonts w:ascii="Arial" w:eastAsia="Times New Roman" w:hAnsi="Arial" w:cs="Arial"/>
          <w:b/>
          <w:sz w:val="24"/>
          <w:szCs w:val="24"/>
          <w:lang w:eastAsia="cs-CZ"/>
        </w:rPr>
      </w:pPr>
    </w:p>
    <w:p w14:paraId="5C6E4F16" w14:textId="77777777" w:rsidR="00A3330E" w:rsidRDefault="00A3330E" w:rsidP="008720E3">
      <w:pPr>
        <w:rPr>
          <w:rFonts w:ascii="Arial" w:eastAsia="Times New Roman" w:hAnsi="Arial" w:cs="Arial"/>
          <w:b/>
          <w:sz w:val="24"/>
          <w:szCs w:val="24"/>
          <w:lang w:eastAsia="cs-CZ"/>
        </w:rPr>
      </w:pPr>
    </w:p>
    <w:p w14:paraId="55A6EA58" w14:textId="77777777" w:rsidR="003A4EA3" w:rsidRPr="00BF312C" w:rsidRDefault="003A4EA3" w:rsidP="008720E3">
      <w:pPr>
        <w:rPr>
          <w:rFonts w:ascii="Arial" w:eastAsia="Times New Roman" w:hAnsi="Arial" w:cs="Arial"/>
          <w:b/>
          <w:sz w:val="24"/>
          <w:szCs w:val="24"/>
          <w:lang w:eastAsia="cs-CZ"/>
        </w:rPr>
      </w:pPr>
    </w:p>
    <w:p w14:paraId="58190EA2" w14:textId="2B127B07" w:rsidR="008720E3" w:rsidRDefault="008720E3" w:rsidP="008720E3">
      <w:pPr>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3.</w:t>
      </w:r>
      <w:r w:rsidR="00AE5B15">
        <w:rPr>
          <w:rFonts w:ascii="Georgia" w:eastAsia="Times New Roman" w:hAnsi="Georgia" w:cs="Arial"/>
          <w:b/>
          <w:sz w:val="24"/>
          <w:szCs w:val="24"/>
          <w:lang w:eastAsia="cs-CZ"/>
        </w:rPr>
        <w:t>4</w:t>
      </w:r>
      <w:r w:rsidR="00FF091A" w:rsidRPr="008D6012">
        <w:rPr>
          <w:rFonts w:ascii="Georgia" w:eastAsia="Times New Roman" w:hAnsi="Georgia" w:cs="Arial"/>
          <w:b/>
          <w:sz w:val="24"/>
          <w:szCs w:val="24"/>
          <w:lang w:eastAsia="cs-CZ"/>
        </w:rPr>
        <w:t>.</w:t>
      </w:r>
      <w:r w:rsidRPr="008D6012">
        <w:rPr>
          <w:rFonts w:ascii="Georgia" w:eastAsia="Times New Roman" w:hAnsi="Georgia" w:cs="Arial"/>
          <w:b/>
          <w:sz w:val="24"/>
          <w:szCs w:val="24"/>
          <w:lang w:eastAsia="cs-CZ"/>
        </w:rPr>
        <w:t xml:space="preserve"> Péče o spravovaný majetek</w:t>
      </w:r>
    </w:p>
    <w:p w14:paraId="7F06924E" w14:textId="3A27C794" w:rsidR="00C743DD" w:rsidRDefault="00C743DD" w:rsidP="008720E3">
      <w:pPr>
        <w:rPr>
          <w:rFonts w:ascii="Georgia" w:eastAsia="Times New Roman" w:hAnsi="Georgia" w:cs="Arial"/>
          <w:b/>
          <w:sz w:val="24"/>
          <w:szCs w:val="24"/>
          <w:lang w:eastAsia="cs-CZ"/>
        </w:rPr>
      </w:pPr>
    </w:p>
    <w:tbl>
      <w:tblPr>
        <w:tblW w:w="9498" w:type="dxa"/>
        <w:tblCellMar>
          <w:left w:w="70" w:type="dxa"/>
          <w:right w:w="70" w:type="dxa"/>
        </w:tblCellMar>
        <w:tblLook w:val="04A0" w:firstRow="1" w:lastRow="0" w:firstColumn="1" w:lastColumn="0" w:noHBand="0" w:noVBand="1"/>
      </w:tblPr>
      <w:tblGrid>
        <w:gridCol w:w="3280"/>
        <w:gridCol w:w="688"/>
        <w:gridCol w:w="5578"/>
      </w:tblGrid>
      <w:tr w:rsidR="00C743DD" w:rsidRPr="00A3330E" w14:paraId="45E67410" w14:textId="77777777" w:rsidTr="003A4EA3">
        <w:trPr>
          <w:trHeight w:val="330"/>
        </w:trPr>
        <w:tc>
          <w:tcPr>
            <w:tcW w:w="3280" w:type="dxa"/>
            <w:tcBorders>
              <w:top w:val="nil"/>
              <w:left w:val="nil"/>
              <w:bottom w:val="nil"/>
              <w:right w:val="nil"/>
            </w:tcBorders>
            <w:shd w:val="clear" w:color="auto" w:fill="auto"/>
            <w:noWrap/>
            <w:vAlign w:val="bottom"/>
            <w:hideMark/>
          </w:tcPr>
          <w:p w14:paraId="5B712959" w14:textId="77777777" w:rsidR="00C743DD" w:rsidRPr="00CA3EB6" w:rsidRDefault="00C743DD" w:rsidP="00C743DD">
            <w:pPr>
              <w:spacing w:after="0" w:line="240" w:lineRule="auto"/>
              <w:jc w:val="center"/>
              <w:rPr>
                <w:rFonts w:ascii="Georgia" w:eastAsia="Times New Roman" w:hAnsi="Georgia" w:cs="Calibri"/>
                <w:b/>
                <w:bCs/>
                <w:i/>
                <w:iCs/>
                <w:lang w:eastAsia="cs-CZ"/>
              </w:rPr>
            </w:pPr>
            <w:r w:rsidRPr="00CA3EB6">
              <w:rPr>
                <w:rFonts w:ascii="Georgia" w:eastAsia="Times New Roman" w:hAnsi="Georgia" w:cs="Calibri"/>
                <w:b/>
                <w:bCs/>
                <w:i/>
                <w:iCs/>
                <w:lang w:eastAsia="cs-CZ"/>
              </w:rPr>
              <w:t>Údržba a opravy v roce 2021</w:t>
            </w:r>
          </w:p>
        </w:tc>
        <w:tc>
          <w:tcPr>
            <w:tcW w:w="640" w:type="dxa"/>
            <w:tcBorders>
              <w:top w:val="nil"/>
              <w:left w:val="nil"/>
              <w:bottom w:val="nil"/>
              <w:right w:val="nil"/>
            </w:tcBorders>
            <w:shd w:val="clear" w:color="auto" w:fill="auto"/>
            <w:noWrap/>
            <w:vAlign w:val="bottom"/>
            <w:hideMark/>
          </w:tcPr>
          <w:p w14:paraId="1F4C140D" w14:textId="77777777" w:rsidR="00C743DD" w:rsidRPr="00A3330E" w:rsidRDefault="00C743DD" w:rsidP="00C743DD">
            <w:pPr>
              <w:spacing w:after="0" w:line="240" w:lineRule="auto"/>
              <w:jc w:val="center"/>
              <w:rPr>
                <w:rFonts w:ascii="Georgia" w:eastAsia="Times New Roman" w:hAnsi="Georgia" w:cs="Calibri"/>
                <w:b/>
                <w:bCs/>
                <w:i/>
                <w:iCs/>
                <w:sz w:val="24"/>
                <w:szCs w:val="24"/>
                <w:lang w:eastAsia="cs-CZ"/>
              </w:rPr>
            </w:pPr>
          </w:p>
        </w:tc>
        <w:tc>
          <w:tcPr>
            <w:tcW w:w="5578" w:type="dxa"/>
            <w:tcBorders>
              <w:top w:val="nil"/>
              <w:left w:val="nil"/>
              <w:bottom w:val="nil"/>
              <w:right w:val="nil"/>
            </w:tcBorders>
            <w:shd w:val="clear" w:color="auto" w:fill="auto"/>
            <w:noWrap/>
            <w:vAlign w:val="bottom"/>
            <w:hideMark/>
          </w:tcPr>
          <w:p w14:paraId="44A9EC99"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65199739" w14:textId="77777777" w:rsidTr="003A4EA3">
        <w:trPr>
          <w:trHeight w:val="315"/>
        </w:trPr>
        <w:tc>
          <w:tcPr>
            <w:tcW w:w="3280" w:type="dxa"/>
            <w:tcBorders>
              <w:top w:val="single" w:sz="8" w:space="0" w:color="auto"/>
              <w:left w:val="single" w:sz="8" w:space="0" w:color="auto"/>
              <w:bottom w:val="double" w:sz="6" w:space="0" w:color="auto"/>
              <w:right w:val="nil"/>
            </w:tcBorders>
            <w:shd w:val="clear" w:color="auto" w:fill="auto"/>
            <w:noWrap/>
            <w:vAlign w:val="bottom"/>
            <w:hideMark/>
          </w:tcPr>
          <w:p w14:paraId="34FF526B" w14:textId="77777777" w:rsidR="00C743DD" w:rsidRPr="00A3330E" w:rsidRDefault="00C743DD" w:rsidP="00C743DD">
            <w:pPr>
              <w:spacing w:after="0" w:line="240" w:lineRule="auto"/>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640" w:type="dxa"/>
            <w:tcBorders>
              <w:top w:val="single" w:sz="8" w:space="0" w:color="auto"/>
              <w:left w:val="nil"/>
              <w:bottom w:val="double" w:sz="6" w:space="0" w:color="auto"/>
              <w:right w:val="nil"/>
            </w:tcBorders>
            <w:shd w:val="clear" w:color="auto" w:fill="auto"/>
            <w:noWrap/>
            <w:vAlign w:val="bottom"/>
            <w:hideMark/>
          </w:tcPr>
          <w:p w14:paraId="4209AD16" w14:textId="77777777" w:rsidR="00C743DD" w:rsidRPr="00A3330E" w:rsidRDefault="00C743DD" w:rsidP="00C743DD">
            <w:pPr>
              <w:spacing w:after="0" w:line="240" w:lineRule="auto"/>
              <w:jc w:val="center"/>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5578" w:type="dxa"/>
            <w:tcBorders>
              <w:top w:val="single" w:sz="8" w:space="0" w:color="auto"/>
              <w:left w:val="nil"/>
              <w:bottom w:val="double" w:sz="6" w:space="0" w:color="auto"/>
              <w:right w:val="single" w:sz="8" w:space="0" w:color="auto"/>
            </w:tcBorders>
            <w:shd w:val="clear" w:color="auto" w:fill="auto"/>
            <w:noWrap/>
            <w:vAlign w:val="center"/>
            <w:hideMark/>
          </w:tcPr>
          <w:p w14:paraId="0841F325" w14:textId="77777777" w:rsidR="00C743DD" w:rsidRPr="00A3330E" w:rsidRDefault="00C743DD" w:rsidP="00C743DD">
            <w:pPr>
              <w:spacing w:after="0" w:line="240" w:lineRule="auto"/>
              <w:jc w:val="center"/>
              <w:rPr>
                <w:rFonts w:ascii="Georgia" w:eastAsia="Times New Roman" w:hAnsi="Georgia" w:cs="Calibri"/>
                <w:i/>
                <w:iCs/>
                <w:lang w:eastAsia="cs-CZ"/>
              </w:rPr>
            </w:pPr>
            <w:r w:rsidRPr="00A3330E">
              <w:rPr>
                <w:rFonts w:ascii="Georgia" w:eastAsia="Times New Roman" w:hAnsi="Georgia" w:cs="Calibri"/>
                <w:i/>
                <w:iCs/>
                <w:lang w:eastAsia="cs-CZ"/>
              </w:rPr>
              <w:t>částka</w:t>
            </w:r>
          </w:p>
        </w:tc>
      </w:tr>
      <w:tr w:rsidR="00C743DD" w:rsidRPr="00A3330E" w14:paraId="250E86CB" w14:textId="77777777" w:rsidTr="003A4EA3">
        <w:trPr>
          <w:trHeight w:val="315"/>
        </w:trPr>
        <w:tc>
          <w:tcPr>
            <w:tcW w:w="32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CB5C2C"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 xml:space="preserve">Oprava a udržování zařízení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119BBE22"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DOZP</w:t>
            </w:r>
          </w:p>
        </w:tc>
        <w:tc>
          <w:tcPr>
            <w:tcW w:w="5578" w:type="dxa"/>
            <w:tcBorders>
              <w:top w:val="single" w:sz="4" w:space="0" w:color="auto"/>
              <w:left w:val="nil"/>
              <w:bottom w:val="single" w:sz="4" w:space="0" w:color="auto"/>
              <w:right w:val="single" w:sz="8" w:space="0" w:color="auto"/>
            </w:tcBorders>
            <w:shd w:val="clear" w:color="auto" w:fill="auto"/>
            <w:noWrap/>
            <w:vAlign w:val="center"/>
            <w:hideMark/>
          </w:tcPr>
          <w:p w14:paraId="1ED9D008"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110 386 Kč</w:t>
            </w:r>
          </w:p>
        </w:tc>
      </w:tr>
      <w:tr w:rsidR="00C743DD" w:rsidRPr="00A3330E" w14:paraId="0B9CA085" w14:textId="77777777" w:rsidTr="003A4EA3">
        <w:trPr>
          <w:trHeight w:val="30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955E2F4"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Oprava a udržování zařízení</w:t>
            </w:r>
          </w:p>
        </w:tc>
        <w:tc>
          <w:tcPr>
            <w:tcW w:w="640" w:type="dxa"/>
            <w:tcBorders>
              <w:top w:val="nil"/>
              <w:left w:val="nil"/>
              <w:bottom w:val="single" w:sz="4" w:space="0" w:color="auto"/>
              <w:right w:val="single" w:sz="4" w:space="0" w:color="auto"/>
            </w:tcBorders>
            <w:shd w:val="clear" w:color="auto" w:fill="auto"/>
            <w:noWrap/>
            <w:vAlign w:val="bottom"/>
            <w:hideMark/>
          </w:tcPr>
          <w:p w14:paraId="2EF06FE0"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CHB</w:t>
            </w:r>
          </w:p>
        </w:tc>
        <w:tc>
          <w:tcPr>
            <w:tcW w:w="5578" w:type="dxa"/>
            <w:tcBorders>
              <w:top w:val="nil"/>
              <w:left w:val="nil"/>
              <w:bottom w:val="single" w:sz="4" w:space="0" w:color="auto"/>
              <w:right w:val="single" w:sz="8" w:space="0" w:color="auto"/>
            </w:tcBorders>
            <w:shd w:val="clear" w:color="auto" w:fill="auto"/>
            <w:noWrap/>
            <w:vAlign w:val="center"/>
            <w:hideMark/>
          </w:tcPr>
          <w:p w14:paraId="5900B7EB"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30 285 Kč</w:t>
            </w:r>
          </w:p>
        </w:tc>
      </w:tr>
      <w:tr w:rsidR="00C743DD" w:rsidRPr="00A3330E" w14:paraId="4D907DDB" w14:textId="77777777" w:rsidTr="003A4EA3">
        <w:trPr>
          <w:trHeight w:val="300"/>
        </w:trPr>
        <w:tc>
          <w:tcPr>
            <w:tcW w:w="3280" w:type="dxa"/>
            <w:tcBorders>
              <w:top w:val="nil"/>
              <w:left w:val="nil"/>
              <w:bottom w:val="nil"/>
              <w:right w:val="nil"/>
            </w:tcBorders>
            <w:shd w:val="clear" w:color="auto" w:fill="auto"/>
            <w:noWrap/>
            <w:vAlign w:val="bottom"/>
            <w:hideMark/>
          </w:tcPr>
          <w:p w14:paraId="12C6C23F" w14:textId="77777777" w:rsidR="00C743DD" w:rsidRPr="00A3330E" w:rsidRDefault="00C743DD" w:rsidP="00C743DD">
            <w:pPr>
              <w:spacing w:after="0" w:line="240" w:lineRule="auto"/>
              <w:jc w:val="right"/>
              <w:rPr>
                <w:rFonts w:ascii="Georgia" w:eastAsia="Times New Roman" w:hAnsi="Georgia" w:cs="Calibri"/>
                <w:lang w:eastAsia="cs-CZ"/>
              </w:rPr>
            </w:pPr>
          </w:p>
        </w:tc>
        <w:tc>
          <w:tcPr>
            <w:tcW w:w="640" w:type="dxa"/>
            <w:tcBorders>
              <w:top w:val="nil"/>
              <w:left w:val="nil"/>
              <w:bottom w:val="nil"/>
              <w:right w:val="nil"/>
            </w:tcBorders>
            <w:shd w:val="clear" w:color="auto" w:fill="auto"/>
            <w:noWrap/>
            <w:vAlign w:val="bottom"/>
            <w:hideMark/>
          </w:tcPr>
          <w:p w14:paraId="6E1699A4"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c>
          <w:tcPr>
            <w:tcW w:w="5578" w:type="dxa"/>
            <w:tcBorders>
              <w:top w:val="nil"/>
              <w:left w:val="nil"/>
              <w:bottom w:val="nil"/>
              <w:right w:val="nil"/>
            </w:tcBorders>
            <w:shd w:val="clear" w:color="auto" w:fill="auto"/>
            <w:noWrap/>
            <w:vAlign w:val="center"/>
            <w:hideMark/>
          </w:tcPr>
          <w:p w14:paraId="74110F9A"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6ED6ED2B" w14:textId="77777777" w:rsidTr="003A4EA3">
        <w:trPr>
          <w:trHeight w:val="330"/>
        </w:trPr>
        <w:tc>
          <w:tcPr>
            <w:tcW w:w="3280" w:type="dxa"/>
            <w:tcBorders>
              <w:top w:val="nil"/>
              <w:left w:val="nil"/>
              <w:bottom w:val="nil"/>
              <w:right w:val="nil"/>
            </w:tcBorders>
            <w:shd w:val="clear" w:color="auto" w:fill="auto"/>
            <w:noWrap/>
            <w:vAlign w:val="bottom"/>
            <w:hideMark/>
          </w:tcPr>
          <w:p w14:paraId="3B391E97" w14:textId="77777777" w:rsidR="00C743DD" w:rsidRPr="00CA3EB6" w:rsidRDefault="00C743DD" w:rsidP="00C743DD">
            <w:pPr>
              <w:spacing w:after="0" w:line="240" w:lineRule="auto"/>
              <w:jc w:val="center"/>
              <w:rPr>
                <w:rFonts w:ascii="Georgia" w:eastAsia="Times New Roman" w:hAnsi="Georgia" w:cs="Calibri"/>
                <w:b/>
                <w:bCs/>
                <w:i/>
                <w:iCs/>
                <w:lang w:eastAsia="cs-CZ"/>
              </w:rPr>
            </w:pPr>
            <w:r w:rsidRPr="00CA3EB6">
              <w:rPr>
                <w:rFonts w:ascii="Georgia" w:eastAsia="Times New Roman" w:hAnsi="Georgia" w:cs="Calibri"/>
                <w:b/>
                <w:bCs/>
                <w:i/>
                <w:iCs/>
                <w:lang w:eastAsia="cs-CZ"/>
              </w:rPr>
              <w:t>Údržba a opravy v roce 2021</w:t>
            </w:r>
          </w:p>
        </w:tc>
        <w:tc>
          <w:tcPr>
            <w:tcW w:w="640" w:type="dxa"/>
            <w:tcBorders>
              <w:top w:val="nil"/>
              <w:left w:val="nil"/>
              <w:bottom w:val="nil"/>
              <w:right w:val="nil"/>
            </w:tcBorders>
            <w:shd w:val="clear" w:color="auto" w:fill="auto"/>
            <w:noWrap/>
            <w:vAlign w:val="bottom"/>
            <w:hideMark/>
          </w:tcPr>
          <w:p w14:paraId="19574D24" w14:textId="77777777" w:rsidR="00C743DD" w:rsidRPr="00A3330E" w:rsidRDefault="00C743DD" w:rsidP="00C743DD">
            <w:pPr>
              <w:spacing w:after="0" w:line="240" w:lineRule="auto"/>
              <w:jc w:val="center"/>
              <w:rPr>
                <w:rFonts w:ascii="Georgia" w:eastAsia="Times New Roman" w:hAnsi="Georgia" w:cs="Calibri"/>
                <w:b/>
                <w:bCs/>
                <w:i/>
                <w:iCs/>
                <w:sz w:val="24"/>
                <w:szCs w:val="24"/>
                <w:lang w:eastAsia="cs-CZ"/>
              </w:rPr>
            </w:pPr>
          </w:p>
        </w:tc>
        <w:tc>
          <w:tcPr>
            <w:tcW w:w="5578" w:type="dxa"/>
            <w:tcBorders>
              <w:top w:val="nil"/>
              <w:left w:val="nil"/>
              <w:bottom w:val="nil"/>
              <w:right w:val="nil"/>
            </w:tcBorders>
            <w:shd w:val="clear" w:color="auto" w:fill="auto"/>
            <w:noWrap/>
            <w:vAlign w:val="center"/>
            <w:hideMark/>
          </w:tcPr>
          <w:p w14:paraId="45372017"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2A849B35" w14:textId="77777777" w:rsidTr="003A4EA3">
        <w:trPr>
          <w:trHeight w:val="315"/>
        </w:trPr>
        <w:tc>
          <w:tcPr>
            <w:tcW w:w="3280" w:type="dxa"/>
            <w:tcBorders>
              <w:top w:val="single" w:sz="8" w:space="0" w:color="auto"/>
              <w:left w:val="single" w:sz="8" w:space="0" w:color="auto"/>
              <w:bottom w:val="double" w:sz="6" w:space="0" w:color="auto"/>
              <w:right w:val="nil"/>
            </w:tcBorders>
            <w:shd w:val="clear" w:color="auto" w:fill="auto"/>
            <w:noWrap/>
            <w:vAlign w:val="bottom"/>
            <w:hideMark/>
          </w:tcPr>
          <w:p w14:paraId="46556A28" w14:textId="77777777" w:rsidR="00C743DD" w:rsidRPr="00A3330E" w:rsidRDefault="00C743DD" w:rsidP="00C743DD">
            <w:pPr>
              <w:spacing w:after="0" w:line="240" w:lineRule="auto"/>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640" w:type="dxa"/>
            <w:tcBorders>
              <w:top w:val="single" w:sz="8" w:space="0" w:color="auto"/>
              <w:left w:val="nil"/>
              <w:bottom w:val="double" w:sz="6" w:space="0" w:color="auto"/>
              <w:right w:val="nil"/>
            </w:tcBorders>
            <w:shd w:val="clear" w:color="auto" w:fill="auto"/>
            <w:noWrap/>
            <w:vAlign w:val="bottom"/>
            <w:hideMark/>
          </w:tcPr>
          <w:p w14:paraId="55D64AC9" w14:textId="77777777" w:rsidR="00C743DD" w:rsidRPr="00A3330E" w:rsidRDefault="00C743DD" w:rsidP="00C743DD">
            <w:pPr>
              <w:spacing w:after="0" w:line="240" w:lineRule="auto"/>
              <w:jc w:val="center"/>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5578" w:type="dxa"/>
            <w:tcBorders>
              <w:top w:val="single" w:sz="8" w:space="0" w:color="auto"/>
              <w:left w:val="nil"/>
              <w:bottom w:val="double" w:sz="6" w:space="0" w:color="auto"/>
              <w:right w:val="single" w:sz="8" w:space="0" w:color="auto"/>
            </w:tcBorders>
            <w:shd w:val="clear" w:color="auto" w:fill="auto"/>
            <w:noWrap/>
            <w:vAlign w:val="center"/>
            <w:hideMark/>
          </w:tcPr>
          <w:p w14:paraId="18FFDB16" w14:textId="77777777" w:rsidR="00C743DD" w:rsidRPr="00A3330E" w:rsidRDefault="00C743DD" w:rsidP="00C743DD">
            <w:pPr>
              <w:spacing w:after="0" w:line="240" w:lineRule="auto"/>
              <w:jc w:val="right"/>
              <w:rPr>
                <w:rFonts w:ascii="Georgia" w:eastAsia="Times New Roman" w:hAnsi="Georgia" w:cs="Calibri"/>
                <w:i/>
                <w:iCs/>
                <w:lang w:eastAsia="cs-CZ"/>
              </w:rPr>
            </w:pPr>
            <w:r w:rsidRPr="00A3330E">
              <w:rPr>
                <w:rFonts w:ascii="Georgia" w:eastAsia="Times New Roman" w:hAnsi="Georgia" w:cs="Calibri"/>
                <w:i/>
                <w:iCs/>
                <w:lang w:eastAsia="cs-CZ"/>
              </w:rPr>
              <w:t>částka</w:t>
            </w:r>
          </w:p>
        </w:tc>
      </w:tr>
      <w:tr w:rsidR="00C743DD" w:rsidRPr="00A3330E" w14:paraId="5DADEB8B" w14:textId="77777777" w:rsidTr="003A4EA3">
        <w:trPr>
          <w:trHeight w:val="315"/>
        </w:trPr>
        <w:tc>
          <w:tcPr>
            <w:tcW w:w="32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C430D48"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Oprava a udržování autoprovozu</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73615281"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DOZP</w:t>
            </w:r>
          </w:p>
        </w:tc>
        <w:tc>
          <w:tcPr>
            <w:tcW w:w="5578" w:type="dxa"/>
            <w:tcBorders>
              <w:top w:val="single" w:sz="4" w:space="0" w:color="auto"/>
              <w:left w:val="nil"/>
              <w:bottom w:val="single" w:sz="4" w:space="0" w:color="auto"/>
              <w:right w:val="single" w:sz="8" w:space="0" w:color="auto"/>
            </w:tcBorders>
            <w:shd w:val="clear" w:color="auto" w:fill="auto"/>
            <w:noWrap/>
            <w:vAlign w:val="center"/>
            <w:hideMark/>
          </w:tcPr>
          <w:p w14:paraId="77A70669"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140 345 Kč</w:t>
            </w:r>
          </w:p>
        </w:tc>
      </w:tr>
      <w:tr w:rsidR="00C743DD" w:rsidRPr="00A3330E" w14:paraId="5199F635" w14:textId="77777777" w:rsidTr="003A4EA3">
        <w:trPr>
          <w:trHeight w:val="31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74322802"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Oprava a udržování autoprovozu</w:t>
            </w:r>
          </w:p>
        </w:tc>
        <w:tc>
          <w:tcPr>
            <w:tcW w:w="640" w:type="dxa"/>
            <w:tcBorders>
              <w:top w:val="nil"/>
              <w:left w:val="nil"/>
              <w:bottom w:val="single" w:sz="8" w:space="0" w:color="auto"/>
              <w:right w:val="single" w:sz="4" w:space="0" w:color="auto"/>
            </w:tcBorders>
            <w:shd w:val="clear" w:color="auto" w:fill="auto"/>
            <w:noWrap/>
            <w:vAlign w:val="bottom"/>
            <w:hideMark/>
          </w:tcPr>
          <w:p w14:paraId="4335BFE0"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CHB</w:t>
            </w:r>
          </w:p>
        </w:tc>
        <w:tc>
          <w:tcPr>
            <w:tcW w:w="5578" w:type="dxa"/>
            <w:tcBorders>
              <w:top w:val="nil"/>
              <w:left w:val="nil"/>
              <w:bottom w:val="single" w:sz="8" w:space="0" w:color="auto"/>
              <w:right w:val="single" w:sz="8" w:space="0" w:color="auto"/>
            </w:tcBorders>
            <w:shd w:val="clear" w:color="auto" w:fill="auto"/>
            <w:noWrap/>
            <w:vAlign w:val="center"/>
            <w:hideMark/>
          </w:tcPr>
          <w:p w14:paraId="000EC4A1"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10 845 Kč</w:t>
            </w:r>
          </w:p>
        </w:tc>
      </w:tr>
      <w:tr w:rsidR="00C743DD" w:rsidRPr="00A3330E" w14:paraId="1DD11600" w14:textId="77777777" w:rsidTr="003A4EA3">
        <w:trPr>
          <w:trHeight w:val="300"/>
        </w:trPr>
        <w:tc>
          <w:tcPr>
            <w:tcW w:w="3280" w:type="dxa"/>
            <w:tcBorders>
              <w:top w:val="nil"/>
              <w:left w:val="nil"/>
              <w:bottom w:val="nil"/>
              <w:right w:val="nil"/>
            </w:tcBorders>
            <w:shd w:val="clear" w:color="auto" w:fill="auto"/>
            <w:noWrap/>
            <w:vAlign w:val="bottom"/>
            <w:hideMark/>
          </w:tcPr>
          <w:p w14:paraId="1A871F0E" w14:textId="77777777" w:rsidR="00C743DD" w:rsidRPr="00A3330E" w:rsidRDefault="00C743DD" w:rsidP="00C743DD">
            <w:pPr>
              <w:spacing w:after="0" w:line="240" w:lineRule="auto"/>
              <w:jc w:val="right"/>
              <w:rPr>
                <w:rFonts w:ascii="Georgia" w:eastAsia="Times New Roman" w:hAnsi="Georgia" w:cs="Calibri"/>
                <w:lang w:eastAsia="cs-CZ"/>
              </w:rPr>
            </w:pPr>
          </w:p>
        </w:tc>
        <w:tc>
          <w:tcPr>
            <w:tcW w:w="640" w:type="dxa"/>
            <w:tcBorders>
              <w:top w:val="nil"/>
              <w:left w:val="nil"/>
              <w:bottom w:val="nil"/>
              <w:right w:val="nil"/>
            </w:tcBorders>
            <w:shd w:val="clear" w:color="auto" w:fill="auto"/>
            <w:noWrap/>
            <w:vAlign w:val="bottom"/>
            <w:hideMark/>
          </w:tcPr>
          <w:p w14:paraId="4CBF2E5B"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c>
          <w:tcPr>
            <w:tcW w:w="5578" w:type="dxa"/>
            <w:tcBorders>
              <w:top w:val="nil"/>
              <w:left w:val="nil"/>
              <w:bottom w:val="nil"/>
              <w:right w:val="nil"/>
            </w:tcBorders>
            <w:shd w:val="clear" w:color="auto" w:fill="auto"/>
            <w:noWrap/>
            <w:vAlign w:val="center"/>
            <w:hideMark/>
          </w:tcPr>
          <w:p w14:paraId="5D6243D4"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5746CC88" w14:textId="77777777" w:rsidTr="003A4EA3">
        <w:trPr>
          <w:trHeight w:val="330"/>
        </w:trPr>
        <w:tc>
          <w:tcPr>
            <w:tcW w:w="3280" w:type="dxa"/>
            <w:tcBorders>
              <w:top w:val="nil"/>
              <w:left w:val="nil"/>
              <w:bottom w:val="nil"/>
              <w:right w:val="nil"/>
            </w:tcBorders>
            <w:shd w:val="clear" w:color="auto" w:fill="auto"/>
            <w:noWrap/>
            <w:vAlign w:val="bottom"/>
            <w:hideMark/>
          </w:tcPr>
          <w:p w14:paraId="7945CCBF" w14:textId="77777777" w:rsidR="00C743DD" w:rsidRPr="00CA3EB6" w:rsidRDefault="00C743DD" w:rsidP="00C743DD">
            <w:pPr>
              <w:spacing w:after="0" w:line="240" w:lineRule="auto"/>
              <w:jc w:val="center"/>
              <w:rPr>
                <w:rFonts w:ascii="Georgia" w:eastAsia="Times New Roman" w:hAnsi="Georgia" w:cs="Calibri"/>
                <w:b/>
                <w:bCs/>
                <w:i/>
                <w:iCs/>
                <w:lang w:eastAsia="cs-CZ"/>
              </w:rPr>
            </w:pPr>
            <w:r w:rsidRPr="00CA3EB6">
              <w:rPr>
                <w:rFonts w:ascii="Georgia" w:eastAsia="Times New Roman" w:hAnsi="Georgia" w:cs="Calibri"/>
                <w:b/>
                <w:bCs/>
                <w:i/>
                <w:iCs/>
                <w:lang w:eastAsia="cs-CZ"/>
              </w:rPr>
              <w:t>Údržba a opravy v roce 2021</w:t>
            </w:r>
          </w:p>
        </w:tc>
        <w:tc>
          <w:tcPr>
            <w:tcW w:w="640" w:type="dxa"/>
            <w:tcBorders>
              <w:top w:val="nil"/>
              <w:left w:val="nil"/>
              <w:bottom w:val="nil"/>
              <w:right w:val="nil"/>
            </w:tcBorders>
            <w:shd w:val="clear" w:color="auto" w:fill="auto"/>
            <w:noWrap/>
            <w:vAlign w:val="bottom"/>
            <w:hideMark/>
          </w:tcPr>
          <w:p w14:paraId="05CCB7EC" w14:textId="77777777" w:rsidR="00C743DD" w:rsidRPr="00A3330E" w:rsidRDefault="00C743DD" w:rsidP="00C743DD">
            <w:pPr>
              <w:spacing w:after="0" w:line="240" w:lineRule="auto"/>
              <w:jc w:val="center"/>
              <w:rPr>
                <w:rFonts w:ascii="Georgia" w:eastAsia="Times New Roman" w:hAnsi="Georgia" w:cs="Calibri"/>
                <w:b/>
                <w:bCs/>
                <w:i/>
                <w:iCs/>
                <w:sz w:val="24"/>
                <w:szCs w:val="24"/>
                <w:lang w:eastAsia="cs-CZ"/>
              </w:rPr>
            </w:pPr>
          </w:p>
        </w:tc>
        <w:tc>
          <w:tcPr>
            <w:tcW w:w="5578" w:type="dxa"/>
            <w:tcBorders>
              <w:top w:val="nil"/>
              <w:left w:val="nil"/>
              <w:bottom w:val="nil"/>
              <w:right w:val="nil"/>
            </w:tcBorders>
            <w:shd w:val="clear" w:color="auto" w:fill="auto"/>
            <w:noWrap/>
            <w:vAlign w:val="center"/>
            <w:hideMark/>
          </w:tcPr>
          <w:p w14:paraId="19B88804"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6082C83C" w14:textId="77777777" w:rsidTr="003A4EA3">
        <w:trPr>
          <w:trHeight w:val="315"/>
        </w:trPr>
        <w:tc>
          <w:tcPr>
            <w:tcW w:w="3280" w:type="dxa"/>
            <w:tcBorders>
              <w:top w:val="single" w:sz="8" w:space="0" w:color="auto"/>
              <w:left w:val="single" w:sz="8" w:space="0" w:color="auto"/>
              <w:bottom w:val="double" w:sz="6" w:space="0" w:color="auto"/>
              <w:right w:val="nil"/>
            </w:tcBorders>
            <w:shd w:val="clear" w:color="auto" w:fill="auto"/>
            <w:noWrap/>
            <w:vAlign w:val="bottom"/>
            <w:hideMark/>
          </w:tcPr>
          <w:p w14:paraId="52215765" w14:textId="77777777" w:rsidR="00C743DD" w:rsidRPr="00A3330E" w:rsidRDefault="00C743DD" w:rsidP="00C743DD">
            <w:pPr>
              <w:spacing w:after="0" w:line="240" w:lineRule="auto"/>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640" w:type="dxa"/>
            <w:tcBorders>
              <w:top w:val="single" w:sz="8" w:space="0" w:color="auto"/>
              <w:left w:val="nil"/>
              <w:bottom w:val="double" w:sz="6" w:space="0" w:color="auto"/>
              <w:right w:val="nil"/>
            </w:tcBorders>
            <w:shd w:val="clear" w:color="auto" w:fill="auto"/>
            <w:noWrap/>
            <w:vAlign w:val="bottom"/>
            <w:hideMark/>
          </w:tcPr>
          <w:p w14:paraId="64229D4C" w14:textId="77777777" w:rsidR="00C743DD" w:rsidRPr="00A3330E" w:rsidRDefault="00C743DD" w:rsidP="00C743DD">
            <w:pPr>
              <w:spacing w:after="0" w:line="240" w:lineRule="auto"/>
              <w:jc w:val="center"/>
              <w:rPr>
                <w:rFonts w:ascii="Georgia" w:eastAsia="Times New Roman" w:hAnsi="Georgia" w:cs="Calibri"/>
                <w:sz w:val="18"/>
                <w:szCs w:val="18"/>
                <w:lang w:eastAsia="cs-CZ"/>
              </w:rPr>
            </w:pPr>
            <w:r w:rsidRPr="00A3330E">
              <w:rPr>
                <w:rFonts w:ascii="Georgia" w:eastAsia="Times New Roman" w:hAnsi="Georgia" w:cs="Calibri"/>
                <w:sz w:val="18"/>
                <w:szCs w:val="18"/>
                <w:lang w:eastAsia="cs-CZ"/>
              </w:rPr>
              <w:t> </w:t>
            </w:r>
          </w:p>
        </w:tc>
        <w:tc>
          <w:tcPr>
            <w:tcW w:w="5578" w:type="dxa"/>
            <w:tcBorders>
              <w:top w:val="single" w:sz="8" w:space="0" w:color="auto"/>
              <w:left w:val="nil"/>
              <w:bottom w:val="double" w:sz="6" w:space="0" w:color="auto"/>
              <w:right w:val="single" w:sz="8" w:space="0" w:color="auto"/>
            </w:tcBorders>
            <w:shd w:val="clear" w:color="auto" w:fill="auto"/>
            <w:noWrap/>
            <w:vAlign w:val="center"/>
            <w:hideMark/>
          </w:tcPr>
          <w:p w14:paraId="1EF9641F" w14:textId="77777777" w:rsidR="00C743DD" w:rsidRPr="00A3330E" w:rsidRDefault="00C743DD" w:rsidP="00C743DD">
            <w:pPr>
              <w:spacing w:after="0" w:line="240" w:lineRule="auto"/>
              <w:jc w:val="right"/>
              <w:rPr>
                <w:rFonts w:ascii="Georgia" w:eastAsia="Times New Roman" w:hAnsi="Georgia" w:cs="Calibri"/>
                <w:i/>
                <w:iCs/>
                <w:lang w:eastAsia="cs-CZ"/>
              </w:rPr>
            </w:pPr>
            <w:r w:rsidRPr="00A3330E">
              <w:rPr>
                <w:rFonts w:ascii="Georgia" w:eastAsia="Times New Roman" w:hAnsi="Georgia" w:cs="Calibri"/>
                <w:i/>
                <w:iCs/>
                <w:lang w:eastAsia="cs-CZ"/>
              </w:rPr>
              <w:t>částka</w:t>
            </w:r>
          </w:p>
        </w:tc>
      </w:tr>
      <w:tr w:rsidR="00C743DD" w:rsidRPr="00A3330E" w14:paraId="2D38206C" w14:textId="77777777" w:rsidTr="003A4EA3">
        <w:trPr>
          <w:trHeight w:val="315"/>
        </w:trPr>
        <w:tc>
          <w:tcPr>
            <w:tcW w:w="32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44890DF"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Oprava a udržování budov, zeleň</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3EEA8424"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DOZP</w:t>
            </w:r>
          </w:p>
        </w:tc>
        <w:tc>
          <w:tcPr>
            <w:tcW w:w="5578" w:type="dxa"/>
            <w:tcBorders>
              <w:top w:val="single" w:sz="4" w:space="0" w:color="auto"/>
              <w:left w:val="nil"/>
              <w:bottom w:val="single" w:sz="4" w:space="0" w:color="auto"/>
              <w:right w:val="single" w:sz="8" w:space="0" w:color="auto"/>
            </w:tcBorders>
            <w:shd w:val="clear" w:color="auto" w:fill="auto"/>
            <w:noWrap/>
            <w:vAlign w:val="center"/>
            <w:hideMark/>
          </w:tcPr>
          <w:p w14:paraId="45DC3DB5"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230 823 Kč</w:t>
            </w:r>
          </w:p>
        </w:tc>
      </w:tr>
      <w:tr w:rsidR="00C743DD" w:rsidRPr="00A3330E" w14:paraId="3FDB4F17" w14:textId="77777777" w:rsidTr="003A4EA3">
        <w:trPr>
          <w:trHeight w:val="30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D4096A4"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Oprava a udržování budov, zeleň</w:t>
            </w:r>
          </w:p>
        </w:tc>
        <w:tc>
          <w:tcPr>
            <w:tcW w:w="640" w:type="dxa"/>
            <w:tcBorders>
              <w:top w:val="nil"/>
              <w:left w:val="nil"/>
              <w:bottom w:val="single" w:sz="4" w:space="0" w:color="auto"/>
              <w:right w:val="single" w:sz="4" w:space="0" w:color="auto"/>
            </w:tcBorders>
            <w:shd w:val="clear" w:color="auto" w:fill="auto"/>
            <w:noWrap/>
            <w:vAlign w:val="bottom"/>
            <w:hideMark/>
          </w:tcPr>
          <w:p w14:paraId="11DFEF64"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CJB</w:t>
            </w:r>
          </w:p>
        </w:tc>
        <w:tc>
          <w:tcPr>
            <w:tcW w:w="5578" w:type="dxa"/>
            <w:tcBorders>
              <w:top w:val="nil"/>
              <w:left w:val="nil"/>
              <w:bottom w:val="single" w:sz="4" w:space="0" w:color="auto"/>
              <w:right w:val="single" w:sz="8" w:space="0" w:color="auto"/>
            </w:tcBorders>
            <w:shd w:val="clear" w:color="auto" w:fill="auto"/>
            <w:noWrap/>
            <w:vAlign w:val="center"/>
            <w:hideMark/>
          </w:tcPr>
          <w:p w14:paraId="56EF92B0"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48 561 Kč</w:t>
            </w:r>
          </w:p>
        </w:tc>
      </w:tr>
      <w:tr w:rsidR="00C743DD" w:rsidRPr="00A3330E" w14:paraId="67DABDE1" w14:textId="77777777" w:rsidTr="003A4EA3">
        <w:trPr>
          <w:trHeight w:val="31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5B76076F"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Oprava a udržování budov, zeleň</w:t>
            </w:r>
          </w:p>
        </w:tc>
        <w:tc>
          <w:tcPr>
            <w:tcW w:w="640" w:type="dxa"/>
            <w:tcBorders>
              <w:top w:val="nil"/>
              <w:left w:val="nil"/>
              <w:bottom w:val="single" w:sz="8" w:space="0" w:color="auto"/>
              <w:right w:val="single" w:sz="4" w:space="0" w:color="auto"/>
            </w:tcBorders>
            <w:shd w:val="clear" w:color="auto" w:fill="auto"/>
            <w:noWrap/>
            <w:vAlign w:val="bottom"/>
            <w:hideMark/>
          </w:tcPr>
          <w:p w14:paraId="5A08249C"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STD</w:t>
            </w:r>
          </w:p>
        </w:tc>
        <w:tc>
          <w:tcPr>
            <w:tcW w:w="5578" w:type="dxa"/>
            <w:tcBorders>
              <w:top w:val="nil"/>
              <w:left w:val="nil"/>
              <w:bottom w:val="single" w:sz="8" w:space="0" w:color="auto"/>
              <w:right w:val="single" w:sz="8" w:space="0" w:color="auto"/>
            </w:tcBorders>
            <w:shd w:val="clear" w:color="auto" w:fill="auto"/>
            <w:noWrap/>
            <w:vAlign w:val="center"/>
            <w:hideMark/>
          </w:tcPr>
          <w:p w14:paraId="0571551C"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860 Kč</w:t>
            </w:r>
          </w:p>
        </w:tc>
      </w:tr>
      <w:tr w:rsidR="00C743DD" w:rsidRPr="00A3330E" w14:paraId="201AD820" w14:textId="77777777" w:rsidTr="003A4EA3">
        <w:trPr>
          <w:trHeight w:val="300"/>
        </w:trPr>
        <w:tc>
          <w:tcPr>
            <w:tcW w:w="3280" w:type="dxa"/>
            <w:tcBorders>
              <w:top w:val="nil"/>
              <w:left w:val="nil"/>
              <w:bottom w:val="nil"/>
              <w:right w:val="nil"/>
            </w:tcBorders>
            <w:shd w:val="clear" w:color="auto" w:fill="auto"/>
            <w:noWrap/>
            <w:vAlign w:val="bottom"/>
            <w:hideMark/>
          </w:tcPr>
          <w:p w14:paraId="4DB34F1B" w14:textId="77777777" w:rsidR="00C743DD" w:rsidRPr="00A3330E" w:rsidRDefault="00C743DD" w:rsidP="00C743DD">
            <w:pPr>
              <w:spacing w:after="0" w:line="240" w:lineRule="auto"/>
              <w:jc w:val="right"/>
              <w:rPr>
                <w:rFonts w:ascii="Georgia" w:eastAsia="Times New Roman" w:hAnsi="Georgia" w:cs="Calibri"/>
                <w:lang w:eastAsia="cs-CZ"/>
              </w:rPr>
            </w:pPr>
          </w:p>
        </w:tc>
        <w:tc>
          <w:tcPr>
            <w:tcW w:w="640" w:type="dxa"/>
            <w:tcBorders>
              <w:top w:val="nil"/>
              <w:left w:val="nil"/>
              <w:bottom w:val="nil"/>
              <w:right w:val="nil"/>
            </w:tcBorders>
            <w:shd w:val="clear" w:color="auto" w:fill="auto"/>
            <w:noWrap/>
            <w:vAlign w:val="bottom"/>
            <w:hideMark/>
          </w:tcPr>
          <w:p w14:paraId="72EEAE00"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c>
          <w:tcPr>
            <w:tcW w:w="5578" w:type="dxa"/>
            <w:tcBorders>
              <w:top w:val="nil"/>
              <w:left w:val="nil"/>
              <w:bottom w:val="nil"/>
              <w:right w:val="nil"/>
            </w:tcBorders>
            <w:shd w:val="clear" w:color="auto" w:fill="auto"/>
            <w:noWrap/>
            <w:vAlign w:val="center"/>
            <w:hideMark/>
          </w:tcPr>
          <w:p w14:paraId="4996251E"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641F93D8" w14:textId="77777777" w:rsidTr="003A4EA3">
        <w:trPr>
          <w:trHeight w:val="330"/>
        </w:trPr>
        <w:tc>
          <w:tcPr>
            <w:tcW w:w="3280" w:type="dxa"/>
            <w:tcBorders>
              <w:top w:val="nil"/>
              <w:left w:val="nil"/>
              <w:bottom w:val="nil"/>
              <w:right w:val="nil"/>
            </w:tcBorders>
            <w:shd w:val="clear" w:color="auto" w:fill="auto"/>
            <w:noWrap/>
            <w:vAlign w:val="bottom"/>
            <w:hideMark/>
          </w:tcPr>
          <w:p w14:paraId="40E21080" w14:textId="77777777" w:rsidR="00C743DD" w:rsidRPr="00CA3EB6" w:rsidRDefault="00C743DD" w:rsidP="00C743DD">
            <w:pPr>
              <w:spacing w:after="0" w:line="240" w:lineRule="auto"/>
              <w:jc w:val="center"/>
              <w:rPr>
                <w:rFonts w:ascii="Georgia" w:eastAsia="Times New Roman" w:hAnsi="Georgia" w:cs="Calibri"/>
                <w:b/>
                <w:bCs/>
                <w:i/>
                <w:iCs/>
                <w:lang w:eastAsia="cs-CZ"/>
              </w:rPr>
            </w:pPr>
            <w:r w:rsidRPr="00CA3EB6">
              <w:rPr>
                <w:rFonts w:ascii="Georgia" w:eastAsia="Times New Roman" w:hAnsi="Georgia" w:cs="Calibri"/>
                <w:b/>
                <w:bCs/>
                <w:i/>
                <w:iCs/>
                <w:lang w:eastAsia="cs-CZ"/>
              </w:rPr>
              <w:t>Údržba a opravy v roce 2021</w:t>
            </w:r>
          </w:p>
        </w:tc>
        <w:tc>
          <w:tcPr>
            <w:tcW w:w="640" w:type="dxa"/>
            <w:tcBorders>
              <w:top w:val="nil"/>
              <w:left w:val="nil"/>
              <w:bottom w:val="nil"/>
              <w:right w:val="nil"/>
            </w:tcBorders>
            <w:shd w:val="clear" w:color="auto" w:fill="auto"/>
            <w:noWrap/>
            <w:vAlign w:val="bottom"/>
            <w:hideMark/>
          </w:tcPr>
          <w:p w14:paraId="3B9FE647" w14:textId="77777777" w:rsidR="00C743DD" w:rsidRPr="00A3330E" w:rsidRDefault="00C743DD" w:rsidP="00C743DD">
            <w:pPr>
              <w:spacing w:after="0" w:line="240" w:lineRule="auto"/>
              <w:jc w:val="center"/>
              <w:rPr>
                <w:rFonts w:ascii="Georgia" w:eastAsia="Times New Roman" w:hAnsi="Georgia" w:cs="Calibri"/>
                <w:b/>
                <w:bCs/>
                <w:i/>
                <w:iCs/>
                <w:sz w:val="24"/>
                <w:szCs w:val="24"/>
                <w:lang w:eastAsia="cs-CZ"/>
              </w:rPr>
            </w:pPr>
          </w:p>
        </w:tc>
        <w:tc>
          <w:tcPr>
            <w:tcW w:w="5578" w:type="dxa"/>
            <w:tcBorders>
              <w:top w:val="nil"/>
              <w:left w:val="nil"/>
              <w:bottom w:val="nil"/>
              <w:right w:val="nil"/>
            </w:tcBorders>
            <w:shd w:val="clear" w:color="auto" w:fill="auto"/>
            <w:noWrap/>
            <w:vAlign w:val="center"/>
            <w:hideMark/>
          </w:tcPr>
          <w:p w14:paraId="0051FB3A"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394BE07B" w14:textId="77777777" w:rsidTr="003A4EA3">
        <w:trPr>
          <w:trHeight w:val="315"/>
        </w:trPr>
        <w:tc>
          <w:tcPr>
            <w:tcW w:w="3280" w:type="dxa"/>
            <w:tcBorders>
              <w:top w:val="single" w:sz="8" w:space="0" w:color="auto"/>
              <w:left w:val="single" w:sz="8" w:space="0" w:color="auto"/>
              <w:bottom w:val="double" w:sz="6" w:space="0" w:color="auto"/>
              <w:right w:val="nil"/>
            </w:tcBorders>
            <w:shd w:val="clear" w:color="auto" w:fill="auto"/>
            <w:noWrap/>
            <w:vAlign w:val="bottom"/>
            <w:hideMark/>
          </w:tcPr>
          <w:p w14:paraId="2A77B304" w14:textId="77777777" w:rsidR="00C743DD" w:rsidRPr="00A3330E" w:rsidRDefault="00C743DD" w:rsidP="00C743DD">
            <w:pPr>
              <w:spacing w:after="0" w:line="240" w:lineRule="auto"/>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640" w:type="dxa"/>
            <w:tcBorders>
              <w:top w:val="single" w:sz="8" w:space="0" w:color="auto"/>
              <w:left w:val="nil"/>
              <w:bottom w:val="double" w:sz="6" w:space="0" w:color="auto"/>
              <w:right w:val="nil"/>
            </w:tcBorders>
            <w:shd w:val="clear" w:color="auto" w:fill="auto"/>
            <w:noWrap/>
            <w:vAlign w:val="bottom"/>
            <w:hideMark/>
          </w:tcPr>
          <w:p w14:paraId="4D1B77BE" w14:textId="77777777" w:rsidR="00C743DD" w:rsidRPr="00A3330E" w:rsidRDefault="00C743DD" w:rsidP="00C743DD">
            <w:pPr>
              <w:spacing w:after="0" w:line="240" w:lineRule="auto"/>
              <w:jc w:val="center"/>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5578" w:type="dxa"/>
            <w:tcBorders>
              <w:top w:val="single" w:sz="8" w:space="0" w:color="auto"/>
              <w:left w:val="nil"/>
              <w:bottom w:val="double" w:sz="6" w:space="0" w:color="auto"/>
              <w:right w:val="single" w:sz="8" w:space="0" w:color="auto"/>
            </w:tcBorders>
            <w:shd w:val="clear" w:color="auto" w:fill="auto"/>
            <w:noWrap/>
            <w:vAlign w:val="center"/>
            <w:hideMark/>
          </w:tcPr>
          <w:p w14:paraId="31CDA551" w14:textId="77777777" w:rsidR="00C743DD" w:rsidRPr="00A3330E" w:rsidRDefault="00C743DD" w:rsidP="00C743DD">
            <w:pPr>
              <w:spacing w:after="0" w:line="240" w:lineRule="auto"/>
              <w:jc w:val="right"/>
              <w:rPr>
                <w:rFonts w:ascii="Georgia" w:eastAsia="Times New Roman" w:hAnsi="Georgia" w:cs="Calibri"/>
                <w:i/>
                <w:iCs/>
                <w:lang w:eastAsia="cs-CZ"/>
              </w:rPr>
            </w:pPr>
            <w:r w:rsidRPr="00A3330E">
              <w:rPr>
                <w:rFonts w:ascii="Georgia" w:eastAsia="Times New Roman" w:hAnsi="Georgia" w:cs="Calibri"/>
                <w:i/>
                <w:iCs/>
                <w:lang w:eastAsia="cs-CZ"/>
              </w:rPr>
              <w:t>částka</w:t>
            </w:r>
          </w:p>
        </w:tc>
      </w:tr>
      <w:tr w:rsidR="00C743DD" w:rsidRPr="00A3330E" w14:paraId="7A005D9E" w14:textId="77777777" w:rsidTr="003A4EA3">
        <w:trPr>
          <w:trHeight w:val="330"/>
        </w:trPr>
        <w:tc>
          <w:tcPr>
            <w:tcW w:w="3920" w:type="dxa"/>
            <w:gridSpan w:val="2"/>
            <w:tcBorders>
              <w:top w:val="double" w:sz="6" w:space="0" w:color="auto"/>
              <w:left w:val="single" w:sz="8" w:space="0" w:color="auto"/>
              <w:bottom w:val="single" w:sz="8" w:space="0" w:color="auto"/>
              <w:right w:val="single" w:sz="4" w:space="0" w:color="000000"/>
            </w:tcBorders>
            <w:shd w:val="clear" w:color="auto" w:fill="auto"/>
            <w:noWrap/>
            <w:vAlign w:val="bottom"/>
            <w:hideMark/>
          </w:tcPr>
          <w:p w14:paraId="2EEF902C"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DČ prádelna, kavárna</w:t>
            </w:r>
          </w:p>
        </w:tc>
        <w:tc>
          <w:tcPr>
            <w:tcW w:w="5578" w:type="dxa"/>
            <w:tcBorders>
              <w:top w:val="single" w:sz="4" w:space="0" w:color="auto"/>
              <w:left w:val="nil"/>
              <w:bottom w:val="single" w:sz="8" w:space="0" w:color="auto"/>
              <w:right w:val="single" w:sz="8" w:space="0" w:color="auto"/>
            </w:tcBorders>
            <w:shd w:val="clear" w:color="auto" w:fill="auto"/>
            <w:noWrap/>
            <w:vAlign w:val="center"/>
            <w:hideMark/>
          </w:tcPr>
          <w:p w14:paraId="377AB862"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57 354 Kč</w:t>
            </w:r>
          </w:p>
        </w:tc>
      </w:tr>
    </w:tbl>
    <w:p w14:paraId="5DC43876" w14:textId="2E9541F5" w:rsidR="001F68BE" w:rsidRPr="00A3330E" w:rsidRDefault="001F68BE" w:rsidP="008720E3">
      <w:pPr>
        <w:rPr>
          <w:rFonts w:ascii="Georgia" w:eastAsia="Times New Roman" w:hAnsi="Georgia" w:cs="Arial"/>
          <w:b/>
          <w:sz w:val="28"/>
          <w:szCs w:val="28"/>
          <w:highlight w:val="green"/>
          <w:lang w:eastAsia="cs-CZ"/>
        </w:rPr>
      </w:pPr>
    </w:p>
    <w:p w14:paraId="464F696B" w14:textId="67A0AA28" w:rsidR="001F68BE" w:rsidRDefault="00C743DD" w:rsidP="008720E3">
      <w:pPr>
        <w:rPr>
          <w:rFonts w:ascii="Arial" w:eastAsia="Times New Roman" w:hAnsi="Arial" w:cs="Arial"/>
          <w:b/>
          <w:sz w:val="28"/>
          <w:szCs w:val="28"/>
          <w:highlight w:val="green"/>
          <w:lang w:eastAsia="cs-CZ"/>
        </w:rPr>
      </w:pPr>
      <w:r>
        <w:rPr>
          <w:noProof/>
          <w:lang w:eastAsia="cs-CZ"/>
        </w:rPr>
        <w:lastRenderedPageBreak/>
        <w:drawing>
          <wp:inline distT="0" distB="0" distL="0" distR="0" wp14:anchorId="19ACB0A1" wp14:editId="1100D0C8">
            <wp:extent cx="5400675" cy="2795587"/>
            <wp:effectExtent l="0" t="0" r="9525" b="5080"/>
            <wp:docPr id="6" name="Graf 6">
              <a:extLst xmlns:a="http://schemas.openxmlformats.org/drawingml/2006/main">
                <a:ext uri="{FF2B5EF4-FFF2-40B4-BE49-F238E27FC236}">
                  <a16:creationId xmlns:a16="http://schemas.microsoft.com/office/drawing/2014/main" id="{3DF50FD5-1D5D-4352-9DE4-0652AAE16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7EEEF4" w14:textId="2CBE4BCC" w:rsidR="008720E3" w:rsidRDefault="008720E3" w:rsidP="008720E3">
      <w:pPr>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3</w:t>
      </w:r>
      <w:r w:rsidR="00D075FA" w:rsidRPr="008D6012">
        <w:rPr>
          <w:rFonts w:ascii="Georgia" w:eastAsia="Times New Roman" w:hAnsi="Georgia" w:cs="Arial"/>
          <w:b/>
          <w:sz w:val="24"/>
          <w:szCs w:val="24"/>
          <w:lang w:eastAsia="cs-CZ"/>
        </w:rPr>
        <w:t>.</w:t>
      </w:r>
      <w:r w:rsidR="00AE5B15">
        <w:rPr>
          <w:rFonts w:ascii="Georgia" w:eastAsia="Times New Roman" w:hAnsi="Georgia" w:cs="Arial"/>
          <w:b/>
          <w:sz w:val="24"/>
          <w:szCs w:val="24"/>
          <w:lang w:eastAsia="cs-CZ"/>
        </w:rPr>
        <w:t>5</w:t>
      </w:r>
      <w:r w:rsidR="00D075FA" w:rsidRPr="008D6012">
        <w:rPr>
          <w:rFonts w:ascii="Georgia" w:eastAsia="Times New Roman" w:hAnsi="Georgia" w:cs="Arial"/>
          <w:b/>
          <w:sz w:val="24"/>
          <w:szCs w:val="24"/>
          <w:lang w:eastAsia="cs-CZ"/>
        </w:rPr>
        <w:t xml:space="preserve">. </w:t>
      </w:r>
      <w:r w:rsidRPr="008D6012">
        <w:rPr>
          <w:rFonts w:ascii="Georgia" w:eastAsia="Times New Roman" w:hAnsi="Georgia" w:cs="Arial"/>
          <w:b/>
          <w:sz w:val="24"/>
          <w:szCs w:val="24"/>
          <w:lang w:eastAsia="cs-CZ"/>
        </w:rPr>
        <w:t>Pohledávky, závazky</w:t>
      </w:r>
    </w:p>
    <w:p w14:paraId="1B6EA16F" w14:textId="7E33EE5F" w:rsidR="002D3C94" w:rsidRDefault="002D3C94" w:rsidP="008720E3">
      <w:pPr>
        <w:rPr>
          <w:rFonts w:ascii="Georgia" w:eastAsia="Times New Roman" w:hAnsi="Georgia" w:cs="Arial"/>
          <w:b/>
          <w:sz w:val="24"/>
          <w:szCs w:val="24"/>
          <w:lang w:eastAsia="cs-CZ"/>
        </w:rPr>
      </w:pPr>
    </w:p>
    <w:tbl>
      <w:tblPr>
        <w:tblW w:w="10180" w:type="dxa"/>
        <w:tblCellMar>
          <w:left w:w="70" w:type="dxa"/>
          <w:right w:w="70" w:type="dxa"/>
        </w:tblCellMar>
        <w:tblLook w:val="04A0" w:firstRow="1" w:lastRow="0" w:firstColumn="1" w:lastColumn="0" w:noHBand="0" w:noVBand="1"/>
      </w:tblPr>
      <w:tblGrid>
        <w:gridCol w:w="2651"/>
        <w:gridCol w:w="2057"/>
        <w:gridCol w:w="1360"/>
        <w:gridCol w:w="1944"/>
        <w:gridCol w:w="2168"/>
      </w:tblGrid>
      <w:tr w:rsidR="002D3C94" w:rsidRPr="002D3C94" w14:paraId="41DFBC47" w14:textId="77777777" w:rsidTr="002D3C94">
        <w:trPr>
          <w:trHeight w:val="375"/>
        </w:trPr>
        <w:tc>
          <w:tcPr>
            <w:tcW w:w="10180" w:type="dxa"/>
            <w:gridSpan w:val="5"/>
            <w:tcBorders>
              <w:top w:val="nil"/>
              <w:left w:val="nil"/>
              <w:bottom w:val="nil"/>
              <w:right w:val="nil"/>
            </w:tcBorders>
            <w:shd w:val="clear" w:color="auto" w:fill="auto"/>
            <w:noWrap/>
            <w:vAlign w:val="bottom"/>
            <w:hideMark/>
          </w:tcPr>
          <w:p w14:paraId="1EB5DCAE" w14:textId="77777777" w:rsidR="002D3C94" w:rsidRPr="002D3C94" w:rsidRDefault="002D3C94" w:rsidP="002D3C94">
            <w:pPr>
              <w:spacing w:after="0" w:line="240" w:lineRule="auto"/>
              <w:jc w:val="center"/>
              <w:rPr>
                <w:rFonts w:ascii="Calibri" w:eastAsia="Times New Roman" w:hAnsi="Calibri" w:cs="Calibri"/>
                <w:b/>
                <w:bCs/>
                <w:color w:val="000000"/>
                <w:sz w:val="28"/>
                <w:szCs w:val="28"/>
                <w:lang w:eastAsia="cs-CZ"/>
              </w:rPr>
            </w:pPr>
            <w:r w:rsidRPr="002D3C94">
              <w:rPr>
                <w:rFonts w:ascii="Calibri" w:eastAsia="Times New Roman" w:hAnsi="Calibri" w:cs="Calibri"/>
                <w:b/>
                <w:bCs/>
                <w:color w:val="000000"/>
                <w:sz w:val="28"/>
                <w:szCs w:val="28"/>
                <w:lang w:eastAsia="cs-CZ"/>
              </w:rPr>
              <w:t>POHLEDÁVKY po lhůtě splatnosti</w:t>
            </w:r>
          </w:p>
        </w:tc>
      </w:tr>
      <w:tr w:rsidR="002D3C94" w:rsidRPr="002D3C94" w14:paraId="7BAA8F33" w14:textId="77777777" w:rsidTr="002D3C94">
        <w:trPr>
          <w:trHeight w:val="315"/>
        </w:trPr>
        <w:tc>
          <w:tcPr>
            <w:tcW w:w="2651" w:type="dxa"/>
            <w:tcBorders>
              <w:top w:val="nil"/>
              <w:left w:val="nil"/>
              <w:bottom w:val="nil"/>
              <w:right w:val="nil"/>
            </w:tcBorders>
            <w:shd w:val="clear" w:color="auto" w:fill="auto"/>
            <w:noWrap/>
            <w:vAlign w:val="bottom"/>
            <w:hideMark/>
          </w:tcPr>
          <w:p w14:paraId="3F46CB0E" w14:textId="77777777" w:rsidR="002D3C94" w:rsidRPr="002D3C94" w:rsidRDefault="002D3C94" w:rsidP="002D3C94">
            <w:pPr>
              <w:spacing w:after="0" w:line="240" w:lineRule="auto"/>
              <w:jc w:val="center"/>
              <w:rPr>
                <w:rFonts w:ascii="Calibri" w:eastAsia="Times New Roman" w:hAnsi="Calibri" w:cs="Calibri"/>
                <w:b/>
                <w:bCs/>
                <w:color w:val="000000"/>
                <w:sz w:val="28"/>
                <w:szCs w:val="28"/>
                <w:lang w:eastAsia="cs-CZ"/>
              </w:rPr>
            </w:pPr>
          </w:p>
        </w:tc>
        <w:tc>
          <w:tcPr>
            <w:tcW w:w="2057" w:type="dxa"/>
            <w:tcBorders>
              <w:top w:val="nil"/>
              <w:left w:val="nil"/>
              <w:bottom w:val="nil"/>
              <w:right w:val="nil"/>
            </w:tcBorders>
            <w:shd w:val="clear" w:color="auto" w:fill="auto"/>
            <w:noWrap/>
            <w:vAlign w:val="bottom"/>
            <w:hideMark/>
          </w:tcPr>
          <w:p w14:paraId="19E8BB12" w14:textId="77777777" w:rsidR="002D3C94" w:rsidRPr="002D3C94" w:rsidRDefault="002D3C94" w:rsidP="002D3C94">
            <w:pPr>
              <w:spacing w:after="0" w:line="240" w:lineRule="auto"/>
              <w:jc w:val="center"/>
              <w:rPr>
                <w:rFonts w:ascii="Times New Roman" w:eastAsia="Times New Roman" w:hAnsi="Times New Roman" w:cs="Times New Roman"/>
                <w:sz w:val="20"/>
                <w:szCs w:val="20"/>
                <w:lang w:eastAsia="cs-CZ"/>
              </w:rPr>
            </w:pPr>
          </w:p>
        </w:tc>
        <w:tc>
          <w:tcPr>
            <w:tcW w:w="1360" w:type="dxa"/>
            <w:tcBorders>
              <w:top w:val="nil"/>
              <w:left w:val="nil"/>
              <w:bottom w:val="nil"/>
              <w:right w:val="nil"/>
            </w:tcBorders>
            <w:shd w:val="clear" w:color="auto" w:fill="auto"/>
            <w:noWrap/>
            <w:vAlign w:val="bottom"/>
            <w:hideMark/>
          </w:tcPr>
          <w:p w14:paraId="105D52FF" w14:textId="77777777" w:rsidR="002D3C94" w:rsidRPr="002D3C94" w:rsidRDefault="002D3C94" w:rsidP="002D3C94">
            <w:pPr>
              <w:spacing w:after="0" w:line="240" w:lineRule="auto"/>
              <w:rPr>
                <w:rFonts w:ascii="Times New Roman" w:eastAsia="Times New Roman" w:hAnsi="Times New Roman" w:cs="Times New Roman"/>
                <w:sz w:val="20"/>
                <w:szCs w:val="20"/>
                <w:lang w:eastAsia="cs-CZ"/>
              </w:rPr>
            </w:pPr>
          </w:p>
        </w:tc>
        <w:tc>
          <w:tcPr>
            <w:tcW w:w="1944" w:type="dxa"/>
            <w:tcBorders>
              <w:top w:val="nil"/>
              <w:left w:val="nil"/>
              <w:bottom w:val="nil"/>
              <w:right w:val="nil"/>
            </w:tcBorders>
            <w:shd w:val="clear" w:color="auto" w:fill="auto"/>
            <w:noWrap/>
            <w:vAlign w:val="bottom"/>
            <w:hideMark/>
          </w:tcPr>
          <w:p w14:paraId="6745AF9D" w14:textId="77777777" w:rsidR="002D3C94" w:rsidRPr="002D3C94" w:rsidRDefault="002D3C94" w:rsidP="002D3C94">
            <w:pPr>
              <w:spacing w:after="0" w:line="240" w:lineRule="auto"/>
              <w:jc w:val="center"/>
              <w:rPr>
                <w:rFonts w:ascii="Times New Roman" w:eastAsia="Times New Roman" w:hAnsi="Times New Roman" w:cs="Times New Roman"/>
                <w:sz w:val="20"/>
                <w:szCs w:val="20"/>
                <w:lang w:eastAsia="cs-CZ"/>
              </w:rPr>
            </w:pPr>
          </w:p>
        </w:tc>
        <w:tc>
          <w:tcPr>
            <w:tcW w:w="2168" w:type="dxa"/>
            <w:tcBorders>
              <w:top w:val="nil"/>
              <w:left w:val="nil"/>
              <w:bottom w:val="nil"/>
              <w:right w:val="nil"/>
            </w:tcBorders>
            <w:shd w:val="clear" w:color="auto" w:fill="auto"/>
            <w:noWrap/>
            <w:vAlign w:val="bottom"/>
            <w:hideMark/>
          </w:tcPr>
          <w:p w14:paraId="776F15F7" w14:textId="77777777" w:rsidR="002D3C94" w:rsidRPr="002D3C94" w:rsidRDefault="002D3C94" w:rsidP="002D3C94">
            <w:pPr>
              <w:spacing w:after="0" w:line="240" w:lineRule="auto"/>
              <w:jc w:val="center"/>
              <w:rPr>
                <w:rFonts w:ascii="Times New Roman" w:eastAsia="Times New Roman" w:hAnsi="Times New Roman" w:cs="Times New Roman"/>
                <w:sz w:val="20"/>
                <w:szCs w:val="20"/>
                <w:lang w:eastAsia="cs-CZ"/>
              </w:rPr>
            </w:pPr>
          </w:p>
        </w:tc>
      </w:tr>
      <w:tr w:rsidR="002D3C94" w:rsidRPr="002D3C94" w14:paraId="6B2FC111" w14:textId="77777777" w:rsidTr="002D3C94">
        <w:trPr>
          <w:trHeight w:val="315"/>
        </w:trPr>
        <w:tc>
          <w:tcPr>
            <w:tcW w:w="2651" w:type="dxa"/>
            <w:tcBorders>
              <w:top w:val="single" w:sz="8" w:space="0" w:color="auto"/>
              <w:left w:val="single" w:sz="8" w:space="0" w:color="auto"/>
              <w:bottom w:val="double" w:sz="6" w:space="0" w:color="auto"/>
              <w:right w:val="nil"/>
            </w:tcBorders>
            <w:shd w:val="clear" w:color="auto" w:fill="auto"/>
            <w:noWrap/>
            <w:vAlign w:val="bottom"/>
            <w:hideMark/>
          </w:tcPr>
          <w:p w14:paraId="59449C13" w14:textId="77777777" w:rsidR="002D3C94" w:rsidRPr="002D3C94" w:rsidRDefault="002D3C94" w:rsidP="002D3C94">
            <w:pPr>
              <w:spacing w:after="0" w:line="240" w:lineRule="auto"/>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inter. doklad</w:t>
            </w:r>
          </w:p>
        </w:tc>
        <w:tc>
          <w:tcPr>
            <w:tcW w:w="2057" w:type="dxa"/>
            <w:tcBorders>
              <w:top w:val="single" w:sz="8" w:space="0" w:color="auto"/>
              <w:left w:val="nil"/>
              <w:bottom w:val="double" w:sz="6" w:space="0" w:color="auto"/>
              <w:right w:val="nil"/>
            </w:tcBorders>
            <w:shd w:val="clear" w:color="auto" w:fill="auto"/>
            <w:noWrap/>
            <w:vAlign w:val="bottom"/>
            <w:hideMark/>
          </w:tcPr>
          <w:p w14:paraId="38246B2E"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odběratel</w:t>
            </w:r>
          </w:p>
        </w:tc>
        <w:tc>
          <w:tcPr>
            <w:tcW w:w="1360" w:type="dxa"/>
            <w:tcBorders>
              <w:top w:val="single" w:sz="8" w:space="0" w:color="auto"/>
              <w:left w:val="nil"/>
              <w:bottom w:val="double" w:sz="6" w:space="0" w:color="auto"/>
              <w:right w:val="nil"/>
            </w:tcBorders>
            <w:shd w:val="clear" w:color="auto" w:fill="auto"/>
            <w:noWrap/>
            <w:vAlign w:val="bottom"/>
            <w:hideMark/>
          </w:tcPr>
          <w:p w14:paraId="68309B3A"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částka</w:t>
            </w:r>
          </w:p>
        </w:tc>
        <w:tc>
          <w:tcPr>
            <w:tcW w:w="1944" w:type="dxa"/>
            <w:tcBorders>
              <w:top w:val="single" w:sz="8" w:space="0" w:color="auto"/>
              <w:left w:val="nil"/>
              <w:bottom w:val="double" w:sz="6" w:space="0" w:color="auto"/>
              <w:right w:val="nil"/>
            </w:tcBorders>
            <w:shd w:val="clear" w:color="auto" w:fill="auto"/>
            <w:noWrap/>
            <w:vAlign w:val="bottom"/>
            <w:hideMark/>
          </w:tcPr>
          <w:p w14:paraId="2BBFDFE8"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splatnost</w:t>
            </w:r>
          </w:p>
        </w:tc>
        <w:tc>
          <w:tcPr>
            <w:tcW w:w="2168" w:type="dxa"/>
            <w:tcBorders>
              <w:top w:val="single" w:sz="8" w:space="0" w:color="auto"/>
              <w:left w:val="nil"/>
              <w:bottom w:val="double" w:sz="6" w:space="0" w:color="auto"/>
              <w:right w:val="single" w:sz="8" w:space="0" w:color="auto"/>
            </w:tcBorders>
            <w:shd w:val="clear" w:color="auto" w:fill="auto"/>
            <w:noWrap/>
            <w:vAlign w:val="bottom"/>
            <w:hideMark/>
          </w:tcPr>
          <w:p w14:paraId="7AFD86F8"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poznámka</w:t>
            </w:r>
          </w:p>
        </w:tc>
      </w:tr>
      <w:tr w:rsidR="002D3C94" w:rsidRPr="002D3C94" w14:paraId="369F5210" w14:textId="77777777" w:rsidTr="002D3C94">
        <w:trPr>
          <w:trHeight w:val="330"/>
        </w:trPr>
        <w:tc>
          <w:tcPr>
            <w:tcW w:w="2651" w:type="dxa"/>
            <w:tcBorders>
              <w:top w:val="nil"/>
              <w:left w:val="single" w:sz="8" w:space="0" w:color="auto"/>
              <w:bottom w:val="single" w:sz="8" w:space="0" w:color="auto"/>
              <w:right w:val="single" w:sz="4" w:space="0" w:color="auto"/>
            </w:tcBorders>
            <w:shd w:val="clear" w:color="auto" w:fill="auto"/>
            <w:noWrap/>
            <w:vAlign w:val="bottom"/>
            <w:hideMark/>
          </w:tcPr>
          <w:p w14:paraId="220E9573"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2057" w:type="dxa"/>
            <w:tcBorders>
              <w:top w:val="nil"/>
              <w:left w:val="nil"/>
              <w:bottom w:val="single" w:sz="8" w:space="0" w:color="auto"/>
              <w:right w:val="single" w:sz="4" w:space="0" w:color="auto"/>
            </w:tcBorders>
            <w:shd w:val="clear" w:color="auto" w:fill="auto"/>
            <w:noWrap/>
            <w:vAlign w:val="bottom"/>
            <w:hideMark/>
          </w:tcPr>
          <w:p w14:paraId="24882263"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1360" w:type="dxa"/>
            <w:tcBorders>
              <w:top w:val="nil"/>
              <w:left w:val="nil"/>
              <w:bottom w:val="single" w:sz="8" w:space="0" w:color="auto"/>
              <w:right w:val="single" w:sz="4" w:space="0" w:color="auto"/>
            </w:tcBorders>
            <w:shd w:val="clear" w:color="auto" w:fill="auto"/>
            <w:noWrap/>
            <w:vAlign w:val="bottom"/>
            <w:hideMark/>
          </w:tcPr>
          <w:p w14:paraId="159BFFFE"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1944" w:type="dxa"/>
            <w:tcBorders>
              <w:top w:val="nil"/>
              <w:left w:val="nil"/>
              <w:bottom w:val="single" w:sz="8" w:space="0" w:color="auto"/>
              <w:right w:val="single" w:sz="4" w:space="0" w:color="auto"/>
            </w:tcBorders>
            <w:shd w:val="clear" w:color="auto" w:fill="auto"/>
            <w:noWrap/>
            <w:vAlign w:val="bottom"/>
            <w:hideMark/>
          </w:tcPr>
          <w:p w14:paraId="1CB86674"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2168" w:type="dxa"/>
            <w:tcBorders>
              <w:top w:val="nil"/>
              <w:left w:val="nil"/>
              <w:bottom w:val="single" w:sz="8" w:space="0" w:color="auto"/>
              <w:right w:val="single" w:sz="8" w:space="0" w:color="auto"/>
            </w:tcBorders>
            <w:shd w:val="clear" w:color="auto" w:fill="auto"/>
            <w:noWrap/>
            <w:vAlign w:val="bottom"/>
            <w:hideMark/>
          </w:tcPr>
          <w:p w14:paraId="693F25F0"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r>
      <w:tr w:rsidR="002D3C94" w:rsidRPr="002D3C94" w14:paraId="2C01CBFC" w14:textId="77777777" w:rsidTr="002D3C94">
        <w:trPr>
          <w:trHeight w:val="300"/>
        </w:trPr>
        <w:tc>
          <w:tcPr>
            <w:tcW w:w="2651" w:type="dxa"/>
            <w:tcBorders>
              <w:top w:val="nil"/>
              <w:left w:val="nil"/>
              <w:bottom w:val="nil"/>
              <w:right w:val="nil"/>
            </w:tcBorders>
            <w:shd w:val="clear" w:color="auto" w:fill="auto"/>
            <w:noWrap/>
            <w:vAlign w:val="bottom"/>
            <w:hideMark/>
          </w:tcPr>
          <w:p w14:paraId="191BFC8B" w14:textId="77777777" w:rsidR="002D3C94" w:rsidRPr="002D3C94" w:rsidRDefault="002D3C94" w:rsidP="002D3C94">
            <w:pPr>
              <w:spacing w:after="0" w:line="240" w:lineRule="auto"/>
              <w:jc w:val="center"/>
              <w:rPr>
                <w:rFonts w:ascii="Calibri" w:eastAsia="Times New Roman" w:hAnsi="Calibri" w:cs="Calibri"/>
                <w:lang w:eastAsia="cs-CZ"/>
              </w:rPr>
            </w:pPr>
          </w:p>
        </w:tc>
        <w:tc>
          <w:tcPr>
            <w:tcW w:w="2057" w:type="dxa"/>
            <w:tcBorders>
              <w:top w:val="nil"/>
              <w:left w:val="nil"/>
              <w:bottom w:val="nil"/>
              <w:right w:val="nil"/>
            </w:tcBorders>
            <w:shd w:val="clear" w:color="auto" w:fill="auto"/>
            <w:noWrap/>
            <w:vAlign w:val="bottom"/>
            <w:hideMark/>
          </w:tcPr>
          <w:p w14:paraId="61B413F8" w14:textId="77777777" w:rsidR="002D3C94" w:rsidRPr="002D3C94" w:rsidRDefault="002D3C94" w:rsidP="002D3C94">
            <w:pPr>
              <w:spacing w:after="0" w:line="240" w:lineRule="auto"/>
              <w:jc w:val="center"/>
              <w:rPr>
                <w:rFonts w:ascii="Times New Roman" w:eastAsia="Times New Roman" w:hAnsi="Times New Roman" w:cs="Times New Roman"/>
                <w:sz w:val="20"/>
                <w:szCs w:val="20"/>
                <w:lang w:eastAsia="cs-CZ"/>
              </w:rPr>
            </w:pPr>
          </w:p>
        </w:tc>
        <w:tc>
          <w:tcPr>
            <w:tcW w:w="1360" w:type="dxa"/>
            <w:tcBorders>
              <w:top w:val="nil"/>
              <w:left w:val="nil"/>
              <w:bottom w:val="nil"/>
              <w:right w:val="nil"/>
            </w:tcBorders>
            <w:shd w:val="clear" w:color="auto" w:fill="auto"/>
            <w:noWrap/>
            <w:vAlign w:val="bottom"/>
            <w:hideMark/>
          </w:tcPr>
          <w:p w14:paraId="546F0921" w14:textId="77777777" w:rsidR="002D3C94" w:rsidRPr="002D3C94" w:rsidRDefault="002D3C94" w:rsidP="002D3C94">
            <w:pPr>
              <w:spacing w:after="0" w:line="240" w:lineRule="auto"/>
              <w:rPr>
                <w:rFonts w:ascii="Times New Roman" w:eastAsia="Times New Roman" w:hAnsi="Times New Roman" w:cs="Times New Roman"/>
                <w:sz w:val="20"/>
                <w:szCs w:val="20"/>
                <w:lang w:eastAsia="cs-CZ"/>
              </w:rPr>
            </w:pPr>
          </w:p>
        </w:tc>
        <w:tc>
          <w:tcPr>
            <w:tcW w:w="1944" w:type="dxa"/>
            <w:tcBorders>
              <w:top w:val="nil"/>
              <w:left w:val="nil"/>
              <w:bottom w:val="nil"/>
              <w:right w:val="nil"/>
            </w:tcBorders>
            <w:shd w:val="clear" w:color="auto" w:fill="auto"/>
            <w:noWrap/>
            <w:vAlign w:val="bottom"/>
            <w:hideMark/>
          </w:tcPr>
          <w:p w14:paraId="42BE1061" w14:textId="77777777" w:rsidR="002D3C94" w:rsidRPr="002D3C94" w:rsidRDefault="002D3C94" w:rsidP="002D3C94">
            <w:pPr>
              <w:spacing w:after="0" w:line="240" w:lineRule="auto"/>
              <w:rPr>
                <w:rFonts w:ascii="Times New Roman" w:eastAsia="Times New Roman" w:hAnsi="Times New Roman" w:cs="Times New Roman"/>
                <w:sz w:val="20"/>
                <w:szCs w:val="20"/>
                <w:lang w:eastAsia="cs-CZ"/>
              </w:rPr>
            </w:pPr>
          </w:p>
        </w:tc>
        <w:tc>
          <w:tcPr>
            <w:tcW w:w="2168" w:type="dxa"/>
            <w:tcBorders>
              <w:top w:val="nil"/>
              <w:left w:val="nil"/>
              <w:bottom w:val="nil"/>
              <w:right w:val="nil"/>
            </w:tcBorders>
            <w:shd w:val="clear" w:color="auto" w:fill="auto"/>
            <w:noWrap/>
            <w:vAlign w:val="bottom"/>
            <w:hideMark/>
          </w:tcPr>
          <w:p w14:paraId="10872777" w14:textId="77777777" w:rsidR="002D3C94" w:rsidRPr="002D3C94" w:rsidRDefault="002D3C94" w:rsidP="002D3C94">
            <w:pPr>
              <w:spacing w:after="0" w:line="240" w:lineRule="auto"/>
              <w:jc w:val="center"/>
              <w:rPr>
                <w:rFonts w:ascii="Times New Roman" w:eastAsia="Times New Roman" w:hAnsi="Times New Roman" w:cs="Times New Roman"/>
                <w:sz w:val="20"/>
                <w:szCs w:val="20"/>
                <w:lang w:eastAsia="cs-CZ"/>
              </w:rPr>
            </w:pPr>
          </w:p>
        </w:tc>
      </w:tr>
      <w:tr w:rsidR="002D3C94" w:rsidRPr="002D3C94" w14:paraId="53004B90" w14:textId="77777777" w:rsidTr="002D3C94">
        <w:trPr>
          <w:trHeight w:val="390"/>
        </w:trPr>
        <w:tc>
          <w:tcPr>
            <w:tcW w:w="10180" w:type="dxa"/>
            <w:gridSpan w:val="5"/>
            <w:tcBorders>
              <w:top w:val="nil"/>
              <w:left w:val="nil"/>
              <w:bottom w:val="nil"/>
              <w:right w:val="nil"/>
            </w:tcBorders>
            <w:shd w:val="clear" w:color="auto" w:fill="auto"/>
            <w:noWrap/>
            <w:vAlign w:val="bottom"/>
            <w:hideMark/>
          </w:tcPr>
          <w:p w14:paraId="5BFB4E86" w14:textId="77777777" w:rsidR="002D3C94" w:rsidRPr="002D3C94" w:rsidRDefault="002D3C94" w:rsidP="002D3C94">
            <w:pPr>
              <w:spacing w:after="0" w:line="240" w:lineRule="auto"/>
              <w:jc w:val="center"/>
              <w:rPr>
                <w:rFonts w:ascii="Calibri" w:eastAsia="Times New Roman" w:hAnsi="Calibri" w:cs="Calibri"/>
                <w:b/>
                <w:bCs/>
                <w:color w:val="000000"/>
                <w:sz w:val="28"/>
                <w:szCs w:val="28"/>
                <w:lang w:eastAsia="cs-CZ"/>
              </w:rPr>
            </w:pPr>
            <w:r w:rsidRPr="002D3C94">
              <w:rPr>
                <w:rFonts w:ascii="Calibri" w:eastAsia="Times New Roman" w:hAnsi="Calibri" w:cs="Calibri"/>
                <w:b/>
                <w:bCs/>
                <w:color w:val="000000"/>
                <w:sz w:val="28"/>
                <w:szCs w:val="28"/>
                <w:lang w:eastAsia="cs-CZ"/>
              </w:rPr>
              <w:t>ZÁVAZKY po lhůtě splatnosti</w:t>
            </w:r>
          </w:p>
        </w:tc>
      </w:tr>
      <w:tr w:rsidR="002D3C94" w:rsidRPr="002D3C94" w14:paraId="453D57C1" w14:textId="77777777" w:rsidTr="002D3C94">
        <w:trPr>
          <w:trHeight w:val="315"/>
        </w:trPr>
        <w:tc>
          <w:tcPr>
            <w:tcW w:w="2651" w:type="dxa"/>
            <w:tcBorders>
              <w:top w:val="single" w:sz="8" w:space="0" w:color="auto"/>
              <w:left w:val="single" w:sz="8" w:space="0" w:color="auto"/>
              <w:bottom w:val="double" w:sz="6" w:space="0" w:color="auto"/>
              <w:right w:val="nil"/>
            </w:tcBorders>
            <w:shd w:val="clear" w:color="auto" w:fill="auto"/>
            <w:noWrap/>
            <w:vAlign w:val="bottom"/>
            <w:hideMark/>
          </w:tcPr>
          <w:p w14:paraId="4D5FA7D5" w14:textId="77777777" w:rsidR="002D3C94" w:rsidRPr="002D3C94" w:rsidRDefault="002D3C94" w:rsidP="002D3C94">
            <w:pPr>
              <w:spacing w:after="0" w:line="240" w:lineRule="auto"/>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inter. doklad</w:t>
            </w:r>
          </w:p>
        </w:tc>
        <w:tc>
          <w:tcPr>
            <w:tcW w:w="2057" w:type="dxa"/>
            <w:tcBorders>
              <w:top w:val="single" w:sz="8" w:space="0" w:color="auto"/>
              <w:left w:val="nil"/>
              <w:bottom w:val="double" w:sz="6" w:space="0" w:color="auto"/>
              <w:right w:val="nil"/>
            </w:tcBorders>
            <w:shd w:val="clear" w:color="auto" w:fill="auto"/>
            <w:noWrap/>
            <w:vAlign w:val="bottom"/>
            <w:hideMark/>
          </w:tcPr>
          <w:p w14:paraId="69B66C05"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odběratel</w:t>
            </w:r>
          </w:p>
        </w:tc>
        <w:tc>
          <w:tcPr>
            <w:tcW w:w="1360" w:type="dxa"/>
            <w:tcBorders>
              <w:top w:val="single" w:sz="8" w:space="0" w:color="auto"/>
              <w:left w:val="nil"/>
              <w:bottom w:val="double" w:sz="6" w:space="0" w:color="auto"/>
              <w:right w:val="nil"/>
            </w:tcBorders>
            <w:shd w:val="clear" w:color="auto" w:fill="auto"/>
            <w:noWrap/>
            <w:vAlign w:val="bottom"/>
            <w:hideMark/>
          </w:tcPr>
          <w:p w14:paraId="165AED43"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částka</w:t>
            </w:r>
          </w:p>
        </w:tc>
        <w:tc>
          <w:tcPr>
            <w:tcW w:w="1944" w:type="dxa"/>
            <w:tcBorders>
              <w:top w:val="single" w:sz="8" w:space="0" w:color="auto"/>
              <w:left w:val="nil"/>
              <w:bottom w:val="double" w:sz="6" w:space="0" w:color="auto"/>
              <w:right w:val="nil"/>
            </w:tcBorders>
            <w:shd w:val="clear" w:color="auto" w:fill="auto"/>
            <w:noWrap/>
            <w:vAlign w:val="bottom"/>
            <w:hideMark/>
          </w:tcPr>
          <w:p w14:paraId="394CD6F7"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splatnost</w:t>
            </w:r>
          </w:p>
        </w:tc>
        <w:tc>
          <w:tcPr>
            <w:tcW w:w="2168" w:type="dxa"/>
            <w:tcBorders>
              <w:top w:val="single" w:sz="8" w:space="0" w:color="auto"/>
              <w:left w:val="nil"/>
              <w:bottom w:val="double" w:sz="6" w:space="0" w:color="auto"/>
              <w:right w:val="single" w:sz="8" w:space="0" w:color="auto"/>
            </w:tcBorders>
            <w:shd w:val="clear" w:color="auto" w:fill="auto"/>
            <w:noWrap/>
            <w:vAlign w:val="bottom"/>
            <w:hideMark/>
          </w:tcPr>
          <w:p w14:paraId="53DFA157"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poznámka</w:t>
            </w:r>
          </w:p>
        </w:tc>
      </w:tr>
      <w:tr w:rsidR="002D3C94" w:rsidRPr="002D3C94" w14:paraId="7B03E154" w14:textId="77777777" w:rsidTr="002D3C94">
        <w:trPr>
          <w:trHeight w:val="330"/>
        </w:trPr>
        <w:tc>
          <w:tcPr>
            <w:tcW w:w="2651" w:type="dxa"/>
            <w:tcBorders>
              <w:top w:val="nil"/>
              <w:left w:val="single" w:sz="8" w:space="0" w:color="auto"/>
              <w:bottom w:val="single" w:sz="8" w:space="0" w:color="auto"/>
              <w:right w:val="single" w:sz="4" w:space="0" w:color="auto"/>
            </w:tcBorders>
            <w:shd w:val="clear" w:color="auto" w:fill="auto"/>
            <w:noWrap/>
            <w:vAlign w:val="bottom"/>
            <w:hideMark/>
          </w:tcPr>
          <w:p w14:paraId="5D5C5616"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2057" w:type="dxa"/>
            <w:tcBorders>
              <w:top w:val="nil"/>
              <w:left w:val="nil"/>
              <w:bottom w:val="single" w:sz="8" w:space="0" w:color="auto"/>
              <w:right w:val="single" w:sz="4" w:space="0" w:color="auto"/>
            </w:tcBorders>
            <w:shd w:val="clear" w:color="auto" w:fill="auto"/>
            <w:noWrap/>
            <w:vAlign w:val="bottom"/>
            <w:hideMark/>
          </w:tcPr>
          <w:p w14:paraId="3A5F7511"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1360" w:type="dxa"/>
            <w:tcBorders>
              <w:top w:val="nil"/>
              <w:left w:val="nil"/>
              <w:bottom w:val="single" w:sz="8" w:space="0" w:color="auto"/>
              <w:right w:val="single" w:sz="4" w:space="0" w:color="auto"/>
            </w:tcBorders>
            <w:shd w:val="clear" w:color="auto" w:fill="auto"/>
            <w:noWrap/>
            <w:vAlign w:val="bottom"/>
            <w:hideMark/>
          </w:tcPr>
          <w:p w14:paraId="7B1AD64D"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1944" w:type="dxa"/>
            <w:tcBorders>
              <w:top w:val="nil"/>
              <w:left w:val="nil"/>
              <w:bottom w:val="single" w:sz="8" w:space="0" w:color="auto"/>
              <w:right w:val="single" w:sz="4" w:space="0" w:color="auto"/>
            </w:tcBorders>
            <w:shd w:val="clear" w:color="auto" w:fill="auto"/>
            <w:noWrap/>
            <w:vAlign w:val="bottom"/>
            <w:hideMark/>
          </w:tcPr>
          <w:p w14:paraId="4F9C52F7"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2168" w:type="dxa"/>
            <w:tcBorders>
              <w:top w:val="nil"/>
              <w:left w:val="nil"/>
              <w:bottom w:val="single" w:sz="8" w:space="0" w:color="auto"/>
              <w:right w:val="single" w:sz="8" w:space="0" w:color="auto"/>
            </w:tcBorders>
            <w:shd w:val="clear" w:color="auto" w:fill="auto"/>
            <w:noWrap/>
            <w:vAlign w:val="bottom"/>
            <w:hideMark/>
          </w:tcPr>
          <w:p w14:paraId="3B27A579"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r>
    </w:tbl>
    <w:p w14:paraId="24E0279E" w14:textId="465C989D" w:rsidR="004415A0" w:rsidRDefault="004415A0" w:rsidP="008720E3">
      <w:pPr>
        <w:rPr>
          <w:rFonts w:ascii="Arial" w:eastAsia="Times New Roman" w:hAnsi="Arial" w:cs="Arial"/>
          <w:b/>
          <w:sz w:val="24"/>
          <w:szCs w:val="24"/>
          <w:lang w:eastAsia="cs-CZ"/>
        </w:rPr>
      </w:pPr>
    </w:p>
    <w:p w14:paraId="69578C0F" w14:textId="77777777" w:rsidR="004415A0" w:rsidRPr="00BF312C" w:rsidRDefault="004415A0" w:rsidP="008720E3">
      <w:pPr>
        <w:rPr>
          <w:rFonts w:ascii="Arial" w:eastAsia="Times New Roman" w:hAnsi="Arial" w:cs="Arial"/>
          <w:b/>
          <w:sz w:val="24"/>
          <w:szCs w:val="24"/>
          <w:lang w:eastAsia="cs-CZ"/>
        </w:rPr>
      </w:pPr>
    </w:p>
    <w:p w14:paraId="5D595BD9" w14:textId="7CED5B4F" w:rsidR="008720E3" w:rsidRDefault="008720E3" w:rsidP="008720E3">
      <w:pPr>
        <w:rPr>
          <w:rFonts w:ascii="Georgia" w:eastAsia="Times New Roman" w:hAnsi="Georgia" w:cs="Arial"/>
          <w:b/>
          <w:sz w:val="24"/>
          <w:szCs w:val="24"/>
          <w:lang w:eastAsia="cs-CZ"/>
        </w:rPr>
      </w:pPr>
      <w:r w:rsidRPr="002109AF">
        <w:rPr>
          <w:rFonts w:ascii="Georgia" w:eastAsia="Times New Roman" w:hAnsi="Georgia" w:cs="Arial"/>
          <w:b/>
          <w:sz w:val="24"/>
          <w:szCs w:val="24"/>
          <w:lang w:eastAsia="cs-CZ"/>
        </w:rPr>
        <w:t>3.</w:t>
      </w:r>
      <w:r w:rsidR="00AE5B15">
        <w:rPr>
          <w:rFonts w:ascii="Georgia" w:eastAsia="Times New Roman" w:hAnsi="Georgia" w:cs="Arial"/>
          <w:b/>
          <w:sz w:val="24"/>
          <w:szCs w:val="24"/>
          <w:lang w:eastAsia="cs-CZ"/>
        </w:rPr>
        <w:t>6</w:t>
      </w:r>
      <w:r w:rsidR="00D075FA" w:rsidRPr="002109AF">
        <w:rPr>
          <w:rFonts w:ascii="Georgia" w:eastAsia="Times New Roman" w:hAnsi="Georgia" w:cs="Arial"/>
          <w:b/>
          <w:sz w:val="24"/>
          <w:szCs w:val="24"/>
          <w:lang w:eastAsia="cs-CZ"/>
        </w:rPr>
        <w:t>.</w:t>
      </w:r>
      <w:r w:rsidRPr="002109AF">
        <w:rPr>
          <w:rFonts w:ascii="Georgia" w:eastAsia="Times New Roman" w:hAnsi="Georgia" w:cs="Arial"/>
          <w:b/>
          <w:sz w:val="24"/>
          <w:szCs w:val="24"/>
          <w:lang w:eastAsia="cs-CZ"/>
        </w:rPr>
        <w:t xml:space="preserve"> Vyhodnocení doplňkové činnosti</w:t>
      </w:r>
    </w:p>
    <w:p w14:paraId="38D4E1A2" w14:textId="59E0C81C" w:rsidR="0084267F" w:rsidRDefault="0084267F" w:rsidP="008720E3">
      <w:pPr>
        <w:rPr>
          <w:rFonts w:ascii="Georgia" w:eastAsia="Times New Roman" w:hAnsi="Georgia" w:cs="Arial"/>
          <w:b/>
          <w:sz w:val="24"/>
          <w:szCs w:val="24"/>
          <w:lang w:eastAsia="cs-CZ"/>
        </w:rPr>
      </w:pPr>
    </w:p>
    <w:tbl>
      <w:tblPr>
        <w:tblW w:w="9764" w:type="dxa"/>
        <w:tblCellMar>
          <w:left w:w="70" w:type="dxa"/>
          <w:right w:w="70" w:type="dxa"/>
        </w:tblCellMar>
        <w:tblLook w:val="04A0" w:firstRow="1" w:lastRow="0" w:firstColumn="1" w:lastColumn="0" w:noHBand="0" w:noVBand="1"/>
      </w:tblPr>
      <w:tblGrid>
        <w:gridCol w:w="4433"/>
        <w:gridCol w:w="2665"/>
        <w:gridCol w:w="2666"/>
      </w:tblGrid>
      <w:tr w:rsidR="0084267F" w:rsidRPr="0084267F" w14:paraId="039A8244" w14:textId="77777777" w:rsidTr="003A4EA3">
        <w:trPr>
          <w:trHeight w:val="395"/>
        </w:trPr>
        <w:tc>
          <w:tcPr>
            <w:tcW w:w="9764" w:type="dxa"/>
            <w:gridSpan w:val="3"/>
            <w:tcBorders>
              <w:top w:val="nil"/>
              <w:left w:val="nil"/>
              <w:bottom w:val="nil"/>
              <w:right w:val="nil"/>
            </w:tcBorders>
            <w:shd w:val="clear" w:color="auto" w:fill="auto"/>
            <w:noWrap/>
            <w:vAlign w:val="bottom"/>
            <w:hideMark/>
          </w:tcPr>
          <w:p w14:paraId="67996A93" w14:textId="77777777" w:rsidR="0084267F" w:rsidRPr="0084267F" w:rsidRDefault="0084267F" w:rsidP="0084267F">
            <w:pPr>
              <w:spacing w:after="0" w:line="240" w:lineRule="auto"/>
              <w:jc w:val="center"/>
              <w:rPr>
                <w:rFonts w:ascii="Calibri" w:eastAsia="Times New Roman" w:hAnsi="Calibri" w:cs="Calibri"/>
                <w:b/>
                <w:bCs/>
                <w:sz w:val="28"/>
                <w:szCs w:val="28"/>
                <w:lang w:eastAsia="cs-CZ"/>
              </w:rPr>
            </w:pPr>
            <w:r w:rsidRPr="0084267F">
              <w:rPr>
                <w:rFonts w:ascii="Calibri" w:eastAsia="Times New Roman" w:hAnsi="Calibri" w:cs="Calibri"/>
                <w:b/>
                <w:bCs/>
                <w:sz w:val="28"/>
                <w:szCs w:val="28"/>
                <w:lang w:eastAsia="cs-CZ"/>
              </w:rPr>
              <w:t xml:space="preserve">D O P L Ň K O V Á   Č I N </w:t>
            </w:r>
            <w:proofErr w:type="spellStart"/>
            <w:r w:rsidRPr="0084267F">
              <w:rPr>
                <w:rFonts w:ascii="Calibri" w:eastAsia="Times New Roman" w:hAnsi="Calibri" w:cs="Calibri"/>
                <w:b/>
                <w:bCs/>
                <w:sz w:val="28"/>
                <w:szCs w:val="28"/>
                <w:lang w:eastAsia="cs-CZ"/>
              </w:rPr>
              <w:t>N</w:t>
            </w:r>
            <w:proofErr w:type="spellEnd"/>
            <w:r w:rsidRPr="0084267F">
              <w:rPr>
                <w:rFonts w:ascii="Calibri" w:eastAsia="Times New Roman" w:hAnsi="Calibri" w:cs="Calibri"/>
                <w:b/>
                <w:bCs/>
                <w:sz w:val="28"/>
                <w:szCs w:val="28"/>
                <w:lang w:eastAsia="cs-CZ"/>
              </w:rPr>
              <w:t xml:space="preserve"> O S T</w:t>
            </w:r>
          </w:p>
        </w:tc>
      </w:tr>
      <w:tr w:rsidR="0084267F" w:rsidRPr="0084267F" w14:paraId="3E299114" w14:textId="77777777" w:rsidTr="003A4EA3">
        <w:trPr>
          <w:trHeight w:val="316"/>
        </w:trPr>
        <w:tc>
          <w:tcPr>
            <w:tcW w:w="4433" w:type="dxa"/>
            <w:tcBorders>
              <w:top w:val="nil"/>
              <w:left w:val="nil"/>
              <w:bottom w:val="nil"/>
              <w:right w:val="nil"/>
            </w:tcBorders>
            <w:shd w:val="clear" w:color="auto" w:fill="auto"/>
            <w:noWrap/>
            <w:vAlign w:val="bottom"/>
            <w:hideMark/>
          </w:tcPr>
          <w:p w14:paraId="59841DA7" w14:textId="77777777" w:rsidR="0084267F" w:rsidRPr="0084267F" w:rsidRDefault="0084267F" w:rsidP="0084267F">
            <w:pPr>
              <w:spacing w:after="0" w:line="240" w:lineRule="auto"/>
              <w:jc w:val="center"/>
              <w:rPr>
                <w:rFonts w:ascii="Calibri" w:eastAsia="Times New Roman" w:hAnsi="Calibri" w:cs="Calibri"/>
                <w:b/>
                <w:bCs/>
                <w:sz w:val="28"/>
                <w:szCs w:val="28"/>
                <w:lang w:eastAsia="cs-CZ"/>
              </w:rPr>
            </w:pPr>
          </w:p>
        </w:tc>
        <w:tc>
          <w:tcPr>
            <w:tcW w:w="2665" w:type="dxa"/>
            <w:tcBorders>
              <w:top w:val="nil"/>
              <w:left w:val="nil"/>
              <w:bottom w:val="nil"/>
              <w:right w:val="nil"/>
            </w:tcBorders>
            <w:shd w:val="clear" w:color="auto" w:fill="auto"/>
            <w:noWrap/>
            <w:vAlign w:val="bottom"/>
            <w:hideMark/>
          </w:tcPr>
          <w:p w14:paraId="3C727D4A" w14:textId="77777777" w:rsidR="0084267F" w:rsidRPr="0084267F" w:rsidRDefault="0084267F" w:rsidP="0084267F">
            <w:pPr>
              <w:spacing w:after="0" w:line="240" w:lineRule="auto"/>
              <w:rPr>
                <w:rFonts w:ascii="Times New Roman" w:eastAsia="Times New Roman" w:hAnsi="Times New Roman" w:cs="Times New Roman"/>
                <w:sz w:val="20"/>
                <w:szCs w:val="20"/>
                <w:lang w:eastAsia="cs-CZ"/>
              </w:rPr>
            </w:pPr>
          </w:p>
        </w:tc>
        <w:tc>
          <w:tcPr>
            <w:tcW w:w="2665" w:type="dxa"/>
            <w:tcBorders>
              <w:top w:val="nil"/>
              <w:left w:val="nil"/>
              <w:bottom w:val="nil"/>
              <w:right w:val="nil"/>
            </w:tcBorders>
            <w:shd w:val="clear" w:color="auto" w:fill="auto"/>
            <w:noWrap/>
            <w:vAlign w:val="bottom"/>
            <w:hideMark/>
          </w:tcPr>
          <w:p w14:paraId="0F3D4FC2" w14:textId="77777777" w:rsidR="0084267F" w:rsidRPr="0084267F" w:rsidRDefault="0084267F" w:rsidP="0084267F">
            <w:pPr>
              <w:spacing w:after="0" w:line="240" w:lineRule="auto"/>
              <w:rPr>
                <w:rFonts w:ascii="Times New Roman" w:eastAsia="Times New Roman" w:hAnsi="Times New Roman" w:cs="Times New Roman"/>
                <w:sz w:val="20"/>
                <w:szCs w:val="20"/>
                <w:lang w:eastAsia="cs-CZ"/>
              </w:rPr>
            </w:pPr>
          </w:p>
        </w:tc>
      </w:tr>
      <w:tr w:rsidR="0084267F" w:rsidRPr="0084267F" w14:paraId="5EA91EDE" w14:textId="77777777" w:rsidTr="003A4EA3">
        <w:trPr>
          <w:trHeight w:val="332"/>
        </w:trPr>
        <w:tc>
          <w:tcPr>
            <w:tcW w:w="4433" w:type="dxa"/>
            <w:tcBorders>
              <w:top w:val="nil"/>
              <w:left w:val="nil"/>
              <w:bottom w:val="nil"/>
              <w:right w:val="nil"/>
            </w:tcBorders>
            <w:shd w:val="clear" w:color="auto" w:fill="auto"/>
            <w:noWrap/>
            <w:vAlign w:val="bottom"/>
            <w:hideMark/>
          </w:tcPr>
          <w:p w14:paraId="5BAF90AB" w14:textId="77777777" w:rsidR="0084267F" w:rsidRPr="0084267F" w:rsidRDefault="0084267F" w:rsidP="0084267F">
            <w:pPr>
              <w:spacing w:after="0" w:line="240" w:lineRule="auto"/>
              <w:rPr>
                <w:rFonts w:ascii="Times New Roman" w:eastAsia="Times New Roman" w:hAnsi="Times New Roman" w:cs="Times New Roman"/>
                <w:sz w:val="20"/>
                <w:szCs w:val="20"/>
                <w:lang w:eastAsia="cs-CZ"/>
              </w:rPr>
            </w:pPr>
          </w:p>
        </w:tc>
        <w:tc>
          <w:tcPr>
            <w:tcW w:w="2665" w:type="dxa"/>
            <w:tcBorders>
              <w:top w:val="nil"/>
              <w:left w:val="nil"/>
              <w:bottom w:val="nil"/>
              <w:right w:val="nil"/>
            </w:tcBorders>
            <w:shd w:val="clear" w:color="auto" w:fill="auto"/>
            <w:noWrap/>
            <w:vAlign w:val="bottom"/>
            <w:hideMark/>
          </w:tcPr>
          <w:p w14:paraId="794DD93E" w14:textId="77777777" w:rsidR="0084267F" w:rsidRPr="0084267F" w:rsidRDefault="0084267F" w:rsidP="0084267F">
            <w:pPr>
              <w:spacing w:after="0" w:line="240" w:lineRule="auto"/>
              <w:rPr>
                <w:rFonts w:ascii="Times New Roman" w:eastAsia="Times New Roman" w:hAnsi="Times New Roman" w:cs="Times New Roman"/>
                <w:sz w:val="20"/>
                <w:szCs w:val="20"/>
                <w:lang w:eastAsia="cs-CZ"/>
              </w:rPr>
            </w:pPr>
          </w:p>
        </w:tc>
        <w:tc>
          <w:tcPr>
            <w:tcW w:w="2665" w:type="dxa"/>
            <w:tcBorders>
              <w:top w:val="nil"/>
              <w:left w:val="nil"/>
              <w:bottom w:val="nil"/>
              <w:right w:val="nil"/>
            </w:tcBorders>
            <w:shd w:val="clear" w:color="auto" w:fill="auto"/>
            <w:noWrap/>
            <w:vAlign w:val="bottom"/>
            <w:hideMark/>
          </w:tcPr>
          <w:p w14:paraId="3A9419A8" w14:textId="77777777" w:rsidR="0084267F" w:rsidRPr="0084267F" w:rsidRDefault="0084267F" w:rsidP="0084267F">
            <w:pPr>
              <w:spacing w:after="0" w:line="240" w:lineRule="auto"/>
              <w:rPr>
                <w:rFonts w:ascii="Times New Roman" w:eastAsia="Times New Roman" w:hAnsi="Times New Roman" w:cs="Times New Roman"/>
                <w:sz w:val="20"/>
                <w:szCs w:val="20"/>
                <w:lang w:eastAsia="cs-CZ"/>
              </w:rPr>
            </w:pPr>
          </w:p>
        </w:tc>
      </w:tr>
      <w:tr w:rsidR="0084267F" w:rsidRPr="0084267F" w14:paraId="63909D97" w14:textId="77777777" w:rsidTr="003A4EA3">
        <w:trPr>
          <w:trHeight w:val="332"/>
        </w:trPr>
        <w:tc>
          <w:tcPr>
            <w:tcW w:w="9764" w:type="dxa"/>
            <w:gridSpan w:val="3"/>
            <w:tcBorders>
              <w:top w:val="single" w:sz="8" w:space="0" w:color="auto"/>
              <w:left w:val="single" w:sz="8" w:space="0" w:color="auto"/>
              <w:bottom w:val="nil"/>
              <w:right w:val="single" w:sz="8" w:space="0" w:color="000000"/>
            </w:tcBorders>
            <w:shd w:val="clear" w:color="000000" w:fill="E7E6E6"/>
            <w:noWrap/>
            <w:vAlign w:val="bottom"/>
            <w:hideMark/>
          </w:tcPr>
          <w:p w14:paraId="19120683" w14:textId="77777777" w:rsidR="0084267F" w:rsidRPr="0084267F" w:rsidRDefault="0084267F" w:rsidP="0084267F">
            <w:pPr>
              <w:spacing w:after="0" w:line="240" w:lineRule="auto"/>
              <w:jc w:val="center"/>
              <w:rPr>
                <w:rFonts w:ascii="Calibri" w:eastAsia="Times New Roman" w:hAnsi="Calibri" w:cs="Calibri"/>
                <w:sz w:val="24"/>
                <w:szCs w:val="24"/>
                <w:lang w:eastAsia="cs-CZ"/>
              </w:rPr>
            </w:pPr>
            <w:r w:rsidRPr="0084267F">
              <w:rPr>
                <w:rFonts w:ascii="Calibri" w:eastAsia="Times New Roman" w:hAnsi="Calibri" w:cs="Calibri"/>
                <w:sz w:val="24"/>
                <w:szCs w:val="24"/>
                <w:lang w:eastAsia="cs-CZ"/>
              </w:rPr>
              <w:t xml:space="preserve">D o p l ň k o v é   č i n </w:t>
            </w:r>
            <w:proofErr w:type="spellStart"/>
            <w:r w:rsidRPr="0084267F">
              <w:rPr>
                <w:rFonts w:ascii="Calibri" w:eastAsia="Times New Roman" w:hAnsi="Calibri" w:cs="Calibri"/>
                <w:sz w:val="24"/>
                <w:szCs w:val="24"/>
                <w:lang w:eastAsia="cs-CZ"/>
              </w:rPr>
              <w:t>n</w:t>
            </w:r>
            <w:proofErr w:type="spellEnd"/>
            <w:r w:rsidRPr="0084267F">
              <w:rPr>
                <w:rFonts w:ascii="Calibri" w:eastAsia="Times New Roman" w:hAnsi="Calibri" w:cs="Calibri"/>
                <w:sz w:val="24"/>
                <w:szCs w:val="24"/>
                <w:lang w:eastAsia="cs-CZ"/>
              </w:rPr>
              <w:t xml:space="preserve"> o s t i    2 0 2 1</w:t>
            </w:r>
          </w:p>
        </w:tc>
      </w:tr>
      <w:tr w:rsidR="0084267F" w:rsidRPr="0084267F" w14:paraId="3B14F734" w14:textId="77777777" w:rsidTr="003A4EA3">
        <w:trPr>
          <w:trHeight w:val="332"/>
        </w:trPr>
        <w:tc>
          <w:tcPr>
            <w:tcW w:w="4433" w:type="dxa"/>
            <w:tcBorders>
              <w:top w:val="single" w:sz="4" w:space="0" w:color="auto"/>
              <w:left w:val="single" w:sz="8" w:space="0" w:color="auto"/>
              <w:bottom w:val="single" w:sz="4" w:space="0" w:color="auto"/>
              <w:right w:val="nil"/>
            </w:tcBorders>
            <w:shd w:val="clear" w:color="auto" w:fill="auto"/>
            <w:noWrap/>
            <w:vAlign w:val="bottom"/>
            <w:hideMark/>
          </w:tcPr>
          <w:p w14:paraId="3DFA8711" w14:textId="77777777" w:rsidR="0084267F" w:rsidRPr="0084267F" w:rsidRDefault="0084267F" w:rsidP="0084267F">
            <w:pPr>
              <w:spacing w:after="0" w:line="240" w:lineRule="auto"/>
              <w:jc w:val="center"/>
              <w:rPr>
                <w:rFonts w:ascii="Calibri" w:eastAsia="Times New Roman" w:hAnsi="Calibri" w:cs="Calibri"/>
                <w:sz w:val="24"/>
                <w:szCs w:val="24"/>
                <w:lang w:eastAsia="cs-CZ"/>
              </w:rPr>
            </w:pPr>
            <w:r w:rsidRPr="0084267F">
              <w:rPr>
                <w:rFonts w:ascii="Calibri" w:eastAsia="Times New Roman" w:hAnsi="Calibri" w:cs="Calibri"/>
                <w:sz w:val="24"/>
                <w:szCs w:val="24"/>
                <w:lang w:eastAsia="cs-CZ"/>
              </w:rPr>
              <w:t> </w:t>
            </w:r>
          </w:p>
        </w:tc>
        <w:tc>
          <w:tcPr>
            <w:tcW w:w="2665" w:type="dxa"/>
            <w:tcBorders>
              <w:top w:val="single" w:sz="4" w:space="0" w:color="auto"/>
              <w:left w:val="nil"/>
              <w:bottom w:val="single" w:sz="4" w:space="0" w:color="auto"/>
              <w:right w:val="nil"/>
            </w:tcBorders>
            <w:shd w:val="clear" w:color="auto" w:fill="auto"/>
            <w:noWrap/>
            <w:vAlign w:val="bottom"/>
            <w:hideMark/>
          </w:tcPr>
          <w:p w14:paraId="4F1C6F84" w14:textId="77777777" w:rsidR="0084267F" w:rsidRPr="0084267F" w:rsidRDefault="0084267F" w:rsidP="0084267F">
            <w:pPr>
              <w:spacing w:after="0" w:line="240" w:lineRule="auto"/>
              <w:jc w:val="center"/>
              <w:rPr>
                <w:rFonts w:ascii="Calibri" w:eastAsia="Times New Roman" w:hAnsi="Calibri" w:cs="Calibri"/>
                <w:sz w:val="24"/>
                <w:szCs w:val="24"/>
                <w:lang w:eastAsia="cs-CZ"/>
              </w:rPr>
            </w:pPr>
            <w:r w:rsidRPr="0084267F">
              <w:rPr>
                <w:rFonts w:ascii="Calibri" w:eastAsia="Times New Roman" w:hAnsi="Calibri" w:cs="Calibri"/>
                <w:sz w:val="24"/>
                <w:szCs w:val="24"/>
                <w:lang w:eastAsia="cs-CZ"/>
              </w:rPr>
              <w:t>výnosy</w:t>
            </w:r>
          </w:p>
        </w:tc>
        <w:tc>
          <w:tcPr>
            <w:tcW w:w="2665" w:type="dxa"/>
            <w:tcBorders>
              <w:top w:val="single" w:sz="4" w:space="0" w:color="auto"/>
              <w:left w:val="nil"/>
              <w:bottom w:val="single" w:sz="4" w:space="0" w:color="auto"/>
              <w:right w:val="single" w:sz="8" w:space="0" w:color="auto"/>
            </w:tcBorders>
            <w:shd w:val="clear" w:color="auto" w:fill="auto"/>
            <w:noWrap/>
            <w:vAlign w:val="bottom"/>
            <w:hideMark/>
          </w:tcPr>
          <w:p w14:paraId="10EEFAB7" w14:textId="77777777" w:rsidR="0084267F" w:rsidRPr="0084267F" w:rsidRDefault="0084267F" w:rsidP="0084267F">
            <w:pPr>
              <w:spacing w:after="0" w:line="240" w:lineRule="auto"/>
              <w:jc w:val="center"/>
              <w:rPr>
                <w:rFonts w:ascii="Calibri" w:eastAsia="Times New Roman" w:hAnsi="Calibri" w:cs="Calibri"/>
                <w:lang w:eastAsia="cs-CZ"/>
              </w:rPr>
            </w:pPr>
            <w:r w:rsidRPr="0084267F">
              <w:rPr>
                <w:rFonts w:ascii="Calibri" w:eastAsia="Times New Roman" w:hAnsi="Calibri" w:cs="Calibri"/>
                <w:lang w:eastAsia="cs-CZ"/>
              </w:rPr>
              <w:t>náklady</w:t>
            </w:r>
          </w:p>
        </w:tc>
      </w:tr>
      <w:tr w:rsidR="0084267F" w:rsidRPr="0084267F" w14:paraId="4AE24E8C" w14:textId="77777777" w:rsidTr="003A4EA3">
        <w:trPr>
          <w:trHeight w:val="316"/>
        </w:trPr>
        <w:tc>
          <w:tcPr>
            <w:tcW w:w="4433" w:type="dxa"/>
            <w:tcBorders>
              <w:top w:val="nil"/>
              <w:left w:val="single" w:sz="8" w:space="0" w:color="auto"/>
              <w:bottom w:val="single" w:sz="4" w:space="0" w:color="auto"/>
              <w:right w:val="single" w:sz="4" w:space="0" w:color="auto"/>
            </w:tcBorders>
            <w:shd w:val="clear" w:color="auto" w:fill="auto"/>
            <w:noWrap/>
            <w:vAlign w:val="bottom"/>
            <w:hideMark/>
          </w:tcPr>
          <w:p w14:paraId="2E5C4CA0" w14:textId="77777777" w:rsidR="0084267F" w:rsidRPr="0084267F" w:rsidRDefault="0084267F" w:rsidP="0084267F">
            <w:pPr>
              <w:spacing w:after="0" w:line="240" w:lineRule="auto"/>
              <w:rPr>
                <w:rFonts w:ascii="Calibri" w:eastAsia="Times New Roman" w:hAnsi="Calibri" w:cs="Calibri"/>
                <w:b/>
                <w:bCs/>
                <w:lang w:eastAsia="cs-CZ"/>
              </w:rPr>
            </w:pPr>
            <w:r w:rsidRPr="0084267F">
              <w:rPr>
                <w:rFonts w:ascii="Calibri" w:eastAsia="Times New Roman" w:hAnsi="Calibri" w:cs="Calibri"/>
                <w:b/>
                <w:bCs/>
                <w:lang w:eastAsia="cs-CZ"/>
              </w:rPr>
              <w:t>praní a opravy prádla</w:t>
            </w:r>
          </w:p>
        </w:tc>
        <w:tc>
          <w:tcPr>
            <w:tcW w:w="2665" w:type="dxa"/>
            <w:tcBorders>
              <w:top w:val="nil"/>
              <w:left w:val="nil"/>
              <w:bottom w:val="single" w:sz="4" w:space="0" w:color="auto"/>
              <w:right w:val="single" w:sz="4" w:space="0" w:color="auto"/>
            </w:tcBorders>
            <w:shd w:val="clear" w:color="auto" w:fill="auto"/>
            <w:noWrap/>
            <w:vAlign w:val="bottom"/>
            <w:hideMark/>
          </w:tcPr>
          <w:p w14:paraId="25F45B96" w14:textId="77777777" w:rsidR="0084267F" w:rsidRPr="0084267F" w:rsidRDefault="0084267F" w:rsidP="0084267F">
            <w:pPr>
              <w:spacing w:after="0" w:line="240" w:lineRule="auto"/>
              <w:jc w:val="center"/>
              <w:rPr>
                <w:rFonts w:ascii="Calibri" w:eastAsia="Times New Roman" w:hAnsi="Calibri" w:cs="Calibri"/>
                <w:lang w:eastAsia="cs-CZ"/>
              </w:rPr>
            </w:pPr>
            <w:r w:rsidRPr="0084267F">
              <w:rPr>
                <w:rFonts w:ascii="Calibri" w:eastAsia="Times New Roman" w:hAnsi="Calibri" w:cs="Calibri"/>
                <w:lang w:eastAsia="cs-CZ"/>
              </w:rPr>
              <w:t>864 267,76 Kč</w:t>
            </w:r>
          </w:p>
        </w:tc>
        <w:tc>
          <w:tcPr>
            <w:tcW w:w="2665" w:type="dxa"/>
            <w:tcBorders>
              <w:top w:val="nil"/>
              <w:left w:val="nil"/>
              <w:bottom w:val="single" w:sz="4" w:space="0" w:color="auto"/>
              <w:right w:val="single" w:sz="8" w:space="0" w:color="auto"/>
            </w:tcBorders>
            <w:shd w:val="clear" w:color="auto" w:fill="auto"/>
            <w:noWrap/>
            <w:vAlign w:val="bottom"/>
            <w:hideMark/>
          </w:tcPr>
          <w:p w14:paraId="2A6A4B95" w14:textId="77777777" w:rsidR="0084267F" w:rsidRPr="0084267F" w:rsidRDefault="0084267F" w:rsidP="0084267F">
            <w:pPr>
              <w:spacing w:after="0" w:line="240" w:lineRule="auto"/>
              <w:jc w:val="center"/>
              <w:rPr>
                <w:rFonts w:ascii="Calibri" w:eastAsia="Times New Roman" w:hAnsi="Calibri" w:cs="Calibri"/>
                <w:lang w:eastAsia="cs-CZ"/>
              </w:rPr>
            </w:pPr>
            <w:r w:rsidRPr="0084267F">
              <w:rPr>
                <w:rFonts w:ascii="Calibri" w:eastAsia="Times New Roman" w:hAnsi="Calibri" w:cs="Calibri"/>
                <w:lang w:eastAsia="cs-CZ"/>
              </w:rPr>
              <w:t>740 433,05 Kč</w:t>
            </w:r>
          </w:p>
        </w:tc>
      </w:tr>
      <w:tr w:rsidR="0084267F" w:rsidRPr="0084267F" w14:paraId="34F17D5B" w14:textId="77777777" w:rsidTr="003A4EA3">
        <w:trPr>
          <w:trHeight w:val="316"/>
        </w:trPr>
        <w:tc>
          <w:tcPr>
            <w:tcW w:w="4433" w:type="dxa"/>
            <w:tcBorders>
              <w:top w:val="nil"/>
              <w:left w:val="single" w:sz="8" w:space="0" w:color="auto"/>
              <w:bottom w:val="single" w:sz="4" w:space="0" w:color="auto"/>
              <w:right w:val="single" w:sz="4" w:space="0" w:color="auto"/>
            </w:tcBorders>
            <w:shd w:val="clear" w:color="auto" w:fill="auto"/>
            <w:noWrap/>
            <w:vAlign w:val="bottom"/>
            <w:hideMark/>
          </w:tcPr>
          <w:p w14:paraId="66EC2C45" w14:textId="77777777" w:rsidR="0084267F" w:rsidRPr="0084267F" w:rsidRDefault="0084267F" w:rsidP="0084267F">
            <w:pPr>
              <w:spacing w:after="0" w:line="240" w:lineRule="auto"/>
              <w:rPr>
                <w:rFonts w:ascii="Calibri" w:eastAsia="Times New Roman" w:hAnsi="Calibri" w:cs="Calibri"/>
                <w:b/>
                <w:bCs/>
                <w:lang w:eastAsia="cs-CZ"/>
              </w:rPr>
            </w:pPr>
            <w:r w:rsidRPr="0084267F">
              <w:rPr>
                <w:rFonts w:ascii="Calibri" w:eastAsia="Times New Roman" w:hAnsi="Calibri" w:cs="Calibri"/>
                <w:b/>
                <w:bCs/>
                <w:lang w:eastAsia="cs-CZ"/>
              </w:rPr>
              <w:t>kavárna - Café Rozcestí</w:t>
            </w:r>
          </w:p>
        </w:tc>
        <w:tc>
          <w:tcPr>
            <w:tcW w:w="2665" w:type="dxa"/>
            <w:tcBorders>
              <w:top w:val="nil"/>
              <w:left w:val="nil"/>
              <w:bottom w:val="single" w:sz="4" w:space="0" w:color="auto"/>
              <w:right w:val="single" w:sz="4" w:space="0" w:color="auto"/>
            </w:tcBorders>
            <w:shd w:val="clear" w:color="auto" w:fill="auto"/>
            <w:noWrap/>
            <w:vAlign w:val="bottom"/>
            <w:hideMark/>
          </w:tcPr>
          <w:p w14:paraId="0D6B43FD" w14:textId="77777777" w:rsidR="0084267F" w:rsidRPr="0084267F" w:rsidRDefault="0084267F" w:rsidP="0084267F">
            <w:pPr>
              <w:spacing w:after="0" w:line="240" w:lineRule="auto"/>
              <w:jc w:val="center"/>
              <w:rPr>
                <w:rFonts w:ascii="Calibri" w:eastAsia="Times New Roman" w:hAnsi="Calibri" w:cs="Calibri"/>
                <w:lang w:eastAsia="cs-CZ"/>
              </w:rPr>
            </w:pPr>
            <w:r w:rsidRPr="0084267F">
              <w:rPr>
                <w:rFonts w:ascii="Calibri" w:eastAsia="Times New Roman" w:hAnsi="Calibri" w:cs="Calibri"/>
                <w:lang w:eastAsia="cs-CZ"/>
              </w:rPr>
              <w:t>86 142,96 Kč</w:t>
            </w:r>
          </w:p>
        </w:tc>
        <w:tc>
          <w:tcPr>
            <w:tcW w:w="2665" w:type="dxa"/>
            <w:tcBorders>
              <w:top w:val="nil"/>
              <w:left w:val="nil"/>
              <w:bottom w:val="single" w:sz="4" w:space="0" w:color="auto"/>
              <w:right w:val="single" w:sz="8" w:space="0" w:color="auto"/>
            </w:tcBorders>
            <w:shd w:val="clear" w:color="auto" w:fill="auto"/>
            <w:noWrap/>
            <w:vAlign w:val="bottom"/>
            <w:hideMark/>
          </w:tcPr>
          <w:p w14:paraId="671BEA1E" w14:textId="77777777" w:rsidR="0084267F" w:rsidRPr="0084267F" w:rsidRDefault="0084267F" w:rsidP="0084267F">
            <w:pPr>
              <w:spacing w:after="0" w:line="240" w:lineRule="auto"/>
              <w:jc w:val="center"/>
              <w:rPr>
                <w:rFonts w:ascii="Calibri" w:eastAsia="Times New Roman" w:hAnsi="Calibri" w:cs="Calibri"/>
                <w:lang w:eastAsia="cs-CZ"/>
              </w:rPr>
            </w:pPr>
            <w:r w:rsidRPr="0084267F">
              <w:rPr>
                <w:rFonts w:ascii="Calibri" w:eastAsia="Times New Roman" w:hAnsi="Calibri" w:cs="Calibri"/>
                <w:lang w:eastAsia="cs-CZ"/>
              </w:rPr>
              <w:t>145 620,07 Kč</w:t>
            </w:r>
          </w:p>
        </w:tc>
      </w:tr>
      <w:tr w:rsidR="0084267F" w:rsidRPr="0084267F" w14:paraId="59461AA0" w14:textId="77777777" w:rsidTr="003A4EA3">
        <w:trPr>
          <w:trHeight w:val="316"/>
        </w:trPr>
        <w:tc>
          <w:tcPr>
            <w:tcW w:w="4433" w:type="dxa"/>
            <w:tcBorders>
              <w:top w:val="nil"/>
              <w:left w:val="single" w:sz="8" w:space="0" w:color="auto"/>
              <w:bottom w:val="single" w:sz="4" w:space="0" w:color="auto"/>
              <w:right w:val="nil"/>
            </w:tcBorders>
            <w:shd w:val="clear" w:color="000000" w:fill="E7E6E6"/>
            <w:noWrap/>
            <w:vAlign w:val="bottom"/>
            <w:hideMark/>
          </w:tcPr>
          <w:p w14:paraId="2F62DA96" w14:textId="77777777" w:rsidR="0084267F" w:rsidRPr="0084267F" w:rsidRDefault="0084267F" w:rsidP="0084267F">
            <w:pPr>
              <w:spacing w:after="0" w:line="240" w:lineRule="auto"/>
              <w:rPr>
                <w:rFonts w:ascii="Calibri" w:eastAsia="Times New Roman" w:hAnsi="Calibri" w:cs="Calibri"/>
                <w:lang w:eastAsia="cs-CZ"/>
              </w:rPr>
            </w:pPr>
            <w:r w:rsidRPr="0084267F">
              <w:rPr>
                <w:rFonts w:ascii="Calibri" w:eastAsia="Times New Roman" w:hAnsi="Calibri" w:cs="Calibri"/>
                <w:lang w:eastAsia="cs-CZ"/>
              </w:rPr>
              <w:t> </w:t>
            </w:r>
          </w:p>
        </w:tc>
        <w:tc>
          <w:tcPr>
            <w:tcW w:w="2665" w:type="dxa"/>
            <w:tcBorders>
              <w:top w:val="nil"/>
              <w:left w:val="nil"/>
              <w:bottom w:val="single" w:sz="4" w:space="0" w:color="auto"/>
              <w:right w:val="nil"/>
            </w:tcBorders>
            <w:shd w:val="clear" w:color="000000" w:fill="E7E6E6"/>
            <w:noWrap/>
            <w:vAlign w:val="bottom"/>
            <w:hideMark/>
          </w:tcPr>
          <w:p w14:paraId="7E686DC0" w14:textId="77777777" w:rsidR="0084267F" w:rsidRPr="0084267F" w:rsidRDefault="0084267F" w:rsidP="0084267F">
            <w:pPr>
              <w:spacing w:after="0" w:line="240" w:lineRule="auto"/>
              <w:jc w:val="center"/>
              <w:rPr>
                <w:rFonts w:ascii="Calibri" w:eastAsia="Times New Roman" w:hAnsi="Calibri" w:cs="Calibri"/>
                <w:i/>
                <w:iCs/>
                <w:lang w:eastAsia="cs-CZ"/>
              </w:rPr>
            </w:pPr>
            <w:r w:rsidRPr="0084267F">
              <w:rPr>
                <w:rFonts w:ascii="Calibri" w:eastAsia="Times New Roman" w:hAnsi="Calibri" w:cs="Calibri"/>
                <w:i/>
                <w:iCs/>
                <w:lang w:eastAsia="cs-CZ"/>
              </w:rPr>
              <w:t>950 410,72 Kč</w:t>
            </w:r>
          </w:p>
        </w:tc>
        <w:tc>
          <w:tcPr>
            <w:tcW w:w="2665" w:type="dxa"/>
            <w:tcBorders>
              <w:top w:val="nil"/>
              <w:left w:val="nil"/>
              <w:bottom w:val="single" w:sz="4" w:space="0" w:color="auto"/>
              <w:right w:val="single" w:sz="8" w:space="0" w:color="auto"/>
            </w:tcBorders>
            <w:shd w:val="clear" w:color="000000" w:fill="E7E6E6"/>
            <w:noWrap/>
            <w:vAlign w:val="bottom"/>
            <w:hideMark/>
          </w:tcPr>
          <w:p w14:paraId="074766F9" w14:textId="77777777" w:rsidR="0084267F" w:rsidRPr="0084267F" w:rsidRDefault="0084267F" w:rsidP="0084267F">
            <w:pPr>
              <w:spacing w:after="0" w:line="240" w:lineRule="auto"/>
              <w:jc w:val="center"/>
              <w:rPr>
                <w:rFonts w:ascii="Calibri" w:eastAsia="Times New Roman" w:hAnsi="Calibri" w:cs="Calibri"/>
                <w:i/>
                <w:iCs/>
                <w:lang w:eastAsia="cs-CZ"/>
              </w:rPr>
            </w:pPr>
            <w:r w:rsidRPr="0084267F">
              <w:rPr>
                <w:rFonts w:ascii="Calibri" w:eastAsia="Times New Roman" w:hAnsi="Calibri" w:cs="Calibri"/>
                <w:i/>
                <w:iCs/>
                <w:lang w:eastAsia="cs-CZ"/>
              </w:rPr>
              <w:t>886 053,12 Kč</w:t>
            </w:r>
          </w:p>
        </w:tc>
      </w:tr>
      <w:tr w:rsidR="0084267F" w:rsidRPr="0084267F" w14:paraId="5204927E" w14:textId="77777777" w:rsidTr="003A4EA3">
        <w:trPr>
          <w:trHeight w:val="332"/>
        </w:trPr>
        <w:tc>
          <w:tcPr>
            <w:tcW w:w="4433" w:type="dxa"/>
            <w:tcBorders>
              <w:top w:val="nil"/>
              <w:left w:val="single" w:sz="8" w:space="0" w:color="auto"/>
              <w:bottom w:val="single" w:sz="8" w:space="0" w:color="auto"/>
              <w:right w:val="nil"/>
            </w:tcBorders>
            <w:shd w:val="clear" w:color="auto" w:fill="auto"/>
            <w:noWrap/>
            <w:vAlign w:val="bottom"/>
            <w:hideMark/>
          </w:tcPr>
          <w:p w14:paraId="7178407E" w14:textId="77777777" w:rsidR="0084267F" w:rsidRPr="0084267F" w:rsidRDefault="0084267F" w:rsidP="0084267F">
            <w:pPr>
              <w:spacing w:after="0" w:line="240" w:lineRule="auto"/>
              <w:rPr>
                <w:rFonts w:ascii="Calibri" w:eastAsia="Times New Roman" w:hAnsi="Calibri" w:cs="Calibri"/>
                <w:b/>
                <w:bCs/>
                <w:lang w:eastAsia="cs-CZ"/>
              </w:rPr>
            </w:pPr>
            <w:r w:rsidRPr="0084267F">
              <w:rPr>
                <w:rFonts w:ascii="Calibri" w:eastAsia="Times New Roman" w:hAnsi="Calibri" w:cs="Calibri"/>
                <w:b/>
                <w:bCs/>
                <w:lang w:eastAsia="cs-CZ"/>
              </w:rPr>
              <w:t>Celkový zisk z DČ</w:t>
            </w:r>
          </w:p>
        </w:tc>
        <w:tc>
          <w:tcPr>
            <w:tcW w:w="2665" w:type="dxa"/>
            <w:tcBorders>
              <w:top w:val="nil"/>
              <w:left w:val="nil"/>
              <w:bottom w:val="single" w:sz="8" w:space="0" w:color="auto"/>
              <w:right w:val="nil"/>
            </w:tcBorders>
            <w:shd w:val="clear" w:color="auto" w:fill="auto"/>
            <w:noWrap/>
            <w:vAlign w:val="bottom"/>
            <w:hideMark/>
          </w:tcPr>
          <w:p w14:paraId="2D4F0FD8" w14:textId="77777777" w:rsidR="0084267F" w:rsidRPr="0084267F" w:rsidRDefault="0084267F" w:rsidP="0084267F">
            <w:pPr>
              <w:spacing w:after="0" w:line="240" w:lineRule="auto"/>
              <w:jc w:val="center"/>
              <w:rPr>
                <w:rFonts w:ascii="Calibri" w:eastAsia="Times New Roman" w:hAnsi="Calibri" w:cs="Calibri"/>
                <w:lang w:eastAsia="cs-CZ"/>
              </w:rPr>
            </w:pPr>
            <w:r w:rsidRPr="0084267F">
              <w:rPr>
                <w:rFonts w:ascii="Calibri" w:eastAsia="Times New Roman" w:hAnsi="Calibri" w:cs="Calibri"/>
                <w:lang w:eastAsia="cs-CZ"/>
              </w:rPr>
              <w:t> </w:t>
            </w:r>
          </w:p>
        </w:tc>
        <w:tc>
          <w:tcPr>
            <w:tcW w:w="2665" w:type="dxa"/>
            <w:tcBorders>
              <w:top w:val="nil"/>
              <w:left w:val="nil"/>
              <w:bottom w:val="single" w:sz="8" w:space="0" w:color="auto"/>
              <w:right w:val="single" w:sz="8" w:space="0" w:color="auto"/>
            </w:tcBorders>
            <w:shd w:val="clear" w:color="auto" w:fill="auto"/>
            <w:noWrap/>
            <w:vAlign w:val="bottom"/>
            <w:hideMark/>
          </w:tcPr>
          <w:p w14:paraId="4D1FA4DD" w14:textId="77777777" w:rsidR="0084267F" w:rsidRPr="0084267F" w:rsidRDefault="0084267F" w:rsidP="0084267F">
            <w:pPr>
              <w:spacing w:after="0" w:line="240" w:lineRule="auto"/>
              <w:jc w:val="center"/>
              <w:rPr>
                <w:rFonts w:ascii="Calibri" w:eastAsia="Times New Roman" w:hAnsi="Calibri" w:cs="Calibri"/>
                <w:b/>
                <w:bCs/>
                <w:lang w:eastAsia="cs-CZ"/>
              </w:rPr>
            </w:pPr>
            <w:r w:rsidRPr="0084267F">
              <w:rPr>
                <w:rFonts w:ascii="Calibri" w:eastAsia="Times New Roman" w:hAnsi="Calibri" w:cs="Calibri"/>
                <w:b/>
                <w:bCs/>
                <w:lang w:eastAsia="cs-CZ"/>
              </w:rPr>
              <w:t>64 357,60 Kč</w:t>
            </w:r>
          </w:p>
        </w:tc>
      </w:tr>
    </w:tbl>
    <w:p w14:paraId="1F69C639" w14:textId="77777777" w:rsidR="0084267F" w:rsidRDefault="0084267F" w:rsidP="008720E3">
      <w:pPr>
        <w:rPr>
          <w:rFonts w:ascii="Georgia" w:eastAsia="Times New Roman" w:hAnsi="Georgia" w:cs="Arial"/>
          <w:b/>
          <w:sz w:val="24"/>
          <w:szCs w:val="24"/>
          <w:lang w:eastAsia="cs-CZ"/>
        </w:rPr>
      </w:pPr>
    </w:p>
    <w:p w14:paraId="707A7571" w14:textId="4C05C475" w:rsidR="008720E3" w:rsidRDefault="008720E3" w:rsidP="008720E3">
      <w:pPr>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lastRenderedPageBreak/>
        <w:t>3.</w:t>
      </w:r>
      <w:r w:rsidR="00AE5B15">
        <w:rPr>
          <w:rFonts w:ascii="Georgia" w:eastAsia="Times New Roman" w:hAnsi="Georgia" w:cs="Arial"/>
          <w:b/>
          <w:sz w:val="24"/>
          <w:szCs w:val="24"/>
          <w:lang w:eastAsia="cs-CZ"/>
        </w:rPr>
        <w:t>7</w:t>
      </w:r>
      <w:r w:rsidR="007968AA" w:rsidRPr="008D6012">
        <w:rPr>
          <w:rFonts w:ascii="Georgia" w:eastAsia="Times New Roman" w:hAnsi="Georgia" w:cs="Arial"/>
          <w:b/>
          <w:sz w:val="24"/>
          <w:szCs w:val="24"/>
          <w:lang w:eastAsia="cs-CZ"/>
        </w:rPr>
        <w:t xml:space="preserve">. </w:t>
      </w:r>
      <w:r w:rsidRPr="008D6012">
        <w:rPr>
          <w:rFonts w:ascii="Georgia" w:eastAsia="Times New Roman" w:hAnsi="Georgia" w:cs="Arial"/>
          <w:b/>
          <w:sz w:val="24"/>
          <w:szCs w:val="24"/>
          <w:lang w:eastAsia="cs-CZ"/>
        </w:rPr>
        <w:t xml:space="preserve"> Peněžní fondy</w:t>
      </w:r>
    </w:p>
    <w:tbl>
      <w:tblPr>
        <w:tblW w:w="9614" w:type="dxa"/>
        <w:tblCellMar>
          <w:left w:w="70" w:type="dxa"/>
          <w:right w:w="70" w:type="dxa"/>
        </w:tblCellMar>
        <w:tblLook w:val="04A0" w:firstRow="1" w:lastRow="0" w:firstColumn="1" w:lastColumn="0" w:noHBand="0" w:noVBand="1"/>
      </w:tblPr>
      <w:tblGrid>
        <w:gridCol w:w="7264"/>
        <w:gridCol w:w="2350"/>
      </w:tblGrid>
      <w:tr w:rsidR="001311FA" w:rsidRPr="00CA3EB6" w14:paraId="44B9D7D1" w14:textId="77777777" w:rsidTr="00CA3EB6">
        <w:trPr>
          <w:trHeight w:val="315"/>
        </w:trPr>
        <w:tc>
          <w:tcPr>
            <w:tcW w:w="7264" w:type="dxa"/>
            <w:tcBorders>
              <w:top w:val="nil"/>
              <w:left w:val="nil"/>
              <w:bottom w:val="nil"/>
              <w:right w:val="nil"/>
            </w:tcBorders>
            <w:shd w:val="clear" w:color="auto" w:fill="auto"/>
            <w:noWrap/>
            <w:vAlign w:val="bottom"/>
            <w:hideMark/>
          </w:tcPr>
          <w:p w14:paraId="58D395A9" w14:textId="77777777" w:rsidR="001311FA" w:rsidRPr="00CA3EB6" w:rsidRDefault="001311FA" w:rsidP="001311FA">
            <w:pPr>
              <w:spacing w:after="0" w:line="240" w:lineRule="auto"/>
              <w:jc w:val="center"/>
              <w:rPr>
                <w:rFonts w:ascii="Calibri" w:eastAsia="Times New Roman" w:hAnsi="Calibri" w:cs="Calibri"/>
                <w:b/>
                <w:bCs/>
                <w:lang w:eastAsia="cs-CZ"/>
              </w:rPr>
            </w:pPr>
          </w:p>
        </w:tc>
        <w:tc>
          <w:tcPr>
            <w:tcW w:w="2350" w:type="dxa"/>
            <w:tcBorders>
              <w:top w:val="nil"/>
              <w:left w:val="nil"/>
              <w:bottom w:val="nil"/>
              <w:right w:val="nil"/>
            </w:tcBorders>
            <w:shd w:val="clear" w:color="auto" w:fill="auto"/>
            <w:noWrap/>
            <w:vAlign w:val="bottom"/>
            <w:hideMark/>
          </w:tcPr>
          <w:p w14:paraId="482168AF" w14:textId="77777777" w:rsidR="001311FA" w:rsidRPr="00CA3EB6" w:rsidRDefault="001311FA" w:rsidP="001311FA">
            <w:pPr>
              <w:spacing w:after="0" w:line="240" w:lineRule="auto"/>
              <w:rPr>
                <w:rFonts w:ascii="Times New Roman" w:eastAsia="Times New Roman" w:hAnsi="Times New Roman" w:cs="Times New Roman"/>
                <w:lang w:eastAsia="cs-CZ"/>
              </w:rPr>
            </w:pPr>
          </w:p>
        </w:tc>
      </w:tr>
      <w:tr w:rsidR="001311FA" w:rsidRPr="00CA3EB6" w14:paraId="1BA13A5A" w14:textId="77777777" w:rsidTr="003A4EA3">
        <w:trPr>
          <w:trHeight w:val="330"/>
        </w:trPr>
        <w:tc>
          <w:tcPr>
            <w:tcW w:w="9614" w:type="dxa"/>
            <w:gridSpan w:val="2"/>
            <w:tcBorders>
              <w:top w:val="single" w:sz="8" w:space="0" w:color="auto"/>
              <w:left w:val="single" w:sz="8" w:space="0" w:color="auto"/>
              <w:bottom w:val="single" w:sz="8" w:space="0" w:color="auto"/>
              <w:right w:val="single" w:sz="8" w:space="0" w:color="000000"/>
            </w:tcBorders>
            <w:shd w:val="clear" w:color="000000" w:fill="D6DCE4"/>
            <w:noWrap/>
            <w:vAlign w:val="bottom"/>
            <w:hideMark/>
          </w:tcPr>
          <w:p w14:paraId="28994964" w14:textId="77777777" w:rsidR="001311FA" w:rsidRPr="00CA3EB6" w:rsidRDefault="001311FA" w:rsidP="001311FA">
            <w:pPr>
              <w:spacing w:after="0" w:line="240" w:lineRule="auto"/>
              <w:jc w:val="center"/>
              <w:rPr>
                <w:rFonts w:ascii="Calibri" w:eastAsia="Times New Roman" w:hAnsi="Calibri" w:cs="Calibri"/>
                <w:b/>
                <w:bCs/>
                <w:lang w:eastAsia="cs-CZ"/>
              </w:rPr>
            </w:pPr>
            <w:r w:rsidRPr="00CA3EB6">
              <w:rPr>
                <w:rFonts w:ascii="Calibri" w:eastAsia="Times New Roman" w:hAnsi="Calibri" w:cs="Calibri"/>
                <w:b/>
                <w:bCs/>
                <w:lang w:eastAsia="cs-CZ"/>
              </w:rPr>
              <w:t xml:space="preserve">R E Z E R V N Í    F O N D </w:t>
            </w:r>
          </w:p>
        </w:tc>
      </w:tr>
      <w:tr w:rsidR="001311FA" w:rsidRPr="00CA3EB6" w14:paraId="576FB486" w14:textId="77777777" w:rsidTr="003A4EA3">
        <w:trPr>
          <w:trHeight w:val="330"/>
        </w:trPr>
        <w:tc>
          <w:tcPr>
            <w:tcW w:w="9614" w:type="dxa"/>
            <w:gridSpan w:val="2"/>
            <w:tcBorders>
              <w:top w:val="single" w:sz="8" w:space="0" w:color="auto"/>
              <w:left w:val="single" w:sz="8" w:space="0" w:color="auto"/>
              <w:bottom w:val="single" w:sz="8" w:space="0" w:color="auto"/>
              <w:right w:val="single" w:sz="8" w:space="0" w:color="000000"/>
            </w:tcBorders>
            <w:shd w:val="clear" w:color="000000" w:fill="EDEDED"/>
            <w:noWrap/>
            <w:vAlign w:val="bottom"/>
            <w:hideMark/>
          </w:tcPr>
          <w:p w14:paraId="13484AF1" w14:textId="77777777" w:rsidR="001311FA" w:rsidRPr="00CA3EB6" w:rsidRDefault="001311FA" w:rsidP="001311FA">
            <w:pPr>
              <w:spacing w:after="0" w:line="240" w:lineRule="auto"/>
              <w:jc w:val="center"/>
              <w:rPr>
                <w:rFonts w:ascii="Calibri" w:eastAsia="Times New Roman" w:hAnsi="Calibri" w:cs="Calibri"/>
                <w:lang w:eastAsia="cs-CZ"/>
              </w:rPr>
            </w:pPr>
            <w:r w:rsidRPr="00CA3EB6">
              <w:rPr>
                <w:rFonts w:ascii="Calibri" w:eastAsia="Times New Roman" w:hAnsi="Calibri" w:cs="Calibri"/>
                <w:lang w:eastAsia="cs-CZ"/>
              </w:rPr>
              <w:t>R E Z E R V N Í    F O N D z ostatních titulů</w:t>
            </w:r>
          </w:p>
        </w:tc>
      </w:tr>
      <w:tr w:rsidR="001311FA" w:rsidRPr="00CA3EB6" w14:paraId="73F476DD"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736D62A0"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Počáteční stav k 1. 1.</w:t>
            </w:r>
          </w:p>
        </w:tc>
        <w:tc>
          <w:tcPr>
            <w:tcW w:w="2350" w:type="dxa"/>
            <w:tcBorders>
              <w:top w:val="nil"/>
              <w:left w:val="nil"/>
              <w:bottom w:val="single" w:sz="4" w:space="0" w:color="auto"/>
              <w:right w:val="single" w:sz="8" w:space="0" w:color="auto"/>
            </w:tcBorders>
            <w:shd w:val="clear" w:color="auto" w:fill="auto"/>
            <w:noWrap/>
            <w:vAlign w:val="bottom"/>
            <w:hideMark/>
          </w:tcPr>
          <w:p w14:paraId="466D8E2F"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1 484 965,31 Kč</w:t>
            </w:r>
          </w:p>
        </w:tc>
      </w:tr>
      <w:tr w:rsidR="001311FA" w:rsidRPr="00CA3EB6" w14:paraId="2EBF8739"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0480FBAB"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peněžní dary - účelové</w:t>
            </w:r>
          </w:p>
        </w:tc>
        <w:tc>
          <w:tcPr>
            <w:tcW w:w="2350" w:type="dxa"/>
            <w:tcBorders>
              <w:top w:val="nil"/>
              <w:left w:val="nil"/>
              <w:bottom w:val="single" w:sz="4" w:space="0" w:color="auto"/>
              <w:right w:val="single" w:sz="8" w:space="0" w:color="auto"/>
            </w:tcBorders>
            <w:shd w:val="clear" w:color="auto" w:fill="auto"/>
            <w:noWrap/>
            <w:vAlign w:val="bottom"/>
            <w:hideMark/>
          </w:tcPr>
          <w:p w14:paraId="63437A81"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15 700,00 Kč</w:t>
            </w:r>
          </w:p>
        </w:tc>
      </w:tr>
      <w:tr w:rsidR="001311FA" w:rsidRPr="00CA3EB6" w14:paraId="7FC2A0C1" w14:textId="77777777" w:rsidTr="00CA3EB6">
        <w:trPr>
          <w:trHeight w:val="315"/>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04B35FD1"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peněžní dary - neúčelové</w:t>
            </w:r>
          </w:p>
        </w:tc>
        <w:tc>
          <w:tcPr>
            <w:tcW w:w="2350" w:type="dxa"/>
            <w:tcBorders>
              <w:top w:val="nil"/>
              <w:left w:val="nil"/>
              <w:bottom w:val="nil"/>
              <w:right w:val="single" w:sz="8" w:space="0" w:color="auto"/>
            </w:tcBorders>
            <w:shd w:val="clear" w:color="auto" w:fill="auto"/>
            <w:noWrap/>
            <w:vAlign w:val="bottom"/>
            <w:hideMark/>
          </w:tcPr>
          <w:p w14:paraId="706F7AB0"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24 000,00 Kč</w:t>
            </w:r>
          </w:p>
        </w:tc>
      </w:tr>
      <w:tr w:rsidR="001311FA" w:rsidRPr="00CA3EB6" w14:paraId="64F37105" w14:textId="77777777" w:rsidTr="00CA3EB6">
        <w:trPr>
          <w:trHeight w:val="315"/>
        </w:trPr>
        <w:tc>
          <w:tcPr>
            <w:tcW w:w="72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89DFED4" w14:textId="77777777" w:rsidR="001311FA" w:rsidRPr="00CA3EB6" w:rsidRDefault="001311FA" w:rsidP="001311FA">
            <w:pPr>
              <w:spacing w:after="0" w:line="240" w:lineRule="auto"/>
              <w:rPr>
                <w:rFonts w:ascii="Calibri" w:eastAsia="Times New Roman" w:hAnsi="Calibri" w:cs="Calibri"/>
                <w:b/>
                <w:bCs/>
                <w:lang w:eastAsia="cs-CZ"/>
              </w:rPr>
            </w:pPr>
            <w:r w:rsidRPr="00CA3EB6">
              <w:rPr>
                <w:rFonts w:ascii="Calibri" w:eastAsia="Times New Roman" w:hAnsi="Calibri" w:cs="Calibri"/>
                <w:b/>
                <w:bCs/>
                <w:lang w:eastAsia="cs-CZ"/>
              </w:rPr>
              <w:t>Konečný stav k 31. 12.</w:t>
            </w:r>
          </w:p>
        </w:tc>
        <w:tc>
          <w:tcPr>
            <w:tcW w:w="2350" w:type="dxa"/>
            <w:tcBorders>
              <w:top w:val="single" w:sz="8" w:space="0" w:color="auto"/>
              <w:left w:val="nil"/>
              <w:bottom w:val="single" w:sz="8" w:space="0" w:color="auto"/>
              <w:right w:val="single" w:sz="8" w:space="0" w:color="auto"/>
            </w:tcBorders>
            <w:shd w:val="clear" w:color="000000" w:fill="E2EFDA"/>
            <w:noWrap/>
            <w:vAlign w:val="bottom"/>
            <w:hideMark/>
          </w:tcPr>
          <w:p w14:paraId="1045E874"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1 524 665,31 Kč</w:t>
            </w:r>
          </w:p>
        </w:tc>
      </w:tr>
      <w:tr w:rsidR="001311FA" w:rsidRPr="00CA3EB6" w14:paraId="4525D59C" w14:textId="77777777" w:rsidTr="003A4EA3">
        <w:trPr>
          <w:trHeight w:val="330"/>
        </w:trPr>
        <w:tc>
          <w:tcPr>
            <w:tcW w:w="9614" w:type="dxa"/>
            <w:gridSpan w:val="2"/>
            <w:tcBorders>
              <w:top w:val="single" w:sz="8" w:space="0" w:color="auto"/>
              <w:left w:val="single" w:sz="8" w:space="0" w:color="auto"/>
              <w:bottom w:val="single" w:sz="8" w:space="0" w:color="auto"/>
              <w:right w:val="single" w:sz="8" w:space="0" w:color="000000"/>
            </w:tcBorders>
            <w:shd w:val="clear" w:color="000000" w:fill="EDEDED"/>
            <w:noWrap/>
            <w:vAlign w:val="bottom"/>
            <w:hideMark/>
          </w:tcPr>
          <w:p w14:paraId="6A43C693" w14:textId="77777777" w:rsidR="001311FA" w:rsidRPr="00CA3EB6" w:rsidRDefault="001311FA" w:rsidP="001311FA">
            <w:pPr>
              <w:spacing w:after="0" w:line="240" w:lineRule="auto"/>
              <w:jc w:val="center"/>
              <w:rPr>
                <w:rFonts w:ascii="Calibri" w:eastAsia="Times New Roman" w:hAnsi="Calibri" w:cs="Calibri"/>
                <w:lang w:eastAsia="cs-CZ"/>
              </w:rPr>
            </w:pPr>
            <w:r w:rsidRPr="00CA3EB6">
              <w:rPr>
                <w:rFonts w:ascii="Calibri" w:eastAsia="Times New Roman" w:hAnsi="Calibri" w:cs="Calibri"/>
                <w:lang w:eastAsia="cs-CZ"/>
              </w:rPr>
              <w:t>R E Z E R V N Í    F O N D    tvořený ze zlepšeného HV</w:t>
            </w:r>
          </w:p>
        </w:tc>
      </w:tr>
      <w:tr w:rsidR="001311FA" w:rsidRPr="00CA3EB6" w14:paraId="0A43590D"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5780A434"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Počáteční stav k 1. 1.</w:t>
            </w:r>
          </w:p>
        </w:tc>
        <w:tc>
          <w:tcPr>
            <w:tcW w:w="2350" w:type="dxa"/>
            <w:tcBorders>
              <w:top w:val="single" w:sz="4" w:space="0" w:color="auto"/>
              <w:left w:val="nil"/>
              <w:bottom w:val="single" w:sz="4" w:space="0" w:color="auto"/>
              <w:right w:val="single" w:sz="8" w:space="0" w:color="auto"/>
            </w:tcBorders>
            <w:shd w:val="clear" w:color="auto" w:fill="auto"/>
            <w:noWrap/>
            <w:vAlign w:val="bottom"/>
            <w:hideMark/>
          </w:tcPr>
          <w:p w14:paraId="7D283342"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1 560 589,71 Kč</w:t>
            </w:r>
          </w:p>
        </w:tc>
      </w:tr>
      <w:tr w:rsidR="001311FA" w:rsidRPr="00CA3EB6" w14:paraId="0446DC53"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54BBF4C1"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 xml:space="preserve">Tvorba fondu </w:t>
            </w:r>
            <w:proofErr w:type="spellStart"/>
            <w:r w:rsidRPr="00CA3EB6">
              <w:rPr>
                <w:rFonts w:ascii="Calibri" w:eastAsia="Times New Roman" w:hAnsi="Calibri" w:cs="Calibri"/>
                <w:lang w:eastAsia="cs-CZ"/>
              </w:rPr>
              <w:t>Pk</w:t>
            </w:r>
            <w:proofErr w:type="spellEnd"/>
            <w:r w:rsidRPr="00CA3EB6">
              <w:rPr>
                <w:rFonts w:ascii="Calibri" w:eastAsia="Times New Roman" w:hAnsi="Calibri" w:cs="Calibri"/>
                <w:lang w:eastAsia="cs-CZ"/>
              </w:rPr>
              <w:t xml:space="preserve"> R/335/21 ze 10.5.2021</w:t>
            </w:r>
          </w:p>
        </w:tc>
        <w:tc>
          <w:tcPr>
            <w:tcW w:w="2350" w:type="dxa"/>
            <w:tcBorders>
              <w:top w:val="nil"/>
              <w:left w:val="nil"/>
              <w:bottom w:val="single" w:sz="4" w:space="0" w:color="auto"/>
              <w:right w:val="single" w:sz="8" w:space="0" w:color="auto"/>
            </w:tcBorders>
            <w:shd w:val="clear" w:color="auto" w:fill="auto"/>
            <w:noWrap/>
            <w:vAlign w:val="bottom"/>
            <w:hideMark/>
          </w:tcPr>
          <w:p w14:paraId="49A97052"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252 444,74 Kč</w:t>
            </w:r>
          </w:p>
        </w:tc>
      </w:tr>
      <w:tr w:rsidR="001311FA" w:rsidRPr="00CA3EB6" w14:paraId="392C7D44" w14:textId="77777777" w:rsidTr="00CA3EB6">
        <w:trPr>
          <w:trHeight w:val="315"/>
        </w:trPr>
        <w:tc>
          <w:tcPr>
            <w:tcW w:w="7264" w:type="dxa"/>
            <w:tcBorders>
              <w:top w:val="nil"/>
              <w:left w:val="single" w:sz="8" w:space="0" w:color="auto"/>
              <w:bottom w:val="nil"/>
              <w:right w:val="single" w:sz="4" w:space="0" w:color="auto"/>
            </w:tcBorders>
            <w:shd w:val="clear" w:color="auto" w:fill="auto"/>
            <w:noWrap/>
            <w:vAlign w:val="bottom"/>
            <w:hideMark/>
          </w:tcPr>
          <w:p w14:paraId="2D7F0A29"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čerpání z rezervního fondu, posílení rozpočtu</w:t>
            </w:r>
          </w:p>
        </w:tc>
        <w:tc>
          <w:tcPr>
            <w:tcW w:w="2350" w:type="dxa"/>
            <w:tcBorders>
              <w:top w:val="nil"/>
              <w:left w:val="nil"/>
              <w:bottom w:val="nil"/>
              <w:right w:val="single" w:sz="8" w:space="0" w:color="auto"/>
            </w:tcBorders>
            <w:shd w:val="clear" w:color="auto" w:fill="auto"/>
            <w:noWrap/>
            <w:vAlign w:val="bottom"/>
            <w:hideMark/>
          </w:tcPr>
          <w:p w14:paraId="7DB58E99"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-587 583,00 Kč</w:t>
            </w:r>
          </w:p>
        </w:tc>
      </w:tr>
      <w:tr w:rsidR="001311FA" w:rsidRPr="00CA3EB6" w14:paraId="26BC9509" w14:textId="77777777" w:rsidTr="00CA3EB6">
        <w:trPr>
          <w:trHeight w:val="315"/>
        </w:trPr>
        <w:tc>
          <w:tcPr>
            <w:tcW w:w="72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ACE72F1" w14:textId="77777777" w:rsidR="001311FA" w:rsidRPr="00CA3EB6" w:rsidRDefault="001311FA" w:rsidP="001311FA">
            <w:pPr>
              <w:spacing w:after="0" w:line="240" w:lineRule="auto"/>
              <w:rPr>
                <w:rFonts w:ascii="Calibri" w:eastAsia="Times New Roman" w:hAnsi="Calibri" w:cs="Calibri"/>
                <w:b/>
                <w:bCs/>
                <w:lang w:eastAsia="cs-CZ"/>
              </w:rPr>
            </w:pPr>
            <w:r w:rsidRPr="00CA3EB6">
              <w:rPr>
                <w:rFonts w:ascii="Calibri" w:eastAsia="Times New Roman" w:hAnsi="Calibri" w:cs="Calibri"/>
                <w:b/>
                <w:bCs/>
                <w:lang w:eastAsia="cs-CZ"/>
              </w:rPr>
              <w:t>Konečný stav k 31. 12.</w:t>
            </w:r>
          </w:p>
        </w:tc>
        <w:tc>
          <w:tcPr>
            <w:tcW w:w="2350" w:type="dxa"/>
            <w:tcBorders>
              <w:top w:val="single" w:sz="8" w:space="0" w:color="auto"/>
              <w:left w:val="nil"/>
              <w:bottom w:val="single" w:sz="8" w:space="0" w:color="auto"/>
              <w:right w:val="single" w:sz="8" w:space="0" w:color="auto"/>
            </w:tcBorders>
            <w:shd w:val="clear" w:color="000000" w:fill="E2EFDA"/>
            <w:noWrap/>
            <w:vAlign w:val="bottom"/>
            <w:hideMark/>
          </w:tcPr>
          <w:p w14:paraId="5D1C6E33"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1 225 451,45 Kč</w:t>
            </w:r>
          </w:p>
        </w:tc>
      </w:tr>
      <w:tr w:rsidR="001311FA" w:rsidRPr="00CA3EB6" w14:paraId="423789D8" w14:textId="77777777" w:rsidTr="00CA3EB6">
        <w:trPr>
          <w:trHeight w:val="248"/>
        </w:trPr>
        <w:tc>
          <w:tcPr>
            <w:tcW w:w="7264" w:type="dxa"/>
            <w:tcBorders>
              <w:top w:val="nil"/>
              <w:left w:val="nil"/>
              <w:bottom w:val="nil"/>
              <w:right w:val="nil"/>
            </w:tcBorders>
            <w:shd w:val="clear" w:color="auto" w:fill="auto"/>
            <w:noWrap/>
            <w:vAlign w:val="bottom"/>
            <w:hideMark/>
          </w:tcPr>
          <w:p w14:paraId="2BAE5370" w14:textId="77777777" w:rsidR="001311FA" w:rsidRPr="00CA3EB6" w:rsidRDefault="001311FA" w:rsidP="001311FA">
            <w:pPr>
              <w:spacing w:after="0" w:line="240" w:lineRule="auto"/>
              <w:jc w:val="right"/>
              <w:rPr>
                <w:rFonts w:ascii="Calibri" w:eastAsia="Times New Roman" w:hAnsi="Calibri" w:cs="Calibri"/>
                <w:b/>
                <w:bCs/>
                <w:lang w:eastAsia="cs-CZ"/>
              </w:rPr>
            </w:pPr>
          </w:p>
        </w:tc>
        <w:tc>
          <w:tcPr>
            <w:tcW w:w="2350" w:type="dxa"/>
            <w:tcBorders>
              <w:top w:val="nil"/>
              <w:left w:val="nil"/>
              <w:bottom w:val="nil"/>
              <w:right w:val="nil"/>
            </w:tcBorders>
            <w:shd w:val="clear" w:color="auto" w:fill="auto"/>
            <w:noWrap/>
            <w:vAlign w:val="bottom"/>
            <w:hideMark/>
          </w:tcPr>
          <w:p w14:paraId="59C3A902" w14:textId="77777777" w:rsidR="001311FA" w:rsidRPr="00CA3EB6" w:rsidRDefault="001311FA" w:rsidP="001311FA">
            <w:pPr>
              <w:spacing w:after="0" w:line="240" w:lineRule="auto"/>
              <w:rPr>
                <w:rFonts w:ascii="Times New Roman" w:eastAsia="Times New Roman" w:hAnsi="Times New Roman" w:cs="Times New Roman"/>
                <w:lang w:eastAsia="cs-CZ"/>
              </w:rPr>
            </w:pPr>
          </w:p>
        </w:tc>
      </w:tr>
      <w:tr w:rsidR="001311FA" w:rsidRPr="00CA3EB6" w14:paraId="6356AB3C" w14:textId="77777777" w:rsidTr="003A4EA3">
        <w:trPr>
          <w:trHeight w:val="315"/>
        </w:trPr>
        <w:tc>
          <w:tcPr>
            <w:tcW w:w="9614" w:type="dxa"/>
            <w:gridSpan w:val="2"/>
            <w:tcBorders>
              <w:top w:val="single" w:sz="8" w:space="0" w:color="auto"/>
              <w:left w:val="single" w:sz="8" w:space="0" w:color="auto"/>
              <w:bottom w:val="single" w:sz="8" w:space="0" w:color="auto"/>
              <w:right w:val="single" w:sz="8" w:space="0" w:color="000000"/>
            </w:tcBorders>
            <w:shd w:val="clear" w:color="000000" w:fill="D6DCE4"/>
            <w:noWrap/>
            <w:vAlign w:val="bottom"/>
            <w:hideMark/>
          </w:tcPr>
          <w:p w14:paraId="67AFEE52" w14:textId="77777777" w:rsidR="001311FA" w:rsidRPr="00CA3EB6" w:rsidRDefault="001311FA" w:rsidP="001311FA">
            <w:pPr>
              <w:spacing w:after="0" w:line="240" w:lineRule="auto"/>
              <w:jc w:val="center"/>
              <w:rPr>
                <w:rFonts w:ascii="Calibri" w:eastAsia="Times New Roman" w:hAnsi="Calibri" w:cs="Calibri"/>
                <w:b/>
                <w:bCs/>
                <w:color w:val="000000"/>
                <w:lang w:eastAsia="cs-CZ"/>
              </w:rPr>
            </w:pPr>
            <w:r w:rsidRPr="00CA3EB6">
              <w:rPr>
                <w:rFonts w:ascii="Calibri" w:eastAsia="Times New Roman" w:hAnsi="Calibri" w:cs="Calibri"/>
                <w:b/>
                <w:bCs/>
                <w:color w:val="000000"/>
                <w:lang w:eastAsia="cs-CZ"/>
              </w:rPr>
              <w:t>FOND KULTURNÍCH A SOCIÁLNÍCH POTŘEB</w:t>
            </w:r>
          </w:p>
        </w:tc>
      </w:tr>
      <w:tr w:rsidR="001311FA" w:rsidRPr="00CA3EB6" w14:paraId="21A4A366"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0EF408C6"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Počáteční stav k 1. 1.</w:t>
            </w:r>
          </w:p>
        </w:tc>
        <w:tc>
          <w:tcPr>
            <w:tcW w:w="2350" w:type="dxa"/>
            <w:tcBorders>
              <w:top w:val="nil"/>
              <w:left w:val="nil"/>
              <w:bottom w:val="single" w:sz="4" w:space="0" w:color="auto"/>
              <w:right w:val="single" w:sz="8" w:space="0" w:color="auto"/>
            </w:tcBorders>
            <w:shd w:val="clear" w:color="auto" w:fill="auto"/>
            <w:noWrap/>
            <w:vAlign w:val="bottom"/>
            <w:hideMark/>
          </w:tcPr>
          <w:p w14:paraId="43013D97"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473 813,05 Kč</w:t>
            </w:r>
          </w:p>
        </w:tc>
      </w:tr>
      <w:tr w:rsidR="001311FA" w:rsidRPr="00CA3EB6" w14:paraId="54CC3D44"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441D35DA"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zůstatek půjčky</w:t>
            </w:r>
          </w:p>
        </w:tc>
        <w:tc>
          <w:tcPr>
            <w:tcW w:w="2350" w:type="dxa"/>
            <w:tcBorders>
              <w:top w:val="nil"/>
              <w:left w:val="nil"/>
              <w:bottom w:val="single" w:sz="4" w:space="0" w:color="auto"/>
              <w:right w:val="single" w:sz="8" w:space="0" w:color="auto"/>
            </w:tcBorders>
            <w:shd w:val="clear" w:color="auto" w:fill="auto"/>
            <w:noWrap/>
            <w:vAlign w:val="bottom"/>
            <w:hideMark/>
          </w:tcPr>
          <w:p w14:paraId="2FA7D612"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4 000,00 Kč</w:t>
            </w:r>
          </w:p>
        </w:tc>
      </w:tr>
      <w:tr w:rsidR="001311FA" w:rsidRPr="00CA3EB6" w14:paraId="310EA403"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3A57338B"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Tvorba fondu - 2% HM</w:t>
            </w:r>
          </w:p>
        </w:tc>
        <w:tc>
          <w:tcPr>
            <w:tcW w:w="2350" w:type="dxa"/>
            <w:tcBorders>
              <w:top w:val="nil"/>
              <w:left w:val="nil"/>
              <w:bottom w:val="single" w:sz="4" w:space="0" w:color="auto"/>
              <w:right w:val="single" w:sz="8" w:space="0" w:color="auto"/>
            </w:tcBorders>
            <w:shd w:val="clear" w:color="auto" w:fill="auto"/>
            <w:noWrap/>
            <w:vAlign w:val="bottom"/>
            <w:hideMark/>
          </w:tcPr>
          <w:p w14:paraId="3E612D2B"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838 916,00 Kč</w:t>
            </w:r>
          </w:p>
        </w:tc>
      </w:tr>
      <w:tr w:rsidR="001311FA" w:rsidRPr="00CA3EB6" w14:paraId="3D6AC0B0"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19B6D551" w14:textId="73C241B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Přísp</w:t>
            </w:r>
            <w:r w:rsidR="005E7F0A" w:rsidRPr="00CA3EB6">
              <w:rPr>
                <w:rFonts w:ascii="Calibri" w:eastAsia="Times New Roman" w:hAnsi="Calibri" w:cs="Calibri"/>
                <w:lang w:eastAsia="cs-CZ"/>
              </w:rPr>
              <w:t>ěvek</w:t>
            </w:r>
            <w:r w:rsidRPr="00CA3EB6">
              <w:rPr>
                <w:rFonts w:ascii="Calibri" w:eastAsia="Times New Roman" w:hAnsi="Calibri" w:cs="Calibri"/>
                <w:lang w:eastAsia="cs-CZ"/>
              </w:rPr>
              <w:t xml:space="preserve"> na stravenky</w:t>
            </w:r>
          </w:p>
        </w:tc>
        <w:tc>
          <w:tcPr>
            <w:tcW w:w="2350" w:type="dxa"/>
            <w:tcBorders>
              <w:top w:val="nil"/>
              <w:left w:val="nil"/>
              <w:bottom w:val="single" w:sz="4" w:space="0" w:color="auto"/>
              <w:right w:val="single" w:sz="8" w:space="0" w:color="auto"/>
            </w:tcBorders>
            <w:shd w:val="clear" w:color="auto" w:fill="auto"/>
            <w:noWrap/>
            <w:vAlign w:val="bottom"/>
            <w:hideMark/>
          </w:tcPr>
          <w:p w14:paraId="1622502E"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-375 725,00 Kč</w:t>
            </w:r>
          </w:p>
        </w:tc>
      </w:tr>
      <w:tr w:rsidR="001311FA" w:rsidRPr="00CA3EB6" w14:paraId="72B276D7"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436F00D2" w14:textId="451593AF"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 xml:space="preserve">Fokus </w:t>
            </w:r>
            <w:proofErr w:type="spellStart"/>
            <w:r w:rsidR="005E7F0A" w:rsidRPr="00CA3EB6">
              <w:rPr>
                <w:rFonts w:ascii="Calibri" w:eastAsia="Times New Roman" w:hAnsi="Calibri" w:cs="Calibri"/>
                <w:lang w:eastAsia="cs-CZ"/>
              </w:rPr>
              <w:t>P</w:t>
            </w:r>
            <w:r w:rsidRPr="00CA3EB6">
              <w:rPr>
                <w:rFonts w:ascii="Calibri" w:eastAsia="Times New Roman" w:hAnsi="Calibri" w:cs="Calibri"/>
                <w:lang w:eastAsia="cs-CZ"/>
              </w:rPr>
              <w:t>ass</w:t>
            </w:r>
            <w:proofErr w:type="spellEnd"/>
          </w:p>
        </w:tc>
        <w:tc>
          <w:tcPr>
            <w:tcW w:w="2350" w:type="dxa"/>
            <w:tcBorders>
              <w:top w:val="nil"/>
              <w:left w:val="nil"/>
              <w:bottom w:val="single" w:sz="4" w:space="0" w:color="auto"/>
              <w:right w:val="single" w:sz="8" w:space="0" w:color="auto"/>
            </w:tcBorders>
            <w:shd w:val="clear" w:color="auto" w:fill="auto"/>
            <w:noWrap/>
            <w:vAlign w:val="bottom"/>
            <w:hideMark/>
          </w:tcPr>
          <w:p w14:paraId="147F4CD0"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-95 405,70 Kč</w:t>
            </w:r>
          </w:p>
        </w:tc>
      </w:tr>
      <w:tr w:rsidR="001311FA" w:rsidRPr="00CA3EB6" w14:paraId="2C5BA72F"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4386078C"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Sociální výpomoc</w:t>
            </w:r>
          </w:p>
        </w:tc>
        <w:tc>
          <w:tcPr>
            <w:tcW w:w="2350" w:type="dxa"/>
            <w:tcBorders>
              <w:top w:val="nil"/>
              <w:left w:val="nil"/>
              <w:bottom w:val="single" w:sz="4" w:space="0" w:color="auto"/>
              <w:right w:val="single" w:sz="8" w:space="0" w:color="auto"/>
            </w:tcBorders>
            <w:shd w:val="clear" w:color="auto" w:fill="auto"/>
            <w:noWrap/>
            <w:vAlign w:val="bottom"/>
            <w:hideMark/>
          </w:tcPr>
          <w:p w14:paraId="07DC6000"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-4 000,00 Kč</w:t>
            </w:r>
          </w:p>
        </w:tc>
      </w:tr>
      <w:tr w:rsidR="001311FA" w:rsidRPr="00CA3EB6" w14:paraId="6822D24F"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53297EFB"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Jubilea</w:t>
            </w:r>
          </w:p>
        </w:tc>
        <w:tc>
          <w:tcPr>
            <w:tcW w:w="2350" w:type="dxa"/>
            <w:tcBorders>
              <w:top w:val="nil"/>
              <w:left w:val="nil"/>
              <w:bottom w:val="single" w:sz="4" w:space="0" w:color="auto"/>
              <w:right w:val="single" w:sz="8" w:space="0" w:color="auto"/>
            </w:tcBorders>
            <w:shd w:val="clear" w:color="auto" w:fill="auto"/>
            <w:noWrap/>
            <w:vAlign w:val="bottom"/>
            <w:hideMark/>
          </w:tcPr>
          <w:p w14:paraId="79F932E7"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-30 000,00 Kč</w:t>
            </w:r>
          </w:p>
        </w:tc>
      </w:tr>
      <w:tr w:rsidR="001311FA" w:rsidRPr="00CA3EB6" w14:paraId="1F9161AD"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1AEB0D6C" w14:textId="77777777" w:rsidR="001311FA" w:rsidRPr="00CA3EB6" w:rsidRDefault="001311FA" w:rsidP="001311FA">
            <w:pPr>
              <w:spacing w:after="0" w:line="240" w:lineRule="auto"/>
              <w:rPr>
                <w:rFonts w:ascii="Calibri" w:eastAsia="Times New Roman" w:hAnsi="Calibri" w:cs="Calibri"/>
                <w:lang w:eastAsia="cs-CZ"/>
              </w:rPr>
            </w:pPr>
            <w:proofErr w:type="spellStart"/>
            <w:r w:rsidRPr="00CA3EB6">
              <w:rPr>
                <w:rFonts w:ascii="Calibri" w:eastAsia="Times New Roman" w:hAnsi="Calibri" w:cs="Calibri"/>
                <w:lang w:eastAsia="cs-CZ"/>
              </w:rPr>
              <w:t>Přísp</w:t>
            </w:r>
            <w:proofErr w:type="spellEnd"/>
            <w:r w:rsidRPr="00CA3EB6">
              <w:rPr>
                <w:rFonts w:ascii="Calibri" w:eastAsia="Times New Roman" w:hAnsi="Calibri" w:cs="Calibri"/>
                <w:lang w:eastAsia="cs-CZ"/>
              </w:rPr>
              <w:t>. PF</w:t>
            </w:r>
          </w:p>
        </w:tc>
        <w:tc>
          <w:tcPr>
            <w:tcW w:w="2350" w:type="dxa"/>
            <w:tcBorders>
              <w:top w:val="nil"/>
              <w:left w:val="nil"/>
              <w:bottom w:val="single" w:sz="4" w:space="0" w:color="auto"/>
              <w:right w:val="single" w:sz="8" w:space="0" w:color="auto"/>
            </w:tcBorders>
            <w:shd w:val="clear" w:color="auto" w:fill="auto"/>
            <w:noWrap/>
            <w:vAlign w:val="bottom"/>
            <w:hideMark/>
          </w:tcPr>
          <w:p w14:paraId="466EB137"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-122 800,00 Kč</w:t>
            </w:r>
          </w:p>
        </w:tc>
      </w:tr>
      <w:tr w:rsidR="001311FA" w:rsidRPr="00CA3EB6" w14:paraId="71591B2F" w14:textId="77777777" w:rsidTr="00CA3EB6">
        <w:trPr>
          <w:trHeight w:val="315"/>
        </w:trPr>
        <w:tc>
          <w:tcPr>
            <w:tcW w:w="7264" w:type="dxa"/>
            <w:tcBorders>
              <w:top w:val="nil"/>
              <w:left w:val="single" w:sz="8" w:space="0" w:color="auto"/>
              <w:bottom w:val="nil"/>
              <w:right w:val="single" w:sz="4" w:space="0" w:color="auto"/>
            </w:tcBorders>
            <w:shd w:val="clear" w:color="auto" w:fill="auto"/>
            <w:noWrap/>
            <w:vAlign w:val="bottom"/>
            <w:hideMark/>
          </w:tcPr>
          <w:p w14:paraId="275CE365"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Ostatní ( OPP, květiny při odchodu do důchodu)</w:t>
            </w:r>
          </w:p>
        </w:tc>
        <w:tc>
          <w:tcPr>
            <w:tcW w:w="2350" w:type="dxa"/>
            <w:tcBorders>
              <w:top w:val="nil"/>
              <w:left w:val="nil"/>
              <w:bottom w:val="nil"/>
              <w:right w:val="single" w:sz="8" w:space="0" w:color="auto"/>
            </w:tcBorders>
            <w:shd w:val="clear" w:color="auto" w:fill="auto"/>
            <w:noWrap/>
            <w:vAlign w:val="bottom"/>
            <w:hideMark/>
          </w:tcPr>
          <w:p w14:paraId="318C605A"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-7 270,44 Kč</w:t>
            </w:r>
          </w:p>
        </w:tc>
      </w:tr>
      <w:tr w:rsidR="001311FA" w:rsidRPr="00CA3EB6" w14:paraId="6AA5DA23" w14:textId="77777777" w:rsidTr="00CA3EB6">
        <w:trPr>
          <w:trHeight w:val="315"/>
        </w:trPr>
        <w:tc>
          <w:tcPr>
            <w:tcW w:w="72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274C6A6" w14:textId="77777777" w:rsidR="001311FA" w:rsidRPr="00CA3EB6" w:rsidRDefault="001311FA" w:rsidP="001311FA">
            <w:pPr>
              <w:spacing w:after="0" w:line="240" w:lineRule="auto"/>
              <w:rPr>
                <w:rFonts w:ascii="Calibri" w:eastAsia="Times New Roman" w:hAnsi="Calibri" w:cs="Calibri"/>
                <w:b/>
                <w:bCs/>
                <w:lang w:eastAsia="cs-CZ"/>
              </w:rPr>
            </w:pPr>
            <w:r w:rsidRPr="00CA3EB6">
              <w:rPr>
                <w:rFonts w:ascii="Calibri" w:eastAsia="Times New Roman" w:hAnsi="Calibri" w:cs="Calibri"/>
                <w:b/>
                <w:bCs/>
                <w:lang w:eastAsia="cs-CZ"/>
              </w:rPr>
              <w:t>Konečný stav k 31. 12.</w:t>
            </w:r>
          </w:p>
        </w:tc>
        <w:tc>
          <w:tcPr>
            <w:tcW w:w="2350" w:type="dxa"/>
            <w:tcBorders>
              <w:top w:val="single" w:sz="8" w:space="0" w:color="auto"/>
              <w:left w:val="nil"/>
              <w:bottom w:val="single" w:sz="8" w:space="0" w:color="auto"/>
              <w:right w:val="single" w:sz="8" w:space="0" w:color="auto"/>
            </w:tcBorders>
            <w:shd w:val="clear" w:color="000000" w:fill="E2EFDA"/>
            <w:noWrap/>
            <w:vAlign w:val="bottom"/>
            <w:hideMark/>
          </w:tcPr>
          <w:p w14:paraId="54F5896C"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681 527,91 Kč</w:t>
            </w:r>
          </w:p>
        </w:tc>
      </w:tr>
      <w:tr w:rsidR="001311FA" w:rsidRPr="00CA3EB6" w14:paraId="03818721" w14:textId="77777777" w:rsidTr="00CA3EB6">
        <w:trPr>
          <w:trHeight w:val="174"/>
        </w:trPr>
        <w:tc>
          <w:tcPr>
            <w:tcW w:w="7264" w:type="dxa"/>
            <w:tcBorders>
              <w:top w:val="nil"/>
              <w:left w:val="nil"/>
              <w:bottom w:val="nil"/>
              <w:right w:val="nil"/>
            </w:tcBorders>
            <w:shd w:val="clear" w:color="auto" w:fill="auto"/>
            <w:noWrap/>
            <w:vAlign w:val="bottom"/>
            <w:hideMark/>
          </w:tcPr>
          <w:p w14:paraId="77AE62C1" w14:textId="77777777" w:rsidR="001311FA" w:rsidRPr="00CA3EB6" w:rsidRDefault="001311FA" w:rsidP="001311FA">
            <w:pPr>
              <w:spacing w:after="0" w:line="240" w:lineRule="auto"/>
              <w:jc w:val="right"/>
              <w:rPr>
                <w:rFonts w:ascii="Calibri" w:eastAsia="Times New Roman" w:hAnsi="Calibri" w:cs="Calibri"/>
                <w:b/>
                <w:bCs/>
                <w:lang w:eastAsia="cs-CZ"/>
              </w:rPr>
            </w:pPr>
          </w:p>
        </w:tc>
        <w:tc>
          <w:tcPr>
            <w:tcW w:w="2350" w:type="dxa"/>
            <w:tcBorders>
              <w:top w:val="nil"/>
              <w:left w:val="nil"/>
              <w:bottom w:val="nil"/>
              <w:right w:val="nil"/>
            </w:tcBorders>
            <w:shd w:val="clear" w:color="auto" w:fill="auto"/>
            <w:noWrap/>
            <w:vAlign w:val="bottom"/>
            <w:hideMark/>
          </w:tcPr>
          <w:p w14:paraId="780F717C" w14:textId="77777777" w:rsidR="001311FA" w:rsidRPr="00CA3EB6" w:rsidRDefault="001311FA" w:rsidP="001311FA">
            <w:pPr>
              <w:spacing w:after="0" w:line="240" w:lineRule="auto"/>
              <w:rPr>
                <w:rFonts w:ascii="Times New Roman" w:eastAsia="Times New Roman" w:hAnsi="Times New Roman" w:cs="Times New Roman"/>
                <w:lang w:eastAsia="cs-CZ"/>
              </w:rPr>
            </w:pPr>
          </w:p>
        </w:tc>
      </w:tr>
      <w:tr w:rsidR="001311FA" w:rsidRPr="00CA3EB6" w14:paraId="29975493" w14:textId="77777777" w:rsidTr="003A4EA3">
        <w:trPr>
          <w:trHeight w:val="315"/>
        </w:trPr>
        <w:tc>
          <w:tcPr>
            <w:tcW w:w="9614" w:type="dxa"/>
            <w:gridSpan w:val="2"/>
            <w:tcBorders>
              <w:top w:val="single" w:sz="8" w:space="0" w:color="auto"/>
              <w:left w:val="single" w:sz="8" w:space="0" w:color="auto"/>
              <w:bottom w:val="single" w:sz="8" w:space="0" w:color="auto"/>
              <w:right w:val="single" w:sz="8" w:space="0" w:color="000000"/>
            </w:tcBorders>
            <w:shd w:val="clear" w:color="000000" w:fill="D6DCE4"/>
            <w:noWrap/>
            <w:vAlign w:val="bottom"/>
            <w:hideMark/>
          </w:tcPr>
          <w:p w14:paraId="1B29B1D1" w14:textId="77777777" w:rsidR="001311FA" w:rsidRPr="00CA3EB6" w:rsidRDefault="001311FA" w:rsidP="001311FA">
            <w:pPr>
              <w:spacing w:after="0" w:line="240" w:lineRule="auto"/>
              <w:jc w:val="center"/>
              <w:rPr>
                <w:rFonts w:ascii="Calibri" w:eastAsia="Times New Roman" w:hAnsi="Calibri" w:cs="Calibri"/>
                <w:b/>
                <w:bCs/>
                <w:lang w:eastAsia="cs-CZ"/>
              </w:rPr>
            </w:pPr>
            <w:r w:rsidRPr="00CA3EB6">
              <w:rPr>
                <w:rFonts w:ascii="Calibri" w:eastAsia="Times New Roman" w:hAnsi="Calibri" w:cs="Calibri"/>
                <w:b/>
                <w:bCs/>
                <w:lang w:eastAsia="cs-CZ"/>
              </w:rPr>
              <w:t>I N V E S T I Č N Í     F O N D</w:t>
            </w:r>
          </w:p>
        </w:tc>
      </w:tr>
      <w:tr w:rsidR="001311FA" w:rsidRPr="00CA3EB6" w14:paraId="7D0C657D"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2D946757"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Počáteční stav k 1. 1.</w:t>
            </w:r>
          </w:p>
        </w:tc>
        <w:tc>
          <w:tcPr>
            <w:tcW w:w="2350" w:type="dxa"/>
            <w:tcBorders>
              <w:top w:val="nil"/>
              <w:left w:val="nil"/>
              <w:bottom w:val="single" w:sz="4" w:space="0" w:color="auto"/>
              <w:right w:val="single" w:sz="8" w:space="0" w:color="auto"/>
            </w:tcBorders>
            <w:shd w:val="clear" w:color="auto" w:fill="auto"/>
            <w:noWrap/>
            <w:vAlign w:val="bottom"/>
            <w:hideMark/>
          </w:tcPr>
          <w:p w14:paraId="314D4993"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2 031 452,22 Kč</w:t>
            </w:r>
          </w:p>
        </w:tc>
      </w:tr>
      <w:tr w:rsidR="001311FA" w:rsidRPr="00CA3EB6" w14:paraId="036A88CA"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5F9E6B7D" w14:textId="77777777" w:rsidR="001311FA" w:rsidRPr="00CA3EB6" w:rsidRDefault="001311FA" w:rsidP="001311FA">
            <w:pPr>
              <w:spacing w:after="0" w:line="240" w:lineRule="auto"/>
              <w:rPr>
                <w:rFonts w:ascii="Calibri" w:eastAsia="Times New Roman" w:hAnsi="Calibri" w:cs="Calibri"/>
                <w:b/>
                <w:bCs/>
                <w:i/>
                <w:iCs/>
                <w:lang w:eastAsia="cs-CZ"/>
              </w:rPr>
            </w:pPr>
            <w:r w:rsidRPr="00CA3EB6">
              <w:rPr>
                <w:rFonts w:ascii="Calibri" w:eastAsia="Times New Roman" w:hAnsi="Calibri" w:cs="Calibri"/>
                <w:b/>
                <w:bCs/>
                <w:i/>
                <w:iCs/>
                <w:lang w:eastAsia="cs-CZ"/>
              </w:rPr>
              <w:t xml:space="preserve">příjmy </w:t>
            </w:r>
          </w:p>
        </w:tc>
        <w:tc>
          <w:tcPr>
            <w:tcW w:w="2350" w:type="dxa"/>
            <w:tcBorders>
              <w:top w:val="nil"/>
              <w:left w:val="nil"/>
              <w:bottom w:val="single" w:sz="4" w:space="0" w:color="auto"/>
              <w:right w:val="single" w:sz="8" w:space="0" w:color="auto"/>
            </w:tcBorders>
            <w:shd w:val="clear" w:color="auto" w:fill="auto"/>
            <w:noWrap/>
            <w:vAlign w:val="bottom"/>
            <w:hideMark/>
          </w:tcPr>
          <w:p w14:paraId="5B8E76A5"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449 944,46 Kč</w:t>
            </w:r>
          </w:p>
        </w:tc>
      </w:tr>
      <w:tr w:rsidR="001311FA" w:rsidRPr="00CA3EB6" w14:paraId="2C81E2C2"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290E4FA0"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z toho tvorba fondu - z odpisů</w:t>
            </w:r>
          </w:p>
        </w:tc>
        <w:tc>
          <w:tcPr>
            <w:tcW w:w="2350" w:type="dxa"/>
            <w:tcBorders>
              <w:top w:val="nil"/>
              <w:left w:val="nil"/>
              <w:bottom w:val="single" w:sz="4" w:space="0" w:color="auto"/>
              <w:right w:val="single" w:sz="8" w:space="0" w:color="auto"/>
            </w:tcBorders>
            <w:shd w:val="clear" w:color="auto" w:fill="auto"/>
            <w:noWrap/>
            <w:vAlign w:val="bottom"/>
            <w:hideMark/>
          </w:tcPr>
          <w:p w14:paraId="25118757"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449 944,46 Kč</w:t>
            </w:r>
          </w:p>
        </w:tc>
      </w:tr>
      <w:tr w:rsidR="001311FA" w:rsidRPr="00CA3EB6" w14:paraId="14751433"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0DE4F144" w14:textId="77777777" w:rsidR="001311FA" w:rsidRPr="00CA3EB6" w:rsidRDefault="001311FA" w:rsidP="001311FA">
            <w:pPr>
              <w:spacing w:after="0" w:line="240" w:lineRule="auto"/>
              <w:rPr>
                <w:rFonts w:ascii="Calibri" w:eastAsia="Times New Roman" w:hAnsi="Calibri" w:cs="Calibri"/>
                <w:b/>
                <w:bCs/>
                <w:i/>
                <w:iCs/>
                <w:lang w:eastAsia="cs-CZ"/>
              </w:rPr>
            </w:pPr>
            <w:r w:rsidRPr="00CA3EB6">
              <w:rPr>
                <w:rFonts w:ascii="Calibri" w:eastAsia="Times New Roman" w:hAnsi="Calibri" w:cs="Calibri"/>
                <w:b/>
                <w:bCs/>
                <w:i/>
                <w:iCs/>
                <w:lang w:eastAsia="cs-CZ"/>
              </w:rPr>
              <w:t>výdaje</w:t>
            </w:r>
          </w:p>
        </w:tc>
        <w:tc>
          <w:tcPr>
            <w:tcW w:w="2350" w:type="dxa"/>
            <w:tcBorders>
              <w:top w:val="nil"/>
              <w:left w:val="nil"/>
              <w:bottom w:val="single" w:sz="4" w:space="0" w:color="auto"/>
              <w:right w:val="single" w:sz="8" w:space="0" w:color="auto"/>
            </w:tcBorders>
            <w:shd w:val="clear" w:color="auto" w:fill="auto"/>
            <w:noWrap/>
            <w:vAlign w:val="bottom"/>
            <w:hideMark/>
          </w:tcPr>
          <w:p w14:paraId="23086771"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1 595 202,38 Kč</w:t>
            </w:r>
          </w:p>
        </w:tc>
      </w:tr>
      <w:tr w:rsidR="001311FA" w:rsidRPr="00CA3EB6" w14:paraId="4ED4D948"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6A949A34"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z toho - kanceláře podkroví budova AD</w:t>
            </w:r>
          </w:p>
        </w:tc>
        <w:tc>
          <w:tcPr>
            <w:tcW w:w="2350" w:type="dxa"/>
            <w:tcBorders>
              <w:top w:val="nil"/>
              <w:left w:val="nil"/>
              <w:bottom w:val="single" w:sz="4" w:space="0" w:color="auto"/>
              <w:right w:val="single" w:sz="8" w:space="0" w:color="auto"/>
            </w:tcBorders>
            <w:shd w:val="clear" w:color="auto" w:fill="auto"/>
            <w:noWrap/>
            <w:vAlign w:val="bottom"/>
            <w:hideMark/>
          </w:tcPr>
          <w:p w14:paraId="61ECA723"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1 227 959,00 Kč</w:t>
            </w:r>
          </w:p>
        </w:tc>
      </w:tr>
      <w:tr w:rsidR="001311FA" w:rsidRPr="00CA3EB6" w14:paraId="2B98D82D"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56A08AC1" w14:textId="1D644883"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z toho - chodník budova prád</w:t>
            </w:r>
            <w:r w:rsidR="005E7F0A" w:rsidRPr="00CA3EB6">
              <w:rPr>
                <w:rFonts w:ascii="Calibri" w:eastAsia="Times New Roman" w:hAnsi="Calibri" w:cs="Calibri"/>
                <w:lang w:eastAsia="cs-CZ"/>
              </w:rPr>
              <w:t>e</w:t>
            </w:r>
            <w:r w:rsidRPr="00CA3EB6">
              <w:rPr>
                <w:rFonts w:ascii="Calibri" w:eastAsia="Times New Roman" w:hAnsi="Calibri" w:cs="Calibri"/>
                <w:lang w:eastAsia="cs-CZ"/>
              </w:rPr>
              <w:t>lna, Domek u Parku</w:t>
            </w:r>
          </w:p>
        </w:tc>
        <w:tc>
          <w:tcPr>
            <w:tcW w:w="2350" w:type="dxa"/>
            <w:tcBorders>
              <w:top w:val="nil"/>
              <w:left w:val="nil"/>
              <w:bottom w:val="single" w:sz="4" w:space="0" w:color="auto"/>
              <w:right w:val="single" w:sz="8" w:space="0" w:color="auto"/>
            </w:tcBorders>
            <w:shd w:val="clear" w:color="auto" w:fill="auto"/>
            <w:noWrap/>
            <w:vAlign w:val="bottom"/>
            <w:hideMark/>
          </w:tcPr>
          <w:p w14:paraId="67F7E1A8"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241 963,71 Kč</w:t>
            </w:r>
          </w:p>
        </w:tc>
      </w:tr>
      <w:tr w:rsidR="001311FA" w:rsidRPr="00CA3EB6" w14:paraId="6BC52DE7"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21AA10A3"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 xml:space="preserve">z toho - </w:t>
            </w:r>
            <w:proofErr w:type="spellStart"/>
            <w:r w:rsidRPr="00CA3EB6">
              <w:rPr>
                <w:rFonts w:ascii="Calibri" w:eastAsia="Times New Roman" w:hAnsi="Calibri" w:cs="Calibri"/>
                <w:lang w:eastAsia="cs-CZ"/>
              </w:rPr>
              <w:t>profipračka</w:t>
            </w:r>
            <w:proofErr w:type="spellEnd"/>
            <w:r w:rsidRPr="00CA3EB6">
              <w:rPr>
                <w:rFonts w:ascii="Calibri" w:eastAsia="Times New Roman" w:hAnsi="Calibri" w:cs="Calibri"/>
                <w:lang w:eastAsia="cs-CZ"/>
              </w:rPr>
              <w:t xml:space="preserve"> DOMUS</w:t>
            </w:r>
          </w:p>
        </w:tc>
        <w:tc>
          <w:tcPr>
            <w:tcW w:w="2350" w:type="dxa"/>
            <w:tcBorders>
              <w:top w:val="nil"/>
              <w:left w:val="nil"/>
              <w:bottom w:val="single" w:sz="4" w:space="0" w:color="auto"/>
              <w:right w:val="single" w:sz="8" w:space="0" w:color="auto"/>
            </w:tcBorders>
            <w:shd w:val="clear" w:color="auto" w:fill="auto"/>
            <w:noWrap/>
            <w:vAlign w:val="bottom"/>
            <w:hideMark/>
          </w:tcPr>
          <w:p w14:paraId="144D1256"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69 000,00 Kč</w:t>
            </w:r>
          </w:p>
        </w:tc>
      </w:tr>
      <w:tr w:rsidR="001311FA" w:rsidRPr="00CA3EB6" w14:paraId="4EBB829F" w14:textId="77777777" w:rsidTr="00CA3EB6">
        <w:trPr>
          <w:trHeight w:val="315"/>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067EEDC2"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z toho - klimatizace Domek u Parku</w:t>
            </w:r>
          </w:p>
        </w:tc>
        <w:tc>
          <w:tcPr>
            <w:tcW w:w="2350" w:type="dxa"/>
            <w:tcBorders>
              <w:top w:val="nil"/>
              <w:left w:val="nil"/>
              <w:bottom w:val="single" w:sz="4" w:space="0" w:color="auto"/>
              <w:right w:val="single" w:sz="8" w:space="0" w:color="auto"/>
            </w:tcBorders>
            <w:shd w:val="clear" w:color="auto" w:fill="auto"/>
            <w:noWrap/>
            <w:vAlign w:val="bottom"/>
            <w:hideMark/>
          </w:tcPr>
          <w:p w14:paraId="4E73E240"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56 279,67 Kč</w:t>
            </w:r>
          </w:p>
        </w:tc>
      </w:tr>
      <w:tr w:rsidR="001311FA" w:rsidRPr="00CA3EB6" w14:paraId="27C68423" w14:textId="77777777" w:rsidTr="00CA3EB6">
        <w:trPr>
          <w:trHeight w:val="315"/>
        </w:trPr>
        <w:tc>
          <w:tcPr>
            <w:tcW w:w="72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A8EF1A5" w14:textId="77777777" w:rsidR="001311FA" w:rsidRPr="00CA3EB6" w:rsidRDefault="001311FA" w:rsidP="001311FA">
            <w:pPr>
              <w:spacing w:after="0" w:line="240" w:lineRule="auto"/>
              <w:rPr>
                <w:rFonts w:ascii="Calibri" w:eastAsia="Times New Roman" w:hAnsi="Calibri" w:cs="Calibri"/>
                <w:b/>
                <w:bCs/>
                <w:lang w:eastAsia="cs-CZ"/>
              </w:rPr>
            </w:pPr>
            <w:r w:rsidRPr="00CA3EB6">
              <w:rPr>
                <w:rFonts w:ascii="Calibri" w:eastAsia="Times New Roman" w:hAnsi="Calibri" w:cs="Calibri"/>
                <w:b/>
                <w:bCs/>
                <w:lang w:eastAsia="cs-CZ"/>
              </w:rPr>
              <w:t>Konečný stav k 31. 12.</w:t>
            </w:r>
          </w:p>
        </w:tc>
        <w:tc>
          <w:tcPr>
            <w:tcW w:w="2350" w:type="dxa"/>
            <w:tcBorders>
              <w:top w:val="single" w:sz="8" w:space="0" w:color="auto"/>
              <w:left w:val="nil"/>
              <w:bottom w:val="single" w:sz="8" w:space="0" w:color="auto"/>
              <w:right w:val="single" w:sz="8" w:space="0" w:color="auto"/>
            </w:tcBorders>
            <w:shd w:val="clear" w:color="000000" w:fill="E2EFDA"/>
            <w:noWrap/>
            <w:vAlign w:val="bottom"/>
            <w:hideMark/>
          </w:tcPr>
          <w:p w14:paraId="28D8FF4A"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886 194,30 Kč</w:t>
            </w:r>
          </w:p>
        </w:tc>
      </w:tr>
      <w:tr w:rsidR="001311FA" w:rsidRPr="00CA3EB6" w14:paraId="7FF07C09" w14:textId="77777777" w:rsidTr="00CA3EB6">
        <w:trPr>
          <w:trHeight w:val="226"/>
        </w:trPr>
        <w:tc>
          <w:tcPr>
            <w:tcW w:w="7264" w:type="dxa"/>
            <w:tcBorders>
              <w:top w:val="nil"/>
              <w:left w:val="nil"/>
              <w:bottom w:val="nil"/>
              <w:right w:val="nil"/>
            </w:tcBorders>
            <w:shd w:val="clear" w:color="auto" w:fill="auto"/>
            <w:noWrap/>
            <w:vAlign w:val="bottom"/>
            <w:hideMark/>
          </w:tcPr>
          <w:p w14:paraId="05C80CC8" w14:textId="77777777" w:rsidR="001311FA" w:rsidRPr="00CA3EB6" w:rsidRDefault="001311FA" w:rsidP="001311FA">
            <w:pPr>
              <w:spacing w:after="0" w:line="240" w:lineRule="auto"/>
              <w:jc w:val="right"/>
              <w:rPr>
                <w:rFonts w:ascii="Calibri" w:eastAsia="Times New Roman" w:hAnsi="Calibri" w:cs="Calibri"/>
                <w:b/>
                <w:bCs/>
                <w:lang w:eastAsia="cs-CZ"/>
              </w:rPr>
            </w:pPr>
          </w:p>
        </w:tc>
        <w:tc>
          <w:tcPr>
            <w:tcW w:w="2350" w:type="dxa"/>
            <w:tcBorders>
              <w:top w:val="nil"/>
              <w:left w:val="nil"/>
              <w:bottom w:val="nil"/>
              <w:right w:val="nil"/>
            </w:tcBorders>
            <w:shd w:val="clear" w:color="auto" w:fill="auto"/>
            <w:noWrap/>
            <w:vAlign w:val="bottom"/>
            <w:hideMark/>
          </w:tcPr>
          <w:p w14:paraId="669F14DE" w14:textId="77777777" w:rsidR="001311FA" w:rsidRPr="00CA3EB6" w:rsidRDefault="001311FA" w:rsidP="001311FA">
            <w:pPr>
              <w:spacing w:after="0" w:line="240" w:lineRule="auto"/>
              <w:rPr>
                <w:rFonts w:ascii="Times New Roman" w:eastAsia="Times New Roman" w:hAnsi="Times New Roman" w:cs="Times New Roman"/>
                <w:lang w:eastAsia="cs-CZ"/>
              </w:rPr>
            </w:pPr>
          </w:p>
        </w:tc>
      </w:tr>
      <w:tr w:rsidR="001311FA" w:rsidRPr="00CA3EB6" w14:paraId="125636D0" w14:textId="77777777" w:rsidTr="003A4EA3">
        <w:trPr>
          <w:trHeight w:val="330"/>
        </w:trPr>
        <w:tc>
          <w:tcPr>
            <w:tcW w:w="9614" w:type="dxa"/>
            <w:gridSpan w:val="2"/>
            <w:tcBorders>
              <w:top w:val="single" w:sz="8" w:space="0" w:color="auto"/>
              <w:left w:val="single" w:sz="8" w:space="0" w:color="auto"/>
              <w:bottom w:val="single" w:sz="8" w:space="0" w:color="auto"/>
              <w:right w:val="single" w:sz="8" w:space="0" w:color="000000"/>
            </w:tcBorders>
            <w:shd w:val="clear" w:color="000000" w:fill="D6DCE4"/>
            <w:noWrap/>
            <w:vAlign w:val="bottom"/>
            <w:hideMark/>
          </w:tcPr>
          <w:p w14:paraId="47D35AFB" w14:textId="77777777" w:rsidR="001311FA" w:rsidRPr="00CA3EB6" w:rsidRDefault="001311FA" w:rsidP="001311FA">
            <w:pPr>
              <w:spacing w:after="0" w:line="240" w:lineRule="auto"/>
              <w:jc w:val="center"/>
              <w:rPr>
                <w:rFonts w:ascii="Calibri" w:eastAsia="Times New Roman" w:hAnsi="Calibri" w:cs="Calibri"/>
                <w:b/>
                <w:bCs/>
                <w:lang w:eastAsia="cs-CZ"/>
              </w:rPr>
            </w:pPr>
            <w:r w:rsidRPr="00CA3EB6">
              <w:rPr>
                <w:rFonts w:ascii="Calibri" w:eastAsia="Times New Roman" w:hAnsi="Calibri" w:cs="Calibri"/>
                <w:b/>
                <w:bCs/>
                <w:lang w:eastAsia="cs-CZ"/>
              </w:rPr>
              <w:t>F O N D    O D M Ě N</w:t>
            </w:r>
          </w:p>
        </w:tc>
      </w:tr>
      <w:tr w:rsidR="001311FA" w:rsidRPr="00CA3EB6" w14:paraId="78B45E06"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1081850F"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Počáteční stav k 1. 1.</w:t>
            </w:r>
          </w:p>
        </w:tc>
        <w:tc>
          <w:tcPr>
            <w:tcW w:w="2350" w:type="dxa"/>
            <w:tcBorders>
              <w:top w:val="nil"/>
              <w:left w:val="nil"/>
              <w:bottom w:val="single" w:sz="4" w:space="0" w:color="auto"/>
              <w:right w:val="single" w:sz="8" w:space="0" w:color="auto"/>
            </w:tcBorders>
            <w:shd w:val="clear" w:color="auto" w:fill="auto"/>
            <w:noWrap/>
            <w:vAlign w:val="bottom"/>
            <w:hideMark/>
          </w:tcPr>
          <w:p w14:paraId="53DA4C77"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529 320,00 Kč</w:t>
            </w:r>
          </w:p>
        </w:tc>
      </w:tr>
      <w:tr w:rsidR="001311FA" w:rsidRPr="00CA3EB6" w14:paraId="069CE620" w14:textId="77777777" w:rsidTr="00CA3EB6">
        <w:trPr>
          <w:trHeight w:val="315"/>
        </w:trPr>
        <w:tc>
          <w:tcPr>
            <w:tcW w:w="7264" w:type="dxa"/>
            <w:tcBorders>
              <w:top w:val="nil"/>
              <w:left w:val="single" w:sz="8" w:space="0" w:color="auto"/>
              <w:bottom w:val="nil"/>
              <w:right w:val="single" w:sz="4" w:space="0" w:color="auto"/>
            </w:tcBorders>
            <w:shd w:val="clear" w:color="auto" w:fill="auto"/>
            <w:noWrap/>
            <w:vAlign w:val="bottom"/>
            <w:hideMark/>
          </w:tcPr>
          <w:p w14:paraId="3A88027E"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Tvorba fondu v r. 2021</w:t>
            </w:r>
          </w:p>
        </w:tc>
        <w:tc>
          <w:tcPr>
            <w:tcW w:w="2350" w:type="dxa"/>
            <w:tcBorders>
              <w:top w:val="nil"/>
              <w:left w:val="nil"/>
              <w:bottom w:val="single" w:sz="4" w:space="0" w:color="auto"/>
              <w:right w:val="single" w:sz="8" w:space="0" w:color="auto"/>
            </w:tcBorders>
            <w:shd w:val="clear" w:color="auto" w:fill="auto"/>
            <w:noWrap/>
            <w:vAlign w:val="bottom"/>
            <w:hideMark/>
          </w:tcPr>
          <w:p w14:paraId="0ED46E6C"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0,00 Kč</w:t>
            </w:r>
          </w:p>
        </w:tc>
      </w:tr>
      <w:tr w:rsidR="001311FA" w:rsidRPr="00CA3EB6" w14:paraId="74E9BB72" w14:textId="77777777" w:rsidTr="00CA3EB6">
        <w:trPr>
          <w:trHeight w:val="315"/>
        </w:trPr>
        <w:tc>
          <w:tcPr>
            <w:tcW w:w="72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C3518A4" w14:textId="77777777" w:rsidR="001311FA" w:rsidRPr="00CA3EB6" w:rsidRDefault="001311FA" w:rsidP="001311FA">
            <w:pPr>
              <w:spacing w:after="0" w:line="240" w:lineRule="auto"/>
              <w:rPr>
                <w:rFonts w:ascii="Calibri" w:eastAsia="Times New Roman" w:hAnsi="Calibri" w:cs="Calibri"/>
                <w:b/>
                <w:bCs/>
                <w:lang w:eastAsia="cs-CZ"/>
              </w:rPr>
            </w:pPr>
            <w:r w:rsidRPr="00CA3EB6">
              <w:rPr>
                <w:rFonts w:ascii="Calibri" w:eastAsia="Times New Roman" w:hAnsi="Calibri" w:cs="Calibri"/>
                <w:b/>
                <w:bCs/>
                <w:lang w:eastAsia="cs-CZ"/>
              </w:rPr>
              <w:t>Konečný stav k 31. 12.</w:t>
            </w:r>
          </w:p>
        </w:tc>
        <w:tc>
          <w:tcPr>
            <w:tcW w:w="2350" w:type="dxa"/>
            <w:tcBorders>
              <w:top w:val="single" w:sz="8" w:space="0" w:color="auto"/>
              <w:left w:val="nil"/>
              <w:bottom w:val="single" w:sz="8" w:space="0" w:color="auto"/>
              <w:right w:val="single" w:sz="8" w:space="0" w:color="auto"/>
            </w:tcBorders>
            <w:shd w:val="clear" w:color="000000" w:fill="E2EFDA"/>
            <w:noWrap/>
            <w:vAlign w:val="bottom"/>
            <w:hideMark/>
          </w:tcPr>
          <w:p w14:paraId="2BFF1C34"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529 320,00 Kč</w:t>
            </w:r>
          </w:p>
        </w:tc>
      </w:tr>
    </w:tbl>
    <w:p w14:paraId="7B02CDA3" w14:textId="77777777" w:rsidR="001311FA" w:rsidRPr="008D6012" w:rsidRDefault="001311FA" w:rsidP="008720E3">
      <w:pPr>
        <w:rPr>
          <w:rFonts w:ascii="Georgia" w:eastAsia="Times New Roman" w:hAnsi="Georgia" w:cs="Arial"/>
          <w:b/>
          <w:sz w:val="24"/>
          <w:szCs w:val="24"/>
          <w:lang w:eastAsia="cs-CZ"/>
        </w:rPr>
      </w:pPr>
    </w:p>
    <w:p w14:paraId="2EA7071D" w14:textId="63F4C586" w:rsidR="008720E3" w:rsidRDefault="008720E3" w:rsidP="008720E3">
      <w:pPr>
        <w:rPr>
          <w:rFonts w:ascii="Times New Roman" w:eastAsia="Times New Roman" w:hAnsi="Times New Roman" w:cs="Times New Roman"/>
          <w:b/>
          <w:sz w:val="24"/>
          <w:szCs w:val="24"/>
          <w:lang w:eastAsia="cs-CZ"/>
        </w:rPr>
      </w:pPr>
      <w:r w:rsidRPr="008D6012">
        <w:rPr>
          <w:rFonts w:ascii="Times New Roman" w:eastAsia="Times New Roman" w:hAnsi="Times New Roman" w:cs="Times New Roman"/>
          <w:b/>
          <w:sz w:val="24"/>
          <w:szCs w:val="24"/>
          <w:lang w:eastAsia="cs-CZ"/>
        </w:rPr>
        <w:lastRenderedPageBreak/>
        <w:t xml:space="preserve">Dary, sponzoři </w:t>
      </w:r>
    </w:p>
    <w:tbl>
      <w:tblPr>
        <w:tblW w:w="9640" w:type="dxa"/>
        <w:tblCellMar>
          <w:left w:w="70" w:type="dxa"/>
          <w:right w:w="70" w:type="dxa"/>
        </w:tblCellMar>
        <w:tblLook w:val="04A0" w:firstRow="1" w:lastRow="0" w:firstColumn="1" w:lastColumn="0" w:noHBand="0" w:noVBand="1"/>
      </w:tblPr>
      <w:tblGrid>
        <w:gridCol w:w="4473"/>
        <w:gridCol w:w="2970"/>
        <w:gridCol w:w="2197"/>
      </w:tblGrid>
      <w:tr w:rsidR="001311FA" w:rsidRPr="002D0AA2" w14:paraId="5DDB785D" w14:textId="77777777" w:rsidTr="00D06C25">
        <w:trPr>
          <w:trHeight w:val="375"/>
        </w:trPr>
        <w:tc>
          <w:tcPr>
            <w:tcW w:w="9640" w:type="dxa"/>
            <w:gridSpan w:val="3"/>
            <w:tcBorders>
              <w:top w:val="single" w:sz="8" w:space="0" w:color="auto"/>
              <w:left w:val="single" w:sz="8" w:space="0" w:color="auto"/>
              <w:bottom w:val="single" w:sz="4" w:space="0" w:color="auto"/>
              <w:right w:val="single" w:sz="8" w:space="0" w:color="000000"/>
            </w:tcBorders>
            <w:shd w:val="clear" w:color="000000" w:fill="F2F2F2"/>
            <w:noWrap/>
            <w:vAlign w:val="bottom"/>
            <w:hideMark/>
          </w:tcPr>
          <w:p w14:paraId="2C3A910D" w14:textId="77777777" w:rsidR="001311FA" w:rsidRPr="002D0AA2" w:rsidRDefault="001311FA" w:rsidP="00D06C25">
            <w:pPr>
              <w:spacing w:after="0" w:line="240" w:lineRule="auto"/>
              <w:jc w:val="center"/>
              <w:rPr>
                <w:rFonts w:ascii="Calibri" w:eastAsia="Times New Roman" w:hAnsi="Calibri" w:cs="Calibri"/>
                <w:b/>
                <w:bCs/>
                <w:sz w:val="28"/>
                <w:szCs w:val="28"/>
                <w:lang w:eastAsia="cs-CZ"/>
              </w:rPr>
            </w:pPr>
            <w:r w:rsidRPr="002D0AA2">
              <w:rPr>
                <w:rFonts w:ascii="Calibri" w:eastAsia="Times New Roman" w:hAnsi="Calibri" w:cs="Calibri"/>
                <w:b/>
                <w:bCs/>
                <w:sz w:val="28"/>
                <w:szCs w:val="28"/>
                <w:lang w:eastAsia="cs-CZ"/>
              </w:rPr>
              <w:t>Přehled poskytovatelů  věcných darů - dle darovacích smluv</w:t>
            </w:r>
          </w:p>
        </w:tc>
      </w:tr>
      <w:tr w:rsidR="001311FA" w:rsidRPr="002D0AA2" w14:paraId="1E5E075C"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47A55D0E" w14:textId="77777777" w:rsidR="001311FA" w:rsidRPr="002D0AA2" w:rsidRDefault="001311FA" w:rsidP="00D06C25">
            <w:pPr>
              <w:spacing w:after="0" w:line="240" w:lineRule="auto"/>
              <w:rPr>
                <w:rFonts w:ascii="Calibri" w:eastAsia="Times New Roman" w:hAnsi="Calibri" w:cs="Calibri"/>
                <w:lang w:eastAsia="cs-CZ"/>
              </w:rPr>
            </w:pPr>
            <w:r w:rsidRPr="002D0AA2">
              <w:rPr>
                <w:rFonts w:ascii="Calibri" w:eastAsia="Times New Roman" w:hAnsi="Calibri" w:cs="Calibri"/>
                <w:lang w:eastAsia="cs-CZ"/>
              </w:rPr>
              <w:t>Potravinová banka</w:t>
            </w:r>
          </w:p>
        </w:tc>
        <w:tc>
          <w:tcPr>
            <w:tcW w:w="2970" w:type="dxa"/>
            <w:tcBorders>
              <w:top w:val="nil"/>
              <w:left w:val="nil"/>
              <w:bottom w:val="single" w:sz="4" w:space="0" w:color="auto"/>
              <w:right w:val="single" w:sz="4" w:space="0" w:color="auto"/>
            </w:tcBorders>
            <w:shd w:val="clear" w:color="auto" w:fill="auto"/>
            <w:noWrap/>
            <w:vAlign w:val="bottom"/>
            <w:hideMark/>
          </w:tcPr>
          <w:p w14:paraId="2DEFB0B0" w14:textId="77777777" w:rsidR="001311FA" w:rsidRPr="002D0AA2" w:rsidRDefault="001311FA" w:rsidP="00D06C25">
            <w:pPr>
              <w:spacing w:after="0" w:line="240" w:lineRule="auto"/>
              <w:rPr>
                <w:rFonts w:ascii="Calibri" w:eastAsia="Times New Roman" w:hAnsi="Calibri" w:cs="Calibri"/>
                <w:lang w:eastAsia="cs-CZ"/>
              </w:rPr>
            </w:pPr>
            <w:r w:rsidRPr="002D0AA2">
              <w:rPr>
                <w:rFonts w:ascii="Calibri" w:eastAsia="Times New Roman" w:hAnsi="Calibri" w:cs="Calibri"/>
                <w:lang w:eastAsia="cs-CZ"/>
              </w:rPr>
              <w:t>potraviny, drogerie</w:t>
            </w:r>
          </w:p>
        </w:tc>
        <w:tc>
          <w:tcPr>
            <w:tcW w:w="2197" w:type="dxa"/>
            <w:tcBorders>
              <w:top w:val="nil"/>
              <w:left w:val="nil"/>
              <w:bottom w:val="single" w:sz="4" w:space="0" w:color="auto"/>
              <w:right w:val="single" w:sz="8" w:space="0" w:color="auto"/>
            </w:tcBorders>
            <w:shd w:val="clear" w:color="auto" w:fill="auto"/>
            <w:noWrap/>
            <w:vAlign w:val="bottom"/>
            <w:hideMark/>
          </w:tcPr>
          <w:p w14:paraId="5F5A182B"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86 477,23 Kč</w:t>
            </w:r>
          </w:p>
        </w:tc>
      </w:tr>
      <w:tr w:rsidR="001311FA" w:rsidRPr="002D0AA2" w14:paraId="50E55B39" w14:textId="77777777" w:rsidTr="00D06C25">
        <w:trPr>
          <w:trHeight w:val="315"/>
        </w:trPr>
        <w:tc>
          <w:tcPr>
            <w:tcW w:w="4473" w:type="dxa"/>
            <w:tcBorders>
              <w:top w:val="nil"/>
              <w:left w:val="single" w:sz="8" w:space="0" w:color="auto"/>
              <w:bottom w:val="single" w:sz="8" w:space="0" w:color="auto"/>
              <w:right w:val="single" w:sz="4" w:space="0" w:color="auto"/>
            </w:tcBorders>
            <w:shd w:val="clear" w:color="auto" w:fill="auto"/>
            <w:noWrap/>
            <w:vAlign w:val="bottom"/>
            <w:hideMark/>
          </w:tcPr>
          <w:p w14:paraId="184D10D1" w14:textId="77777777" w:rsidR="001311FA" w:rsidRPr="002D0AA2" w:rsidRDefault="001311FA" w:rsidP="00D06C25">
            <w:pPr>
              <w:spacing w:after="0" w:line="240" w:lineRule="auto"/>
              <w:rPr>
                <w:rFonts w:ascii="Calibri" w:eastAsia="Times New Roman" w:hAnsi="Calibri" w:cs="Calibri"/>
                <w:lang w:eastAsia="cs-CZ"/>
              </w:rPr>
            </w:pPr>
            <w:r w:rsidRPr="002D0AA2">
              <w:rPr>
                <w:rFonts w:ascii="Calibri" w:eastAsia="Times New Roman" w:hAnsi="Calibri" w:cs="Calibri"/>
                <w:lang w:eastAsia="cs-CZ"/>
              </w:rPr>
              <w:t xml:space="preserve">OOPP, dary </w:t>
            </w:r>
            <w:proofErr w:type="spellStart"/>
            <w:r w:rsidRPr="002D0AA2">
              <w:rPr>
                <w:rFonts w:ascii="Calibri" w:eastAsia="Times New Roman" w:hAnsi="Calibri" w:cs="Calibri"/>
                <w:lang w:eastAsia="cs-CZ"/>
              </w:rPr>
              <w:t>Covid</w:t>
            </w:r>
            <w:proofErr w:type="spellEnd"/>
          </w:p>
        </w:tc>
        <w:tc>
          <w:tcPr>
            <w:tcW w:w="2970" w:type="dxa"/>
            <w:tcBorders>
              <w:top w:val="nil"/>
              <w:left w:val="nil"/>
              <w:bottom w:val="single" w:sz="8" w:space="0" w:color="auto"/>
              <w:right w:val="single" w:sz="4" w:space="0" w:color="auto"/>
            </w:tcBorders>
            <w:shd w:val="clear" w:color="auto" w:fill="auto"/>
            <w:noWrap/>
            <w:vAlign w:val="bottom"/>
            <w:hideMark/>
          </w:tcPr>
          <w:p w14:paraId="5F8AE4D6" w14:textId="77777777" w:rsidR="001311FA" w:rsidRPr="002D0AA2" w:rsidRDefault="001311FA" w:rsidP="00D06C25">
            <w:pPr>
              <w:spacing w:after="0" w:line="240" w:lineRule="auto"/>
              <w:rPr>
                <w:rFonts w:ascii="Calibri" w:eastAsia="Times New Roman" w:hAnsi="Calibri" w:cs="Calibri"/>
                <w:lang w:eastAsia="cs-CZ"/>
              </w:rPr>
            </w:pPr>
            <w:r w:rsidRPr="002D0AA2">
              <w:rPr>
                <w:rFonts w:ascii="Calibri" w:eastAsia="Times New Roman" w:hAnsi="Calibri" w:cs="Calibri"/>
                <w:lang w:eastAsia="cs-CZ"/>
              </w:rPr>
              <w:t>OOPP, gely, roušky</w:t>
            </w:r>
          </w:p>
        </w:tc>
        <w:tc>
          <w:tcPr>
            <w:tcW w:w="2197" w:type="dxa"/>
            <w:tcBorders>
              <w:top w:val="nil"/>
              <w:left w:val="nil"/>
              <w:bottom w:val="single" w:sz="8" w:space="0" w:color="auto"/>
              <w:right w:val="single" w:sz="8" w:space="0" w:color="auto"/>
            </w:tcBorders>
            <w:shd w:val="clear" w:color="auto" w:fill="auto"/>
            <w:noWrap/>
            <w:vAlign w:val="bottom"/>
            <w:hideMark/>
          </w:tcPr>
          <w:p w14:paraId="6E79C772"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445 948,00 Kč</w:t>
            </w:r>
          </w:p>
        </w:tc>
      </w:tr>
      <w:tr w:rsidR="001311FA" w:rsidRPr="002D0AA2" w14:paraId="4E477F53" w14:textId="77777777" w:rsidTr="00D06C25">
        <w:trPr>
          <w:trHeight w:val="300"/>
        </w:trPr>
        <w:tc>
          <w:tcPr>
            <w:tcW w:w="4473" w:type="dxa"/>
            <w:tcBorders>
              <w:top w:val="nil"/>
              <w:left w:val="nil"/>
              <w:bottom w:val="nil"/>
              <w:right w:val="nil"/>
            </w:tcBorders>
            <w:shd w:val="clear" w:color="auto" w:fill="auto"/>
            <w:noWrap/>
            <w:vAlign w:val="bottom"/>
            <w:hideMark/>
          </w:tcPr>
          <w:p w14:paraId="09E96876" w14:textId="77777777" w:rsidR="001311FA" w:rsidRPr="002D0AA2" w:rsidRDefault="001311FA" w:rsidP="00D06C25">
            <w:pPr>
              <w:spacing w:after="0" w:line="240" w:lineRule="auto"/>
              <w:jc w:val="right"/>
              <w:rPr>
                <w:rFonts w:ascii="Calibri" w:eastAsia="Times New Roman" w:hAnsi="Calibri" w:cs="Calibri"/>
                <w:lang w:eastAsia="cs-CZ"/>
              </w:rPr>
            </w:pPr>
          </w:p>
        </w:tc>
        <w:tc>
          <w:tcPr>
            <w:tcW w:w="2970" w:type="dxa"/>
            <w:tcBorders>
              <w:top w:val="nil"/>
              <w:left w:val="nil"/>
              <w:bottom w:val="nil"/>
              <w:right w:val="nil"/>
            </w:tcBorders>
            <w:shd w:val="clear" w:color="auto" w:fill="auto"/>
            <w:noWrap/>
            <w:vAlign w:val="bottom"/>
            <w:hideMark/>
          </w:tcPr>
          <w:p w14:paraId="5A5926AC"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197" w:type="dxa"/>
            <w:tcBorders>
              <w:top w:val="nil"/>
              <w:left w:val="nil"/>
              <w:bottom w:val="nil"/>
              <w:right w:val="nil"/>
            </w:tcBorders>
            <w:shd w:val="clear" w:color="auto" w:fill="auto"/>
            <w:noWrap/>
            <w:vAlign w:val="bottom"/>
            <w:hideMark/>
          </w:tcPr>
          <w:p w14:paraId="292D69FB"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r>
      <w:tr w:rsidR="001311FA" w:rsidRPr="002D0AA2" w14:paraId="01AEE346" w14:textId="77777777" w:rsidTr="00D06C25">
        <w:trPr>
          <w:trHeight w:val="315"/>
        </w:trPr>
        <w:tc>
          <w:tcPr>
            <w:tcW w:w="4473" w:type="dxa"/>
            <w:tcBorders>
              <w:top w:val="nil"/>
              <w:left w:val="nil"/>
              <w:bottom w:val="nil"/>
              <w:right w:val="nil"/>
            </w:tcBorders>
            <w:shd w:val="clear" w:color="auto" w:fill="auto"/>
            <w:noWrap/>
            <w:vAlign w:val="bottom"/>
            <w:hideMark/>
          </w:tcPr>
          <w:p w14:paraId="27EC7563"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970" w:type="dxa"/>
            <w:tcBorders>
              <w:top w:val="nil"/>
              <w:left w:val="nil"/>
              <w:bottom w:val="nil"/>
              <w:right w:val="nil"/>
            </w:tcBorders>
            <w:shd w:val="clear" w:color="auto" w:fill="auto"/>
            <w:noWrap/>
            <w:vAlign w:val="bottom"/>
            <w:hideMark/>
          </w:tcPr>
          <w:p w14:paraId="35600F76"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197" w:type="dxa"/>
            <w:tcBorders>
              <w:top w:val="nil"/>
              <w:left w:val="nil"/>
              <w:bottom w:val="nil"/>
              <w:right w:val="nil"/>
            </w:tcBorders>
            <w:shd w:val="clear" w:color="auto" w:fill="auto"/>
            <w:noWrap/>
            <w:vAlign w:val="bottom"/>
            <w:hideMark/>
          </w:tcPr>
          <w:p w14:paraId="413DFA0F"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r>
      <w:tr w:rsidR="001311FA" w:rsidRPr="002D0AA2" w14:paraId="32A8A9AE" w14:textId="77777777" w:rsidTr="00D06C25">
        <w:trPr>
          <w:trHeight w:val="390"/>
        </w:trPr>
        <w:tc>
          <w:tcPr>
            <w:tcW w:w="9640" w:type="dxa"/>
            <w:gridSpan w:val="3"/>
            <w:tcBorders>
              <w:top w:val="single" w:sz="8" w:space="0" w:color="auto"/>
              <w:left w:val="single" w:sz="8" w:space="0" w:color="auto"/>
              <w:bottom w:val="single" w:sz="4" w:space="0" w:color="auto"/>
              <w:right w:val="single" w:sz="8" w:space="0" w:color="000000"/>
            </w:tcBorders>
            <w:shd w:val="clear" w:color="000000" w:fill="F2F2F2"/>
            <w:noWrap/>
            <w:vAlign w:val="bottom"/>
            <w:hideMark/>
          </w:tcPr>
          <w:p w14:paraId="2D51B565" w14:textId="77777777" w:rsidR="001311FA" w:rsidRPr="002D0AA2" w:rsidRDefault="001311FA" w:rsidP="00D06C25">
            <w:pPr>
              <w:spacing w:after="0" w:line="240" w:lineRule="auto"/>
              <w:jc w:val="center"/>
              <w:rPr>
                <w:rFonts w:ascii="Calibri" w:eastAsia="Times New Roman" w:hAnsi="Calibri" w:cs="Calibri"/>
                <w:b/>
                <w:bCs/>
                <w:sz w:val="28"/>
                <w:szCs w:val="28"/>
                <w:lang w:eastAsia="cs-CZ"/>
              </w:rPr>
            </w:pPr>
            <w:r w:rsidRPr="002D0AA2">
              <w:rPr>
                <w:rFonts w:ascii="Calibri" w:eastAsia="Times New Roman" w:hAnsi="Calibri" w:cs="Calibri"/>
                <w:b/>
                <w:bCs/>
                <w:sz w:val="28"/>
                <w:szCs w:val="28"/>
                <w:lang w:eastAsia="cs-CZ"/>
              </w:rPr>
              <w:t>Přehled finančních darů - dle darovacích smluv</w:t>
            </w:r>
          </w:p>
        </w:tc>
      </w:tr>
      <w:tr w:rsidR="001311FA" w:rsidRPr="002D0AA2" w14:paraId="131525F6" w14:textId="77777777" w:rsidTr="00D06C25">
        <w:trPr>
          <w:trHeight w:val="300"/>
        </w:trPr>
        <w:tc>
          <w:tcPr>
            <w:tcW w:w="4473" w:type="dxa"/>
            <w:tcBorders>
              <w:top w:val="nil"/>
              <w:left w:val="single" w:sz="8" w:space="0" w:color="auto"/>
              <w:bottom w:val="nil"/>
              <w:right w:val="single" w:sz="4" w:space="0" w:color="auto"/>
            </w:tcBorders>
            <w:shd w:val="clear" w:color="auto" w:fill="auto"/>
            <w:noWrap/>
            <w:vAlign w:val="bottom"/>
            <w:hideMark/>
          </w:tcPr>
          <w:p w14:paraId="0B82355B"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Jevíčko</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D459FEE"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2 000,00 Kč</w:t>
            </w:r>
          </w:p>
        </w:tc>
      </w:tr>
      <w:tr w:rsidR="001311FA" w:rsidRPr="002D0AA2" w14:paraId="7A1B5DDF" w14:textId="77777777" w:rsidTr="00D06C25">
        <w:trPr>
          <w:trHeight w:val="300"/>
        </w:trPr>
        <w:tc>
          <w:tcPr>
            <w:tcW w:w="447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D5E0032"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Obec Karle</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A3A4FFD"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2 000,00 Kč</w:t>
            </w:r>
          </w:p>
        </w:tc>
      </w:tr>
      <w:tr w:rsidR="001311FA" w:rsidRPr="002D0AA2" w14:paraId="46CA49C6" w14:textId="77777777" w:rsidTr="00D06C25">
        <w:trPr>
          <w:trHeight w:val="300"/>
        </w:trPr>
        <w:tc>
          <w:tcPr>
            <w:tcW w:w="4473" w:type="dxa"/>
            <w:tcBorders>
              <w:top w:val="nil"/>
              <w:left w:val="single" w:sz="8" w:space="0" w:color="auto"/>
              <w:bottom w:val="nil"/>
              <w:right w:val="single" w:sz="4" w:space="0" w:color="auto"/>
            </w:tcBorders>
            <w:shd w:val="clear" w:color="auto" w:fill="auto"/>
            <w:noWrap/>
            <w:vAlign w:val="bottom"/>
            <w:hideMark/>
          </w:tcPr>
          <w:p w14:paraId="06ED205D"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Luže</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1FF3613"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5 000,00 Kč</w:t>
            </w:r>
          </w:p>
        </w:tc>
      </w:tr>
      <w:tr w:rsidR="001311FA" w:rsidRPr="002D0AA2" w14:paraId="09161C75" w14:textId="77777777" w:rsidTr="00D06C25">
        <w:trPr>
          <w:trHeight w:val="300"/>
        </w:trPr>
        <w:tc>
          <w:tcPr>
            <w:tcW w:w="4473" w:type="dxa"/>
            <w:tcBorders>
              <w:top w:val="single" w:sz="4" w:space="0" w:color="auto"/>
              <w:left w:val="single" w:sz="8" w:space="0" w:color="auto"/>
              <w:bottom w:val="nil"/>
              <w:right w:val="single" w:sz="4" w:space="0" w:color="auto"/>
            </w:tcBorders>
            <w:shd w:val="clear" w:color="auto" w:fill="auto"/>
            <w:noWrap/>
            <w:vAlign w:val="bottom"/>
            <w:hideMark/>
          </w:tcPr>
          <w:p w14:paraId="597D06B9"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Obec Opatovec</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C77C039"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10 000,00 Kč</w:t>
            </w:r>
          </w:p>
        </w:tc>
      </w:tr>
      <w:tr w:rsidR="001311FA" w:rsidRPr="002D0AA2" w14:paraId="1B5B7C70" w14:textId="77777777" w:rsidTr="00D06C25">
        <w:trPr>
          <w:trHeight w:val="300"/>
        </w:trPr>
        <w:tc>
          <w:tcPr>
            <w:tcW w:w="4473" w:type="dxa"/>
            <w:tcBorders>
              <w:top w:val="single" w:sz="4" w:space="0" w:color="auto"/>
              <w:left w:val="single" w:sz="8" w:space="0" w:color="auto"/>
              <w:bottom w:val="nil"/>
              <w:right w:val="single" w:sz="4" w:space="0" w:color="auto"/>
            </w:tcBorders>
            <w:shd w:val="clear" w:color="auto" w:fill="auto"/>
            <w:noWrap/>
            <w:vAlign w:val="bottom"/>
            <w:hideMark/>
          </w:tcPr>
          <w:p w14:paraId="304E6E80"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 xml:space="preserve">pí </w:t>
            </w:r>
            <w:proofErr w:type="spellStart"/>
            <w:r w:rsidRPr="002D0AA2">
              <w:rPr>
                <w:rFonts w:ascii="Calibri" w:eastAsia="Times New Roman" w:hAnsi="Calibri" w:cs="Calibri"/>
                <w:b/>
                <w:bCs/>
                <w:lang w:eastAsia="cs-CZ"/>
              </w:rPr>
              <w:t>Šářecová</w:t>
            </w:r>
            <w:proofErr w:type="spellEnd"/>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BF1EE9B"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5 000,00 Kč</w:t>
            </w:r>
          </w:p>
        </w:tc>
      </w:tr>
      <w:tr w:rsidR="001311FA" w:rsidRPr="002D0AA2" w14:paraId="2CA9493D" w14:textId="77777777" w:rsidTr="00D06C25">
        <w:trPr>
          <w:trHeight w:val="315"/>
        </w:trPr>
        <w:tc>
          <w:tcPr>
            <w:tcW w:w="447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FC19D25"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pí Vinklárková</w:t>
            </w:r>
          </w:p>
        </w:tc>
        <w:tc>
          <w:tcPr>
            <w:tcW w:w="5167"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61B660B7"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15 700,00 Kč</w:t>
            </w:r>
          </w:p>
        </w:tc>
      </w:tr>
      <w:tr w:rsidR="001311FA" w:rsidRPr="002D0AA2" w14:paraId="58E27F77" w14:textId="77777777" w:rsidTr="00D06C25">
        <w:trPr>
          <w:trHeight w:val="300"/>
        </w:trPr>
        <w:tc>
          <w:tcPr>
            <w:tcW w:w="4473" w:type="dxa"/>
            <w:tcBorders>
              <w:top w:val="nil"/>
              <w:left w:val="nil"/>
              <w:bottom w:val="nil"/>
              <w:right w:val="nil"/>
            </w:tcBorders>
            <w:shd w:val="clear" w:color="auto" w:fill="auto"/>
            <w:noWrap/>
            <w:vAlign w:val="bottom"/>
            <w:hideMark/>
          </w:tcPr>
          <w:p w14:paraId="756B6D31" w14:textId="77777777" w:rsidR="001311FA" w:rsidRPr="002D0AA2" w:rsidRDefault="001311FA" w:rsidP="00D06C25">
            <w:pPr>
              <w:spacing w:after="0" w:line="240" w:lineRule="auto"/>
              <w:jc w:val="right"/>
              <w:rPr>
                <w:rFonts w:ascii="Calibri" w:eastAsia="Times New Roman" w:hAnsi="Calibri" w:cs="Calibri"/>
                <w:lang w:eastAsia="cs-CZ"/>
              </w:rPr>
            </w:pPr>
          </w:p>
        </w:tc>
        <w:tc>
          <w:tcPr>
            <w:tcW w:w="2970" w:type="dxa"/>
            <w:tcBorders>
              <w:top w:val="nil"/>
              <w:left w:val="nil"/>
              <w:bottom w:val="nil"/>
              <w:right w:val="nil"/>
            </w:tcBorders>
            <w:shd w:val="clear" w:color="auto" w:fill="auto"/>
            <w:noWrap/>
            <w:vAlign w:val="bottom"/>
            <w:hideMark/>
          </w:tcPr>
          <w:p w14:paraId="3548EE4F"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197" w:type="dxa"/>
            <w:tcBorders>
              <w:top w:val="nil"/>
              <w:left w:val="nil"/>
              <w:bottom w:val="nil"/>
              <w:right w:val="nil"/>
            </w:tcBorders>
            <w:shd w:val="clear" w:color="auto" w:fill="auto"/>
            <w:noWrap/>
            <w:vAlign w:val="bottom"/>
            <w:hideMark/>
          </w:tcPr>
          <w:p w14:paraId="49EB09C4"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r>
      <w:tr w:rsidR="001311FA" w:rsidRPr="002D0AA2" w14:paraId="1EC39EB1" w14:textId="77777777" w:rsidTr="00D06C25">
        <w:trPr>
          <w:trHeight w:val="315"/>
        </w:trPr>
        <w:tc>
          <w:tcPr>
            <w:tcW w:w="4473" w:type="dxa"/>
            <w:tcBorders>
              <w:top w:val="nil"/>
              <w:left w:val="nil"/>
              <w:bottom w:val="nil"/>
              <w:right w:val="nil"/>
            </w:tcBorders>
            <w:shd w:val="clear" w:color="auto" w:fill="auto"/>
            <w:noWrap/>
            <w:vAlign w:val="bottom"/>
            <w:hideMark/>
          </w:tcPr>
          <w:p w14:paraId="0440DB37"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970" w:type="dxa"/>
            <w:tcBorders>
              <w:top w:val="nil"/>
              <w:left w:val="nil"/>
              <w:bottom w:val="nil"/>
              <w:right w:val="nil"/>
            </w:tcBorders>
            <w:shd w:val="clear" w:color="auto" w:fill="auto"/>
            <w:noWrap/>
            <w:vAlign w:val="bottom"/>
            <w:hideMark/>
          </w:tcPr>
          <w:p w14:paraId="47267E6F"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197" w:type="dxa"/>
            <w:tcBorders>
              <w:top w:val="nil"/>
              <w:left w:val="nil"/>
              <w:bottom w:val="nil"/>
              <w:right w:val="nil"/>
            </w:tcBorders>
            <w:shd w:val="clear" w:color="auto" w:fill="auto"/>
            <w:noWrap/>
            <w:vAlign w:val="bottom"/>
            <w:hideMark/>
          </w:tcPr>
          <w:p w14:paraId="2ACD3DAB"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r>
      <w:tr w:rsidR="001311FA" w:rsidRPr="002D0AA2" w14:paraId="429B8A41" w14:textId="77777777" w:rsidTr="00D06C25">
        <w:trPr>
          <w:trHeight w:val="375"/>
        </w:trPr>
        <w:tc>
          <w:tcPr>
            <w:tcW w:w="9640" w:type="dxa"/>
            <w:gridSpan w:val="3"/>
            <w:tcBorders>
              <w:top w:val="single" w:sz="8" w:space="0" w:color="auto"/>
              <w:left w:val="single" w:sz="8" w:space="0" w:color="auto"/>
              <w:bottom w:val="single" w:sz="4" w:space="0" w:color="auto"/>
              <w:right w:val="single" w:sz="8" w:space="0" w:color="000000"/>
            </w:tcBorders>
            <w:shd w:val="clear" w:color="000000" w:fill="F2F2F2"/>
            <w:noWrap/>
            <w:vAlign w:val="bottom"/>
            <w:hideMark/>
          </w:tcPr>
          <w:p w14:paraId="51ABB069" w14:textId="77777777" w:rsidR="001311FA" w:rsidRPr="002D0AA2" w:rsidRDefault="001311FA" w:rsidP="00D06C25">
            <w:pPr>
              <w:spacing w:after="0" w:line="240" w:lineRule="auto"/>
              <w:jc w:val="center"/>
              <w:rPr>
                <w:rFonts w:ascii="Calibri" w:eastAsia="Times New Roman" w:hAnsi="Calibri" w:cs="Calibri"/>
                <w:b/>
                <w:bCs/>
                <w:sz w:val="28"/>
                <w:szCs w:val="28"/>
                <w:lang w:eastAsia="cs-CZ"/>
              </w:rPr>
            </w:pPr>
            <w:r w:rsidRPr="002D0AA2">
              <w:rPr>
                <w:rFonts w:ascii="Calibri" w:eastAsia="Times New Roman" w:hAnsi="Calibri" w:cs="Calibri"/>
                <w:b/>
                <w:bCs/>
                <w:sz w:val="28"/>
                <w:szCs w:val="28"/>
                <w:lang w:eastAsia="cs-CZ"/>
              </w:rPr>
              <w:t>Přehled příspěvků od měst a obcí - dle smluv</w:t>
            </w:r>
          </w:p>
        </w:tc>
      </w:tr>
      <w:tr w:rsidR="001311FA" w:rsidRPr="002D0AA2" w14:paraId="1E959515"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6413BED8"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Hlinsko</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48D5F80"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10 000,00 Kč</w:t>
            </w:r>
          </w:p>
        </w:tc>
      </w:tr>
      <w:tr w:rsidR="001311FA" w:rsidRPr="002D0AA2" w14:paraId="5D6AA6BC"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6B850976"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Březová nad Svitavou</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9C8F4F7"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2 000,00 Kč</w:t>
            </w:r>
          </w:p>
        </w:tc>
      </w:tr>
      <w:tr w:rsidR="001311FA" w:rsidRPr="002D0AA2" w14:paraId="65AD3806"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5F8B4F90"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Vysoké Mýto</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E783C46"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15 000,00 Kč</w:t>
            </w:r>
          </w:p>
        </w:tc>
      </w:tr>
      <w:tr w:rsidR="001311FA" w:rsidRPr="002D0AA2" w14:paraId="758E9C1C"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414B1BEA"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Moravská Třebová</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97AC2C3"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5 000,00 Kč</w:t>
            </w:r>
          </w:p>
        </w:tc>
      </w:tr>
      <w:tr w:rsidR="001311FA" w:rsidRPr="002D0AA2" w14:paraId="30F9BE9B"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7B07E650"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Náchod</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91B8CE9"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10 000,00 Kč</w:t>
            </w:r>
          </w:p>
        </w:tc>
      </w:tr>
      <w:tr w:rsidR="001311FA" w:rsidRPr="002D0AA2" w14:paraId="02BE996E"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781212CD"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Obec Polnička</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8684226"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2 000,00 Kč</w:t>
            </w:r>
          </w:p>
        </w:tc>
      </w:tr>
      <w:tr w:rsidR="001311FA" w:rsidRPr="002D0AA2" w14:paraId="06008C5C" w14:textId="77777777" w:rsidTr="00D06C25">
        <w:trPr>
          <w:trHeight w:val="315"/>
        </w:trPr>
        <w:tc>
          <w:tcPr>
            <w:tcW w:w="4473" w:type="dxa"/>
            <w:tcBorders>
              <w:top w:val="nil"/>
              <w:left w:val="single" w:sz="8" w:space="0" w:color="auto"/>
              <w:bottom w:val="single" w:sz="8" w:space="0" w:color="auto"/>
              <w:right w:val="nil"/>
            </w:tcBorders>
            <w:shd w:val="clear" w:color="auto" w:fill="auto"/>
            <w:noWrap/>
            <w:vAlign w:val="bottom"/>
            <w:hideMark/>
          </w:tcPr>
          <w:p w14:paraId="6510BA78"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Česká Třebová</w:t>
            </w:r>
          </w:p>
        </w:tc>
        <w:tc>
          <w:tcPr>
            <w:tcW w:w="5167"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4DCE7F90"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3 000,00 Kč</w:t>
            </w:r>
          </w:p>
        </w:tc>
      </w:tr>
      <w:tr w:rsidR="001311FA" w:rsidRPr="002D0AA2" w14:paraId="795BA8EB" w14:textId="77777777" w:rsidTr="00D06C25">
        <w:trPr>
          <w:trHeight w:val="315"/>
        </w:trPr>
        <w:tc>
          <w:tcPr>
            <w:tcW w:w="4473" w:type="dxa"/>
            <w:tcBorders>
              <w:top w:val="nil"/>
              <w:left w:val="nil"/>
              <w:bottom w:val="nil"/>
              <w:right w:val="nil"/>
            </w:tcBorders>
            <w:shd w:val="clear" w:color="auto" w:fill="auto"/>
            <w:noWrap/>
            <w:vAlign w:val="bottom"/>
            <w:hideMark/>
          </w:tcPr>
          <w:p w14:paraId="5E155F1D" w14:textId="77777777" w:rsidR="001311FA" w:rsidRPr="002D0AA2" w:rsidRDefault="001311FA" w:rsidP="00D06C25">
            <w:pPr>
              <w:spacing w:after="0" w:line="240" w:lineRule="auto"/>
              <w:jc w:val="right"/>
              <w:rPr>
                <w:rFonts w:ascii="Calibri" w:eastAsia="Times New Roman" w:hAnsi="Calibri" w:cs="Calibri"/>
                <w:lang w:eastAsia="cs-CZ"/>
              </w:rPr>
            </w:pPr>
          </w:p>
        </w:tc>
        <w:tc>
          <w:tcPr>
            <w:tcW w:w="2970" w:type="dxa"/>
            <w:tcBorders>
              <w:top w:val="nil"/>
              <w:left w:val="nil"/>
              <w:bottom w:val="nil"/>
              <w:right w:val="nil"/>
            </w:tcBorders>
            <w:shd w:val="clear" w:color="auto" w:fill="auto"/>
            <w:noWrap/>
            <w:vAlign w:val="bottom"/>
            <w:hideMark/>
          </w:tcPr>
          <w:p w14:paraId="74EED67D"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197" w:type="dxa"/>
            <w:tcBorders>
              <w:top w:val="nil"/>
              <w:left w:val="nil"/>
              <w:bottom w:val="nil"/>
              <w:right w:val="nil"/>
            </w:tcBorders>
            <w:shd w:val="clear" w:color="auto" w:fill="auto"/>
            <w:noWrap/>
            <w:vAlign w:val="bottom"/>
            <w:hideMark/>
          </w:tcPr>
          <w:p w14:paraId="09A77C63"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r>
      <w:tr w:rsidR="001311FA" w:rsidRPr="002D0AA2" w14:paraId="1361A345" w14:textId="77777777" w:rsidTr="00D06C25">
        <w:trPr>
          <w:trHeight w:val="315"/>
        </w:trPr>
        <w:tc>
          <w:tcPr>
            <w:tcW w:w="74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4C6C4019"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Hodnota příspěvků,</w:t>
            </w:r>
            <w:r>
              <w:rPr>
                <w:rFonts w:ascii="Calibri" w:eastAsia="Times New Roman" w:hAnsi="Calibri" w:cs="Calibri"/>
                <w:b/>
                <w:bCs/>
                <w:lang w:eastAsia="cs-CZ"/>
              </w:rPr>
              <w:t xml:space="preserve"> </w:t>
            </w:r>
            <w:r w:rsidRPr="002D0AA2">
              <w:rPr>
                <w:rFonts w:ascii="Calibri" w:eastAsia="Times New Roman" w:hAnsi="Calibri" w:cs="Calibri"/>
                <w:b/>
                <w:bCs/>
                <w:lang w:eastAsia="cs-CZ"/>
              </w:rPr>
              <w:t>věcných a finančních darů za rok 2021</w:t>
            </w:r>
          </w:p>
        </w:tc>
        <w:tc>
          <w:tcPr>
            <w:tcW w:w="2197" w:type="dxa"/>
            <w:tcBorders>
              <w:top w:val="single" w:sz="8" w:space="0" w:color="auto"/>
              <w:left w:val="nil"/>
              <w:bottom w:val="single" w:sz="8" w:space="0" w:color="auto"/>
              <w:right w:val="single" w:sz="8" w:space="0" w:color="auto"/>
            </w:tcBorders>
            <w:shd w:val="clear" w:color="auto" w:fill="auto"/>
            <w:noWrap/>
            <w:vAlign w:val="bottom"/>
            <w:hideMark/>
          </w:tcPr>
          <w:p w14:paraId="6FE3DB51" w14:textId="77777777" w:rsidR="001311FA" w:rsidRPr="002D0AA2" w:rsidRDefault="001311FA" w:rsidP="00D06C25">
            <w:pPr>
              <w:spacing w:after="0" w:line="240" w:lineRule="auto"/>
              <w:jc w:val="right"/>
              <w:rPr>
                <w:rFonts w:ascii="Calibri" w:eastAsia="Times New Roman" w:hAnsi="Calibri" w:cs="Calibri"/>
                <w:b/>
                <w:bCs/>
                <w:lang w:eastAsia="cs-CZ"/>
              </w:rPr>
            </w:pPr>
            <w:r w:rsidRPr="002D0AA2">
              <w:rPr>
                <w:rFonts w:ascii="Calibri" w:eastAsia="Times New Roman" w:hAnsi="Calibri" w:cs="Calibri"/>
                <w:b/>
                <w:bCs/>
                <w:lang w:eastAsia="cs-CZ"/>
              </w:rPr>
              <w:t>619 125,23 Kč</w:t>
            </w:r>
          </w:p>
        </w:tc>
      </w:tr>
    </w:tbl>
    <w:p w14:paraId="404A9134" w14:textId="07B14479" w:rsidR="001311FA" w:rsidRDefault="001311FA" w:rsidP="008720E3">
      <w:pPr>
        <w:rPr>
          <w:rFonts w:ascii="Times New Roman" w:eastAsia="Times New Roman" w:hAnsi="Times New Roman" w:cs="Times New Roman"/>
          <w:b/>
          <w:sz w:val="24"/>
          <w:szCs w:val="24"/>
          <w:lang w:eastAsia="cs-CZ"/>
        </w:rPr>
      </w:pPr>
    </w:p>
    <w:p w14:paraId="369C7B7F" w14:textId="08E42E2C" w:rsidR="001311FA" w:rsidRDefault="001311FA" w:rsidP="008720E3">
      <w:pPr>
        <w:rPr>
          <w:rFonts w:ascii="Times New Roman" w:eastAsia="Times New Roman" w:hAnsi="Times New Roman" w:cs="Times New Roman"/>
          <w:b/>
          <w:sz w:val="24"/>
          <w:szCs w:val="24"/>
          <w:lang w:eastAsia="cs-CZ"/>
        </w:rPr>
      </w:pPr>
    </w:p>
    <w:p w14:paraId="34CBF3F9" w14:textId="24FA522B" w:rsidR="003A4EA3" w:rsidRDefault="005E7F0A" w:rsidP="005E7F0A">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noProof/>
          <w:sz w:val="24"/>
          <w:szCs w:val="24"/>
          <w:lang w:eastAsia="cs-CZ"/>
        </w:rPr>
        <w:drawing>
          <wp:inline distT="0" distB="0" distL="0" distR="0" wp14:anchorId="41068AF6" wp14:editId="26586FDA">
            <wp:extent cx="4494340" cy="2601595"/>
            <wp:effectExtent l="0" t="0" r="1905" b="825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1923" cy="2605984"/>
                    </a:xfrm>
                    <a:prstGeom prst="rect">
                      <a:avLst/>
                    </a:prstGeom>
                    <a:noFill/>
                  </pic:spPr>
                </pic:pic>
              </a:graphicData>
            </a:graphic>
          </wp:inline>
        </w:drawing>
      </w:r>
    </w:p>
    <w:p w14:paraId="1EB31424" w14:textId="77777777" w:rsidR="00D62958" w:rsidRPr="00BF312C" w:rsidRDefault="00D62958" w:rsidP="00D62958">
      <w:pPr>
        <w:autoSpaceDE w:val="0"/>
        <w:autoSpaceDN w:val="0"/>
        <w:adjustRightInd w:val="0"/>
        <w:spacing w:after="0" w:line="240" w:lineRule="auto"/>
        <w:jc w:val="both"/>
        <w:rPr>
          <w:rFonts w:ascii="Arial" w:hAnsi="Arial" w:cs="Arial"/>
        </w:rPr>
      </w:pPr>
    </w:p>
    <w:p w14:paraId="571870EF" w14:textId="76CF9C5A" w:rsidR="00851013" w:rsidRPr="00CA3EB6" w:rsidRDefault="00415767" w:rsidP="00415767">
      <w:pPr>
        <w:contextualSpacing/>
        <w:jc w:val="both"/>
        <w:rPr>
          <w:rFonts w:ascii="Georgia" w:eastAsia="Times New Roman" w:hAnsi="Georgia" w:cs="Arial"/>
          <w:b/>
          <w:sz w:val="24"/>
          <w:szCs w:val="24"/>
          <w:lang w:eastAsia="cs-CZ"/>
        </w:rPr>
      </w:pPr>
      <w:bookmarkStart w:id="2" w:name="_Hlk97117517"/>
      <w:r w:rsidRPr="00CA3EB6">
        <w:rPr>
          <w:rFonts w:ascii="Georgia" w:eastAsia="Times New Roman" w:hAnsi="Georgia" w:cs="Arial"/>
          <w:b/>
          <w:sz w:val="24"/>
          <w:szCs w:val="24"/>
          <w:lang w:eastAsia="cs-CZ"/>
        </w:rPr>
        <w:lastRenderedPageBreak/>
        <w:t xml:space="preserve">4. </w:t>
      </w:r>
      <w:r w:rsidR="00851013" w:rsidRPr="00CA3EB6">
        <w:rPr>
          <w:rFonts w:ascii="Georgia" w:eastAsia="Times New Roman" w:hAnsi="Georgia" w:cs="Arial"/>
          <w:b/>
          <w:sz w:val="24"/>
          <w:szCs w:val="24"/>
          <w:lang w:eastAsia="cs-CZ"/>
        </w:rPr>
        <w:t>HODNOCENÍ PLNĚNÍ POVINNÉHO PODÍLU DLE ZÁKONA Č. 435/2004 Sb., o ZAMĚSTNANOSTI</w:t>
      </w:r>
    </w:p>
    <w:p w14:paraId="7A0630A1" w14:textId="5A8483CD" w:rsidR="00A46510" w:rsidRPr="00CA3EB6" w:rsidRDefault="00A46510" w:rsidP="00415767">
      <w:pPr>
        <w:contextualSpacing/>
        <w:jc w:val="both"/>
        <w:rPr>
          <w:rFonts w:ascii="Georgia" w:eastAsia="Times New Roman" w:hAnsi="Georgia" w:cs="Arial"/>
          <w:b/>
          <w:sz w:val="24"/>
          <w:szCs w:val="24"/>
          <w:lang w:eastAsia="cs-CZ"/>
        </w:rPr>
      </w:pPr>
    </w:p>
    <w:p w14:paraId="70B1DE12" w14:textId="77777777" w:rsidR="00A46510" w:rsidRPr="00CA3EB6" w:rsidRDefault="00A46510" w:rsidP="00A46510">
      <w:pPr>
        <w:ind w:left="720"/>
        <w:contextualSpacing/>
        <w:jc w:val="both"/>
        <w:rPr>
          <w:rFonts w:ascii="Georgia" w:hAnsi="Georgia" w:cs="Arial"/>
          <w:b/>
          <w:bCs/>
          <w:sz w:val="28"/>
          <w:szCs w:val="28"/>
          <w:lang w:eastAsia="cs-CZ"/>
        </w:rPr>
      </w:pPr>
    </w:p>
    <w:p w14:paraId="72A142EF" w14:textId="7D21E56A" w:rsidR="00A46510" w:rsidRPr="00CA3EB6" w:rsidRDefault="00A46510" w:rsidP="00A46510">
      <w:pPr>
        <w:rPr>
          <w:rFonts w:ascii="Georgia" w:hAnsi="Georgia" w:cs="Times New Roman"/>
          <w:b/>
          <w:bCs/>
          <w:sz w:val="24"/>
          <w:szCs w:val="24"/>
          <w:lang w:eastAsia="cs-CZ"/>
        </w:rPr>
      </w:pPr>
      <w:r w:rsidRPr="00CA3EB6">
        <w:rPr>
          <w:rFonts w:ascii="Georgia" w:hAnsi="Georgia" w:cs="Times New Roman"/>
          <w:b/>
          <w:bCs/>
          <w:sz w:val="24"/>
          <w:szCs w:val="24"/>
          <w:lang w:eastAsia="cs-CZ"/>
        </w:rPr>
        <w:t>Vyhodnocení plnění povinného podílu dle zákona č. 435/2004 Sb., o zaměstnanosti, ve znění pozdějších předpisů za rok 202</w:t>
      </w:r>
      <w:r w:rsidR="00F34B31" w:rsidRPr="00CA3EB6">
        <w:rPr>
          <w:rFonts w:ascii="Georgia" w:hAnsi="Georgia" w:cs="Times New Roman"/>
          <w:b/>
          <w:bCs/>
          <w:sz w:val="24"/>
          <w:szCs w:val="24"/>
          <w:lang w:eastAsia="cs-CZ"/>
        </w:rPr>
        <w:t>1</w:t>
      </w:r>
      <w:r w:rsidRPr="00CA3EB6">
        <w:rPr>
          <w:rFonts w:ascii="Georgia" w:hAnsi="Georgia" w:cs="Times New Roman"/>
          <w:b/>
          <w:bCs/>
          <w:sz w:val="24"/>
          <w:szCs w:val="24"/>
          <w:lang w:eastAsia="cs-CZ"/>
        </w:rPr>
        <w:t>.</w:t>
      </w:r>
    </w:p>
    <w:p w14:paraId="2F91C855" w14:textId="4C5ACDA5" w:rsidR="00A46510" w:rsidRPr="00CA3EB6" w:rsidRDefault="00A46510" w:rsidP="00A46510">
      <w:pPr>
        <w:rPr>
          <w:rFonts w:ascii="Georgia" w:hAnsi="Georgia" w:cs="Times New Roman"/>
          <w:b/>
          <w:bCs/>
          <w:sz w:val="24"/>
          <w:szCs w:val="24"/>
          <w:lang w:eastAsia="cs-CZ"/>
        </w:rPr>
      </w:pPr>
      <w:r w:rsidRPr="00CA3EB6">
        <w:rPr>
          <w:rFonts w:ascii="Georgia" w:hAnsi="Georgia" w:cs="Times New Roman"/>
          <w:sz w:val="24"/>
          <w:szCs w:val="24"/>
          <w:lang w:eastAsia="cs-CZ"/>
        </w:rPr>
        <w:t xml:space="preserve">Průměrný přepočtený počet zaměstnanců             </w:t>
      </w:r>
      <w:r w:rsidRPr="00CA3EB6">
        <w:rPr>
          <w:rFonts w:ascii="Georgia" w:hAnsi="Georgia" w:cs="Times New Roman"/>
          <w:sz w:val="24"/>
          <w:szCs w:val="24"/>
          <w:lang w:eastAsia="cs-CZ"/>
        </w:rPr>
        <w:tab/>
      </w:r>
      <w:r w:rsidR="00A27DD9" w:rsidRPr="00CA3EB6">
        <w:rPr>
          <w:rFonts w:ascii="Georgia" w:hAnsi="Georgia" w:cs="Times New Roman"/>
          <w:sz w:val="24"/>
          <w:szCs w:val="24"/>
          <w:lang w:eastAsia="cs-CZ"/>
        </w:rPr>
        <w:t xml:space="preserve">                                                </w:t>
      </w:r>
      <w:r w:rsidRPr="00CA3EB6">
        <w:rPr>
          <w:rFonts w:ascii="Georgia" w:hAnsi="Georgia" w:cs="Times New Roman"/>
          <w:sz w:val="24"/>
          <w:szCs w:val="24"/>
          <w:lang w:eastAsia="cs-CZ"/>
        </w:rPr>
        <w:t xml:space="preserve"> 9</w:t>
      </w:r>
      <w:r w:rsidR="00F34B31" w:rsidRPr="00CA3EB6">
        <w:rPr>
          <w:rFonts w:ascii="Georgia" w:hAnsi="Georgia" w:cs="Times New Roman"/>
          <w:sz w:val="24"/>
          <w:szCs w:val="24"/>
          <w:lang w:eastAsia="cs-CZ"/>
        </w:rPr>
        <w:t>3,52</w:t>
      </w:r>
      <w:r w:rsidRPr="00CA3EB6">
        <w:rPr>
          <w:rFonts w:ascii="Georgia" w:hAnsi="Georgia" w:cs="Times New Roman"/>
          <w:sz w:val="24"/>
          <w:szCs w:val="24"/>
          <w:lang w:eastAsia="cs-CZ"/>
        </w:rPr>
        <w:t xml:space="preserve"> </w:t>
      </w:r>
    </w:p>
    <w:p w14:paraId="06BF21F3" w14:textId="74E3A430" w:rsidR="00A46510" w:rsidRPr="00CA3EB6" w:rsidRDefault="00A46510" w:rsidP="00A46510">
      <w:pPr>
        <w:rPr>
          <w:rFonts w:ascii="Georgia" w:hAnsi="Georgia" w:cs="Times New Roman"/>
          <w:sz w:val="24"/>
          <w:szCs w:val="24"/>
          <w:lang w:eastAsia="cs-CZ"/>
        </w:rPr>
      </w:pPr>
      <w:r w:rsidRPr="00CA3EB6">
        <w:rPr>
          <w:rFonts w:ascii="Georgia" w:hAnsi="Georgia" w:cs="Times New Roman"/>
          <w:sz w:val="24"/>
          <w:szCs w:val="24"/>
          <w:lang w:eastAsia="cs-CZ"/>
        </w:rPr>
        <w:t>Z toho povinný podíl                                          </w:t>
      </w:r>
      <w:r w:rsidR="00A27DD9" w:rsidRPr="00CA3EB6">
        <w:rPr>
          <w:rFonts w:ascii="Georgia" w:hAnsi="Georgia" w:cs="Times New Roman"/>
          <w:sz w:val="24"/>
          <w:szCs w:val="24"/>
          <w:lang w:eastAsia="cs-CZ"/>
        </w:rPr>
        <w:t xml:space="preserve">                                      </w:t>
      </w:r>
      <w:r w:rsidRPr="00CA3EB6">
        <w:rPr>
          <w:rFonts w:ascii="Georgia" w:hAnsi="Georgia" w:cs="Times New Roman"/>
          <w:sz w:val="24"/>
          <w:szCs w:val="24"/>
          <w:lang w:eastAsia="cs-CZ"/>
        </w:rPr>
        <w:t>     </w:t>
      </w:r>
      <w:r w:rsidRPr="00CA3EB6">
        <w:rPr>
          <w:rFonts w:ascii="Georgia" w:hAnsi="Georgia" w:cs="Times New Roman"/>
          <w:sz w:val="24"/>
          <w:szCs w:val="24"/>
          <w:lang w:eastAsia="cs-CZ"/>
        </w:rPr>
        <w:tab/>
        <w:t xml:space="preserve">   3,</w:t>
      </w:r>
      <w:r w:rsidR="00F34B31" w:rsidRPr="00CA3EB6">
        <w:rPr>
          <w:rFonts w:ascii="Georgia" w:hAnsi="Georgia" w:cs="Times New Roman"/>
          <w:sz w:val="24"/>
          <w:szCs w:val="24"/>
          <w:lang w:eastAsia="cs-CZ"/>
        </w:rPr>
        <w:t>74</w:t>
      </w:r>
      <w:r w:rsidRPr="00CA3EB6">
        <w:rPr>
          <w:rFonts w:ascii="Georgia" w:hAnsi="Georgia" w:cs="Times New Roman"/>
          <w:sz w:val="24"/>
          <w:szCs w:val="24"/>
          <w:lang w:eastAsia="cs-CZ"/>
        </w:rPr>
        <w:t xml:space="preserve">  </w:t>
      </w:r>
    </w:p>
    <w:p w14:paraId="6D861C2D" w14:textId="77777777" w:rsidR="00A46510" w:rsidRPr="00CA3EB6" w:rsidRDefault="00A46510" w:rsidP="00A46510">
      <w:pPr>
        <w:rPr>
          <w:rFonts w:ascii="Georgia" w:hAnsi="Georgia" w:cs="Times New Roman"/>
          <w:sz w:val="24"/>
          <w:szCs w:val="24"/>
          <w:lang w:eastAsia="cs-CZ"/>
        </w:rPr>
      </w:pPr>
    </w:p>
    <w:p w14:paraId="4CF3CD54" w14:textId="77777777" w:rsidR="00A46510" w:rsidRPr="00CA3EB6" w:rsidRDefault="00A46510" w:rsidP="00A46510">
      <w:pPr>
        <w:rPr>
          <w:rFonts w:ascii="Georgia" w:hAnsi="Georgia" w:cs="Times New Roman"/>
          <w:b/>
          <w:bCs/>
          <w:sz w:val="24"/>
          <w:szCs w:val="24"/>
          <w:lang w:eastAsia="cs-CZ"/>
        </w:rPr>
      </w:pPr>
      <w:r w:rsidRPr="00CA3EB6">
        <w:rPr>
          <w:rFonts w:ascii="Georgia" w:hAnsi="Georgia" w:cs="Times New Roman"/>
          <w:b/>
          <w:bCs/>
          <w:sz w:val="24"/>
          <w:szCs w:val="24"/>
          <w:lang w:eastAsia="cs-CZ"/>
        </w:rPr>
        <w:t>Plnění povinnosti podle §81 odst.2 písm. a) a b) zákona</w:t>
      </w:r>
    </w:p>
    <w:p w14:paraId="4018E768" w14:textId="406C4FC1" w:rsidR="00A46510" w:rsidRPr="00CA3EB6" w:rsidRDefault="00A46510" w:rsidP="00A46510">
      <w:pPr>
        <w:rPr>
          <w:rFonts w:ascii="Georgia" w:hAnsi="Georgia" w:cs="Times New Roman"/>
          <w:b/>
          <w:bCs/>
          <w:sz w:val="24"/>
          <w:szCs w:val="24"/>
          <w:lang w:eastAsia="cs-CZ"/>
        </w:rPr>
      </w:pPr>
      <w:r w:rsidRPr="00CA3EB6">
        <w:rPr>
          <w:rFonts w:ascii="Georgia" w:hAnsi="Georgia" w:cs="Times New Roman"/>
          <w:sz w:val="24"/>
          <w:szCs w:val="24"/>
          <w:lang w:eastAsia="cs-CZ"/>
        </w:rPr>
        <w:t>Zaměstnání u zaměstnavatele                    </w:t>
      </w:r>
      <w:r w:rsidR="00A27DD9" w:rsidRPr="00CA3EB6">
        <w:rPr>
          <w:rFonts w:ascii="Georgia" w:hAnsi="Georgia" w:cs="Times New Roman"/>
          <w:sz w:val="24"/>
          <w:szCs w:val="24"/>
          <w:lang w:eastAsia="cs-CZ"/>
        </w:rPr>
        <w:t xml:space="preserve">                   </w:t>
      </w:r>
      <w:r w:rsidRPr="00CA3EB6">
        <w:rPr>
          <w:rFonts w:ascii="Georgia" w:hAnsi="Georgia" w:cs="Times New Roman"/>
          <w:sz w:val="24"/>
          <w:szCs w:val="24"/>
          <w:lang w:eastAsia="cs-CZ"/>
        </w:rPr>
        <w:t xml:space="preserve">           </w:t>
      </w:r>
      <w:r w:rsidR="00A27DD9" w:rsidRPr="00CA3EB6">
        <w:rPr>
          <w:rFonts w:ascii="Georgia" w:hAnsi="Georgia" w:cs="Times New Roman"/>
          <w:sz w:val="24"/>
          <w:szCs w:val="24"/>
          <w:lang w:eastAsia="cs-CZ"/>
        </w:rPr>
        <w:t xml:space="preserve">                       </w:t>
      </w:r>
      <w:r w:rsidRPr="00CA3EB6">
        <w:rPr>
          <w:rFonts w:ascii="Georgia" w:hAnsi="Georgia" w:cs="Times New Roman"/>
          <w:sz w:val="24"/>
          <w:szCs w:val="24"/>
          <w:lang w:eastAsia="cs-CZ"/>
        </w:rPr>
        <w:tab/>
        <w:t xml:space="preserve">   </w:t>
      </w:r>
      <w:r w:rsidR="00F34B31" w:rsidRPr="00CA3EB6">
        <w:rPr>
          <w:rFonts w:ascii="Georgia" w:hAnsi="Georgia" w:cs="Times New Roman"/>
          <w:sz w:val="24"/>
          <w:szCs w:val="24"/>
          <w:lang w:eastAsia="cs-CZ"/>
        </w:rPr>
        <w:t>5,73</w:t>
      </w:r>
      <w:r w:rsidRPr="00CA3EB6">
        <w:rPr>
          <w:rFonts w:ascii="Georgia" w:hAnsi="Georgia" w:cs="Times New Roman"/>
          <w:sz w:val="24"/>
          <w:szCs w:val="24"/>
          <w:lang w:eastAsia="cs-CZ"/>
        </w:rPr>
        <w:t xml:space="preserve">            </w:t>
      </w:r>
    </w:p>
    <w:p w14:paraId="16725D19" w14:textId="77777777" w:rsidR="00A46510" w:rsidRPr="00CA3EB6" w:rsidRDefault="00A46510" w:rsidP="00A46510">
      <w:pPr>
        <w:rPr>
          <w:rFonts w:ascii="Georgia" w:hAnsi="Georgia" w:cs="Times New Roman"/>
          <w:sz w:val="24"/>
          <w:szCs w:val="24"/>
          <w:lang w:eastAsia="cs-CZ"/>
        </w:rPr>
      </w:pPr>
      <w:r w:rsidRPr="00CA3EB6">
        <w:rPr>
          <w:rFonts w:ascii="Georgia" w:hAnsi="Georgia" w:cs="Times New Roman"/>
          <w:sz w:val="24"/>
          <w:szCs w:val="24"/>
          <w:lang w:eastAsia="cs-CZ"/>
        </w:rPr>
        <w:t xml:space="preserve">Plnění povinného podílu osob se zdravotním postižením bylo splněno zaměstnáním osob se zdravotním postižením.      </w:t>
      </w:r>
    </w:p>
    <w:bookmarkEnd w:id="2"/>
    <w:p w14:paraId="10C4DF65" w14:textId="4047E1E0" w:rsidR="005E7F0A" w:rsidRDefault="00851013" w:rsidP="00851013">
      <w:pPr>
        <w:rPr>
          <w:rFonts w:ascii="Georgia" w:eastAsia="Times New Roman" w:hAnsi="Georgia" w:cs="Arial"/>
          <w:sz w:val="24"/>
          <w:szCs w:val="24"/>
          <w:lang w:eastAsia="cs-CZ"/>
        </w:rPr>
      </w:pPr>
      <w:r w:rsidRPr="00CA3EB6">
        <w:rPr>
          <w:rFonts w:ascii="Georgia" w:eastAsia="Times New Roman" w:hAnsi="Georgia" w:cs="Arial"/>
          <w:sz w:val="24"/>
          <w:szCs w:val="24"/>
          <w:lang w:eastAsia="cs-CZ"/>
        </w:rPr>
        <w:t xml:space="preserve">  </w:t>
      </w:r>
    </w:p>
    <w:p w14:paraId="20B12B83" w14:textId="77777777" w:rsidR="00CA3EB6" w:rsidRPr="00CA3EB6" w:rsidRDefault="00CA3EB6" w:rsidP="00851013">
      <w:pPr>
        <w:rPr>
          <w:rFonts w:ascii="Georgia" w:eastAsia="Times New Roman" w:hAnsi="Georgia" w:cs="Arial"/>
          <w:sz w:val="24"/>
          <w:szCs w:val="24"/>
          <w:lang w:eastAsia="cs-CZ"/>
        </w:rPr>
      </w:pPr>
    </w:p>
    <w:p w14:paraId="79E51B65" w14:textId="77777777" w:rsidR="005E7F0A" w:rsidRPr="00CA3EB6" w:rsidRDefault="005E7F0A" w:rsidP="00851013">
      <w:pPr>
        <w:rPr>
          <w:rFonts w:ascii="Georgia" w:eastAsia="Times New Roman" w:hAnsi="Georgia" w:cs="Arial"/>
          <w:sz w:val="24"/>
          <w:szCs w:val="24"/>
          <w:lang w:eastAsia="cs-CZ"/>
        </w:rPr>
      </w:pPr>
    </w:p>
    <w:p w14:paraId="5FB16214" w14:textId="6BBAD75E" w:rsidR="00851013" w:rsidRPr="00CA3EB6" w:rsidRDefault="00851013" w:rsidP="00851013">
      <w:pPr>
        <w:rPr>
          <w:rFonts w:ascii="Georgia" w:eastAsia="Times New Roman" w:hAnsi="Georgia" w:cs="Arial"/>
          <w:b/>
          <w:sz w:val="24"/>
          <w:szCs w:val="24"/>
          <w:lang w:eastAsia="cs-CZ"/>
        </w:rPr>
      </w:pPr>
      <w:r w:rsidRPr="00CA3EB6">
        <w:rPr>
          <w:rFonts w:ascii="Georgia" w:eastAsia="Times New Roman" w:hAnsi="Georgia" w:cs="Arial"/>
          <w:sz w:val="24"/>
          <w:szCs w:val="24"/>
          <w:lang w:eastAsia="cs-CZ"/>
        </w:rPr>
        <w:t xml:space="preserve">          </w:t>
      </w:r>
    </w:p>
    <w:p w14:paraId="330C90A1" w14:textId="71DCDBF5" w:rsidR="00851013" w:rsidRPr="00CA3EB6" w:rsidRDefault="00415767" w:rsidP="00415767">
      <w:pPr>
        <w:jc w:val="both"/>
        <w:rPr>
          <w:rFonts w:ascii="Georgia" w:hAnsi="Georgia" w:cs="Arial"/>
          <w:b/>
          <w:sz w:val="24"/>
          <w:szCs w:val="24"/>
        </w:rPr>
      </w:pPr>
      <w:r w:rsidRPr="00CA3EB6">
        <w:rPr>
          <w:rFonts w:ascii="Georgia" w:hAnsi="Georgia" w:cs="Arial"/>
          <w:b/>
          <w:sz w:val="24"/>
          <w:szCs w:val="24"/>
        </w:rPr>
        <w:t xml:space="preserve">5. </w:t>
      </w:r>
      <w:r w:rsidR="00851013" w:rsidRPr="00CA3EB6">
        <w:rPr>
          <w:rFonts w:ascii="Georgia" w:hAnsi="Georgia" w:cs="Arial"/>
          <w:b/>
          <w:sz w:val="24"/>
          <w:szCs w:val="24"/>
        </w:rPr>
        <w:t>REALIZOVANÉ PROJEKTY</w:t>
      </w:r>
    </w:p>
    <w:p w14:paraId="04153188" w14:textId="77777777" w:rsidR="00851013" w:rsidRPr="00CA3EB6" w:rsidRDefault="00851013" w:rsidP="00851013">
      <w:pPr>
        <w:ind w:left="720"/>
        <w:contextualSpacing/>
        <w:jc w:val="both"/>
        <w:rPr>
          <w:rFonts w:ascii="Georgia" w:eastAsia="Times New Roman" w:hAnsi="Georgia" w:cs="Arial"/>
          <w:b/>
          <w:sz w:val="28"/>
          <w:szCs w:val="28"/>
          <w:lang w:eastAsia="cs-CZ"/>
        </w:rPr>
      </w:pPr>
    </w:p>
    <w:p w14:paraId="525A9CC0" w14:textId="4231344B" w:rsidR="00851013" w:rsidRPr="00CA3EB6" w:rsidRDefault="00851013" w:rsidP="00851013">
      <w:pPr>
        <w:jc w:val="both"/>
        <w:rPr>
          <w:rFonts w:ascii="Georgia" w:eastAsia="Times New Roman" w:hAnsi="Georgia" w:cs="Arial"/>
          <w:lang w:eastAsia="cs-CZ"/>
        </w:rPr>
      </w:pPr>
      <w:r w:rsidRPr="00CA3EB6">
        <w:rPr>
          <w:rFonts w:ascii="Georgia" w:eastAsia="Times New Roman" w:hAnsi="Georgia" w:cs="Arial"/>
          <w:b/>
          <w:lang w:eastAsia="cs-CZ"/>
        </w:rPr>
        <w:t xml:space="preserve">Název </w:t>
      </w:r>
      <w:r w:rsidR="00A3330E" w:rsidRPr="00CA3EB6">
        <w:rPr>
          <w:rFonts w:ascii="Georgia" w:eastAsia="Times New Roman" w:hAnsi="Georgia" w:cs="Arial"/>
          <w:b/>
          <w:lang w:eastAsia="cs-CZ"/>
        </w:rPr>
        <w:t>p</w:t>
      </w:r>
      <w:r w:rsidRPr="00CA3EB6">
        <w:rPr>
          <w:rFonts w:ascii="Georgia" w:eastAsia="Times New Roman" w:hAnsi="Georgia" w:cs="Arial"/>
          <w:b/>
          <w:lang w:eastAsia="cs-CZ"/>
        </w:rPr>
        <w:t>rojektu:</w:t>
      </w:r>
      <w:r w:rsidRPr="00CA3EB6">
        <w:rPr>
          <w:rFonts w:ascii="Georgia" w:eastAsia="Times New Roman" w:hAnsi="Georgia" w:cs="Arial"/>
          <w:b/>
          <w:lang w:eastAsia="cs-CZ"/>
        </w:rPr>
        <w:tab/>
      </w:r>
      <w:r w:rsidRPr="00CA3EB6">
        <w:rPr>
          <w:rFonts w:ascii="Georgia" w:eastAsia="Times New Roman" w:hAnsi="Georgia" w:cs="Arial"/>
          <w:lang w:eastAsia="cs-CZ"/>
        </w:rPr>
        <w:t>Podporované zaměstnávání</w:t>
      </w:r>
    </w:p>
    <w:p w14:paraId="793C442B" w14:textId="77777777" w:rsidR="00851013" w:rsidRPr="00CA3EB6" w:rsidRDefault="00851013" w:rsidP="00851013">
      <w:pPr>
        <w:jc w:val="both"/>
        <w:rPr>
          <w:rFonts w:ascii="Georgia" w:eastAsia="Times New Roman" w:hAnsi="Georgia" w:cs="Arial"/>
          <w:lang w:eastAsia="cs-CZ"/>
        </w:rPr>
      </w:pPr>
      <w:r w:rsidRPr="00CA3EB6">
        <w:rPr>
          <w:rFonts w:ascii="Georgia" w:eastAsia="Times New Roman" w:hAnsi="Georgia" w:cs="Arial"/>
          <w:b/>
          <w:lang w:eastAsia="cs-CZ"/>
        </w:rPr>
        <w:t>Realizátor</w:t>
      </w:r>
      <w:r w:rsidRPr="00CA3EB6">
        <w:rPr>
          <w:rFonts w:ascii="Georgia" w:eastAsia="Times New Roman" w:hAnsi="Georgia" w:cs="Arial"/>
          <w:lang w:eastAsia="cs-CZ"/>
        </w:rPr>
        <w:t>:</w:t>
      </w:r>
      <w:r w:rsidRPr="00CA3EB6">
        <w:rPr>
          <w:rFonts w:ascii="Georgia" w:eastAsia="Times New Roman" w:hAnsi="Georgia" w:cs="Arial"/>
          <w:lang w:eastAsia="cs-CZ"/>
        </w:rPr>
        <w:tab/>
      </w:r>
      <w:r w:rsidRPr="00CA3EB6">
        <w:rPr>
          <w:rFonts w:ascii="Georgia" w:eastAsia="Times New Roman" w:hAnsi="Georgia" w:cs="Arial"/>
          <w:lang w:eastAsia="cs-CZ"/>
        </w:rPr>
        <w:tab/>
        <w:t xml:space="preserve">Rytmus Východní Čechy, o.p.s. </w:t>
      </w:r>
    </w:p>
    <w:p w14:paraId="18101E55" w14:textId="77777777" w:rsidR="00851013" w:rsidRPr="00CA3EB6" w:rsidRDefault="00851013" w:rsidP="00851013">
      <w:pPr>
        <w:jc w:val="both"/>
        <w:rPr>
          <w:rFonts w:ascii="Georgia" w:eastAsia="Times New Roman" w:hAnsi="Georgia" w:cs="Arial"/>
          <w:lang w:eastAsia="cs-CZ"/>
        </w:rPr>
      </w:pPr>
      <w:r w:rsidRPr="00CA3EB6">
        <w:rPr>
          <w:rFonts w:ascii="Georgia" w:eastAsia="Times New Roman" w:hAnsi="Georgia" w:cs="Arial"/>
          <w:b/>
          <w:lang w:eastAsia="cs-CZ"/>
        </w:rPr>
        <w:t>Partner</w:t>
      </w:r>
      <w:r w:rsidRPr="00CA3EB6">
        <w:rPr>
          <w:rFonts w:ascii="Georgia" w:eastAsia="Times New Roman" w:hAnsi="Georgia" w:cs="Arial"/>
          <w:lang w:eastAsia="cs-CZ"/>
        </w:rPr>
        <w:t>:</w:t>
      </w:r>
      <w:r w:rsidRPr="00CA3EB6">
        <w:rPr>
          <w:rFonts w:ascii="Georgia" w:eastAsia="Times New Roman" w:hAnsi="Georgia" w:cs="Arial"/>
          <w:lang w:eastAsia="cs-CZ"/>
        </w:rPr>
        <w:tab/>
      </w:r>
      <w:r w:rsidRPr="00CA3EB6">
        <w:rPr>
          <w:rFonts w:ascii="Georgia" w:eastAsia="Times New Roman" w:hAnsi="Georgia" w:cs="Arial"/>
          <w:lang w:eastAsia="cs-CZ"/>
        </w:rPr>
        <w:tab/>
        <w:t>Domov na rozcestí Svitavy</w:t>
      </w:r>
    </w:p>
    <w:p w14:paraId="3D686E55" w14:textId="77777777" w:rsidR="00851013" w:rsidRPr="00CA3EB6" w:rsidRDefault="00851013" w:rsidP="00851013">
      <w:pPr>
        <w:pBdr>
          <w:bottom w:val="single" w:sz="6" w:space="1" w:color="auto"/>
        </w:pBdr>
        <w:ind w:left="2832" w:hanging="2832"/>
        <w:jc w:val="both"/>
        <w:rPr>
          <w:rFonts w:ascii="Georgia" w:eastAsia="Times New Roman" w:hAnsi="Georgia" w:cs="Arial"/>
          <w:lang w:eastAsia="cs-CZ"/>
        </w:rPr>
      </w:pPr>
      <w:r w:rsidRPr="00CA3EB6">
        <w:rPr>
          <w:rFonts w:ascii="Georgia" w:eastAsia="Times New Roman" w:hAnsi="Georgia" w:cs="Arial"/>
          <w:b/>
          <w:lang w:eastAsia="cs-CZ"/>
        </w:rPr>
        <w:t>Zapojení do projektu:</w:t>
      </w:r>
      <w:r w:rsidRPr="00CA3EB6">
        <w:rPr>
          <w:rFonts w:ascii="Georgia" w:eastAsia="Times New Roman" w:hAnsi="Georgia" w:cs="Arial"/>
          <w:b/>
          <w:lang w:eastAsia="cs-CZ"/>
        </w:rPr>
        <w:tab/>
      </w:r>
      <w:r w:rsidRPr="00CA3EB6">
        <w:rPr>
          <w:rFonts w:ascii="Georgia" w:eastAsia="Times New Roman" w:hAnsi="Georgia" w:cs="Arial"/>
          <w:lang w:eastAsia="cs-CZ"/>
        </w:rPr>
        <w:t xml:space="preserve">Spolupráce při zajišťování služby sociální rehabilitace pro klienty využívající služeb Domova na rozcestí Svitavy, kteří mají reálné předpoklady pro uplatnění na volném trhu práce, nebo potřebují rozvíjet sociální dovednosti. Zavedením této služby je zajištěno aktivní zapojení osob z cílové skupiny, které vede k získání pracovního uplatnění. Hlavní cílovou skupinou jsou osoby se zdravotním postižením, zejména lidé s mentálním postižením. </w:t>
      </w:r>
    </w:p>
    <w:p w14:paraId="6A5D8958" w14:textId="77777777" w:rsidR="00851013" w:rsidRPr="00CA3EB6" w:rsidRDefault="00851013" w:rsidP="00851013">
      <w:pPr>
        <w:ind w:left="2832" w:hanging="2832"/>
        <w:jc w:val="both"/>
        <w:rPr>
          <w:rFonts w:ascii="Georgia" w:eastAsia="Times New Roman" w:hAnsi="Georgia" w:cs="Arial"/>
          <w:lang w:eastAsia="cs-CZ"/>
        </w:rPr>
      </w:pPr>
    </w:p>
    <w:p w14:paraId="0980B3C6" w14:textId="1D8E14AF" w:rsidR="004131B6" w:rsidRPr="00CA3EB6" w:rsidRDefault="004131B6" w:rsidP="004131B6">
      <w:pPr>
        <w:ind w:left="2124" w:hanging="2124"/>
        <w:jc w:val="both"/>
        <w:rPr>
          <w:rFonts w:ascii="Georgia" w:eastAsia="Times New Roman" w:hAnsi="Georgia" w:cs="Arial"/>
          <w:lang w:eastAsia="cs-CZ"/>
        </w:rPr>
      </w:pPr>
      <w:r w:rsidRPr="00CA3EB6">
        <w:rPr>
          <w:rFonts w:ascii="Georgia" w:eastAsia="Times New Roman" w:hAnsi="Georgia" w:cs="Arial"/>
          <w:b/>
          <w:lang w:eastAsia="cs-CZ"/>
        </w:rPr>
        <w:t xml:space="preserve">Název </w:t>
      </w:r>
      <w:r w:rsidR="00A3330E" w:rsidRPr="00CA3EB6">
        <w:rPr>
          <w:rFonts w:ascii="Georgia" w:eastAsia="Times New Roman" w:hAnsi="Georgia" w:cs="Arial"/>
          <w:b/>
          <w:lang w:eastAsia="cs-CZ"/>
        </w:rPr>
        <w:t>p</w:t>
      </w:r>
      <w:r w:rsidRPr="00CA3EB6">
        <w:rPr>
          <w:rFonts w:ascii="Georgia" w:eastAsia="Times New Roman" w:hAnsi="Georgia" w:cs="Arial"/>
          <w:b/>
          <w:lang w:eastAsia="cs-CZ"/>
        </w:rPr>
        <w:t>rojektu:</w:t>
      </w:r>
      <w:r w:rsidRPr="00CA3EB6">
        <w:rPr>
          <w:rFonts w:ascii="Georgia" w:eastAsia="Times New Roman" w:hAnsi="Georgia" w:cs="Arial"/>
          <w:b/>
          <w:lang w:eastAsia="cs-CZ"/>
        </w:rPr>
        <w:tab/>
      </w:r>
      <w:r w:rsidR="006B659A" w:rsidRPr="00CA3EB6">
        <w:rPr>
          <w:rFonts w:ascii="Georgia" w:eastAsia="Times New Roman" w:hAnsi="Georgia" w:cs="Arial"/>
          <w:b/>
          <w:lang w:eastAsia="cs-CZ"/>
        </w:rPr>
        <w:tab/>
      </w:r>
      <w:r w:rsidRPr="00CA3EB6">
        <w:rPr>
          <w:rFonts w:ascii="Georgia" w:eastAsia="Times New Roman" w:hAnsi="Georgia" w:cs="Arial"/>
          <w:lang w:eastAsia="cs-CZ"/>
        </w:rPr>
        <w:t>Evropské karty mládeže</w:t>
      </w:r>
    </w:p>
    <w:p w14:paraId="57247F80" w14:textId="77777777" w:rsidR="006B659A" w:rsidRPr="00CA3EB6" w:rsidRDefault="004131B6" w:rsidP="006B659A">
      <w:pPr>
        <w:spacing w:after="0"/>
        <w:ind w:left="2124" w:hanging="2124"/>
        <w:jc w:val="both"/>
        <w:rPr>
          <w:rFonts w:ascii="Georgia" w:eastAsia="Times New Roman" w:hAnsi="Georgia" w:cs="Arial"/>
          <w:lang w:eastAsia="cs-CZ"/>
        </w:rPr>
      </w:pPr>
      <w:r w:rsidRPr="00CA3EB6">
        <w:rPr>
          <w:rFonts w:ascii="Georgia" w:eastAsia="Times New Roman" w:hAnsi="Georgia" w:cs="Arial"/>
          <w:b/>
          <w:lang w:eastAsia="cs-CZ"/>
        </w:rPr>
        <w:t>Realizátor</w:t>
      </w:r>
      <w:r w:rsidRPr="00CA3EB6">
        <w:rPr>
          <w:rFonts w:ascii="Georgia" w:eastAsia="Times New Roman" w:hAnsi="Georgia" w:cs="Arial"/>
          <w:lang w:eastAsia="cs-CZ"/>
        </w:rPr>
        <w:t>:</w:t>
      </w:r>
      <w:r w:rsidRPr="00CA3EB6">
        <w:rPr>
          <w:rFonts w:ascii="Georgia" w:eastAsia="Times New Roman" w:hAnsi="Georgia" w:cs="Arial"/>
          <w:lang w:eastAsia="cs-CZ"/>
        </w:rPr>
        <w:tab/>
      </w:r>
      <w:r w:rsidR="006B659A" w:rsidRPr="00CA3EB6">
        <w:rPr>
          <w:rFonts w:ascii="Georgia" w:eastAsia="Times New Roman" w:hAnsi="Georgia" w:cs="Arial"/>
          <w:lang w:eastAsia="cs-CZ"/>
        </w:rPr>
        <w:tab/>
        <w:t>Česká rada dětí a mládeže,</w:t>
      </w:r>
    </w:p>
    <w:p w14:paraId="297D6343" w14:textId="2E3C3887" w:rsidR="004131B6" w:rsidRPr="00CA3EB6" w:rsidRDefault="004131B6" w:rsidP="006B659A">
      <w:pPr>
        <w:spacing w:after="0"/>
        <w:ind w:left="2124" w:firstLine="706"/>
        <w:jc w:val="both"/>
        <w:rPr>
          <w:rFonts w:ascii="Georgia" w:eastAsia="Times New Roman" w:hAnsi="Georgia" w:cs="Arial"/>
          <w:lang w:eastAsia="cs-CZ"/>
        </w:rPr>
      </w:pPr>
      <w:r w:rsidRPr="00CA3EB6">
        <w:rPr>
          <w:rFonts w:ascii="Georgia" w:eastAsia="Times New Roman" w:hAnsi="Georgia" w:cs="Arial"/>
          <w:lang w:eastAsia="cs-CZ"/>
        </w:rPr>
        <w:t>Senovážné nám. 977, Praha 1</w:t>
      </w:r>
    </w:p>
    <w:p w14:paraId="6B867702" w14:textId="77777777" w:rsidR="006B659A" w:rsidRPr="00CA3EB6" w:rsidRDefault="006B659A" w:rsidP="006B659A">
      <w:pPr>
        <w:spacing w:after="0"/>
        <w:ind w:left="2124" w:firstLine="706"/>
        <w:jc w:val="both"/>
        <w:rPr>
          <w:rFonts w:ascii="Georgia" w:eastAsia="Times New Roman" w:hAnsi="Georgia" w:cs="Arial"/>
          <w:lang w:eastAsia="cs-CZ"/>
        </w:rPr>
      </w:pPr>
    </w:p>
    <w:p w14:paraId="4A55BAE2" w14:textId="419B6A9A" w:rsidR="004131B6" w:rsidRPr="00CA3EB6" w:rsidRDefault="004131B6" w:rsidP="004131B6">
      <w:pPr>
        <w:pBdr>
          <w:bottom w:val="single" w:sz="6" w:space="1" w:color="auto"/>
        </w:pBdr>
        <w:ind w:left="2830" w:hanging="2830"/>
        <w:jc w:val="both"/>
        <w:rPr>
          <w:rFonts w:ascii="Georgia" w:eastAsia="Times New Roman" w:hAnsi="Georgia" w:cs="Arial"/>
          <w:lang w:eastAsia="cs-CZ"/>
        </w:rPr>
      </w:pPr>
      <w:r w:rsidRPr="00CA3EB6">
        <w:rPr>
          <w:rFonts w:ascii="Georgia" w:eastAsia="Times New Roman" w:hAnsi="Georgia" w:cs="Arial"/>
          <w:b/>
          <w:lang w:eastAsia="cs-CZ"/>
        </w:rPr>
        <w:t>Za</w:t>
      </w:r>
      <w:r w:rsidRPr="00CA3EB6">
        <w:rPr>
          <w:rFonts w:ascii="Georgia" w:eastAsia="Times New Roman" w:hAnsi="Georgia" w:cs="Arial"/>
          <w:b/>
          <w:sz w:val="24"/>
          <w:szCs w:val="24"/>
          <w:lang w:eastAsia="cs-CZ"/>
        </w:rPr>
        <w:t>pojení do projektu:</w:t>
      </w:r>
      <w:r w:rsidRPr="00CA3EB6">
        <w:rPr>
          <w:rFonts w:ascii="Georgia" w:eastAsia="Times New Roman" w:hAnsi="Georgia" w:cs="Arial"/>
          <w:b/>
          <w:sz w:val="24"/>
          <w:szCs w:val="24"/>
          <w:lang w:eastAsia="cs-CZ"/>
        </w:rPr>
        <w:tab/>
      </w:r>
      <w:r w:rsidRPr="00CA3EB6">
        <w:rPr>
          <w:rFonts w:ascii="Georgia" w:eastAsia="Times New Roman" w:hAnsi="Georgia" w:cs="Arial"/>
          <w:lang w:eastAsia="cs-CZ"/>
        </w:rPr>
        <w:t>Držitelům karet EYCA je poskytována 10% sleva z celkové minimálně 30 Kč útraty v kavárně CAFE ROZCESTÍ Svitavy.</w:t>
      </w:r>
    </w:p>
    <w:p w14:paraId="02555A5C" w14:textId="77777777" w:rsidR="005E7F0A" w:rsidRPr="00CA3EB6" w:rsidRDefault="005E7F0A" w:rsidP="004131B6">
      <w:pPr>
        <w:pBdr>
          <w:bottom w:val="single" w:sz="6" w:space="1" w:color="auto"/>
        </w:pBdr>
        <w:ind w:left="2830" w:hanging="2830"/>
        <w:jc w:val="both"/>
        <w:rPr>
          <w:rFonts w:ascii="Georgia" w:eastAsia="Times New Roman" w:hAnsi="Georgia" w:cs="Arial"/>
          <w:lang w:eastAsia="cs-CZ"/>
        </w:rPr>
      </w:pPr>
    </w:p>
    <w:p w14:paraId="12ED5549" w14:textId="77777777" w:rsidR="006B659A" w:rsidRPr="00CA3EB6" w:rsidRDefault="006B659A" w:rsidP="004131B6">
      <w:pPr>
        <w:ind w:left="2830" w:hanging="2830"/>
        <w:jc w:val="both"/>
        <w:rPr>
          <w:rFonts w:ascii="Georgia" w:hAnsi="Georgia"/>
        </w:rPr>
      </w:pPr>
    </w:p>
    <w:p w14:paraId="35ED9E79" w14:textId="56E11BEA" w:rsidR="006B659A" w:rsidRPr="00CA3EB6" w:rsidRDefault="006B659A" w:rsidP="004131B6">
      <w:pPr>
        <w:ind w:left="2830" w:hanging="2830"/>
        <w:jc w:val="both"/>
        <w:rPr>
          <w:rFonts w:ascii="Georgia" w:hAnsi="Georgia"/>
        </w:rPr>
      </w:pPr>
      <w:r w:rsidRPr="00CA3EB6">
        <w:rPr>
          <w:rFonts w:ascii="Georgia" w:hAnsi="Georgia"/>
          <w:b/>
        </w:rPr>
        <w:t xml:space="preserve">Název </w:t>
      </w:r>
      <w:r w:rsidR="00A3330E" w:rsidRPr="00CA3EB6">
        <w:rPr>
          <w:rFonts w:ascii="Georgia" w:hAnsi="Georgia"/>
          <w:b/>
        </w:rPr>
        <w:t>p</w:t>
      </w:r>
      <w:r w:rsidRPr="00CA3EB6">
        <w:rPr>
          <w:rFonts w:ascii="Georgia" w:hAnsi="Georgia"/>
          <w:b/>
        </w:rPr>
        <w:t>rojektu:</w:t>
      </w:r>
      <w:r w:rsidRPr="00CA3EB6">
        <w:rPr>
          <w:rFonts w:ascii="Georgia" w:hAnsi="Georgia"/>
        </w:rPr>
        <w:t xml:space="preserve"> </w:t>
      </w:r>
      <w:r w:rsidRPr="00CA3EB6">
        <w:rPr>
          <w:rFonts w:ascii="Georgia" w:hAnsi="Georgia"/>
        </w:rPr>
        <w:tab/>
        <w:t>Společně ke změně – společnou reflexí k prosazení práv lidí s postižením.</w:t>
      </w:r>
    </w:p>
    <w:p w14:paraId="3A772E57" w14:textId="6A134BD0" w:rsidR="006B659A" w:rsidRPr="00CA3EB6" w:rsidRDefault="006B659A" w:rsidP="006B659A">
      <w:pPr>
        <w:spacing w:after="0"/>
        <w:ind w:left="2830" w:hanging="2830"/>
        <w:jc w:val="both"/>
        <w:rPr>
          <w:rFonts w:ascii="Georgia" w:hAnsi="Georgia"/>
        </w:rPr>
      </w:pPr>
      <w:r w:rsidRPr="00CA3EB6">
        <w:rPr>
          <w:rFonts w:ascii="Georgia" w:hAnsi="Georgia"/>
          <w:b/>
        </w:rPr>
        <w:t>Realizátor:</w:t>
      </w:r>
      <w:r w:rsidRPr="00CA3EB6">
        <w:rPr>
          <w:rFonts w:ascii="Georgia" w:hAnsi="Georgia"/>
        </w:rPr>
        <w:tab/>
        <w:t>Centrum podpory transformace, o.p.s.</w:t>
      </w:r>
    </w:p>
    <w:p w14:paraId="20906A8F" w14:textId="22CAF863" w:rsidR="006B659A" w:rsidRPr="00CA3EB6" w:rsidRDefault="006B659A" w:rsidP="006B659A">
      <w:pPr>
        <w:spacing w:after="0"/>
        <w:ind w:left="2830" w:hanging="2830"/>
        <w:jc w:val="both"/>
        <w:rPr>
          <w:rFonts w:ascii="Georgia" w:hAnsi="Georgia"/>
        </w:rPr>
      </w:pPr>
      <w:r w:rsidRPr="00CA3EB6">
        <w:rPr>
          <w:rFonts w:ascii="Georgia" w:hAnsi="Georgia"/>
          <w:b/>
        </w:rPr>
        <w:tab/>
      </w:r>
      <w:r w:rsidRPr="00CA3EB6">
        <w:rPr>
          <w:rFonts w:ascii="Georgia" w:hAnsi="Georgia"/>
        </w:rPr>
        <w:t>Šlikova 1221/10, Praha 6</w:t>
      </w:r>
    </w:p>
    <w:p w14:paraId="2C2D7AFC" w14:textId="77777777" w:rsidR="005371EF" w:rsidRPr="00CA3EB6" w:rsidRDefault="005371EF" w:rsidP="006B659A">
      <w:pPr>
        <w:spacing w:after="0"/>
        <w:ind w:left="2830" w:hanging="2830"/>
        <w:jc w:val="both"/>
        <w:rPr>
          <w:rFonts w:ascii="Georgia" w:hAnsi="Georgia"/>
        </w:rPr>
      </w:pPr>
    </w:p>
    <w:p w14:paraId="67D3E9B0" w14:textId="3A4BCD2D" w:rsidR="005371EF" w:rsidRPr="00CA3EB6" w:rsidRDefault="005371EF" w:rsidP="006B659A">
      <w:pPr>
        <w:spacing w:after="0"/>
        <w:ind w:left="2830" w:hanging="2830"/>
        <w:jc w:val="both"/>
        <w:rPr>
          <w:rFonts w:ascii="Georgia" w:hAnsi="Georgia"/>
        </w:rPr>
      </w:pPr>
      <w:r w:rsidRPr="00CA3EB6">
        <w:rPr>
          <w:rFonts w:ascii="Georgia" w:hAnsi="Georgia"/>
          <w:b/>
        </w:rPr>
        <w:t>Zapojení do projektu:</w:t>
      </w:r>
      <w:r w:rsidRPr="00CA3EB6">
        <w:rPr>
          <w:rFonts w:ascii="Georgia" w:hAnsi="Georgia"/>
        </w:rPr>
        <w:tab/>
        <w:t>Zajištění realizace projektu.</w:t>
      </w:r>
    </w:p>
    <w:p w14:paraId="5D037E5B" w14:textId="015053D7" w:rsidR="006B659A" w:rsidRPr="00CA3EB6" w:rsidRDefault="006B659A" w:rsidP="004131B6">
      <w:pPr>
        <w:ind w:left="2830" w:hanging="2830"/>
        <w:jc w:val="both"/>
        <w:rPr>
          <w:rFonts w:ascii="Georgia" w:hAnsi="Georgia"/>
        </w:rPr>
      </w:pPr>
      <w:r w:rsidRPr="00CA3EB6">
        <w:rPr>
          <w:rFonts w:ascii="Georgia" w:hAnsi="Georgia"/>
          <w:b/>
        </w:rPr>
        <w:tab/>
      </w:r>
    </w:p>
    <w:p w14:paraId="0CC16537" w14:textId="77777777" w:rsidR="006B659A" w:rsidRPr="00CA3EB6" w:rsidRDefault="006B659A" w:rsidP="004131B6">
      <w:pPr>
        <w:ind w:left="2830" w:hanging="2830"/>
        <w:jc w:val="both"/>
        <w:rPr>
          <w:rFonts w:ascii="Georgia" w:hAnsi="Georgia"/>
        </w:rPr>
      </w:pPr>
    </w:p>
    <w:p w14:paraId="072980ED" w14:textId="77777777" w:rsidR="005371EF" w:rsidRPr="00CA3EB6" w:rsidRDefault="005371EF" w:rsidP="004131B6">
      <w:pPr>
        <w:ind w:left="2830" w:hanging="2830"/>
        <w:jc w:val="both"/>
        <w:rPr>
          <w:rFonts w:ascii="Georgia" w:hAnsi="Georgia"/>
        </w:rPr>
      </w:pPr>
    </w:p>
    <w:p w14:paraId="5E43B5C6" w14:textId="47DF11F6" w:rsidR="005371EF" w:rsidRPr="00CA3EB6" w:rsidRDefault="00A3330E" w:rsidP="004131B6">
      <w:pPr>
        <w:ind w:left="2830" w:hanging="2830"/>
        <w:jc w:val="both"/>
        <w:rPr>
          <w:rFonts w:ascii="Georgia" w:hAnsi="Georgia"/>
        </w:rPr>
      </w:pPr>
      <w:r w:rsidRPr="00CA3EB6">
        <w:rPr>
          <w:rFonts w:ascii="Georgia" w:hAnsi="Georgia"/>
        </w:rPr>
        <w:t>28</w:t>
      </w:r>
      <w:r w:rsidR="005371EF" w:rsidRPr="00CA3EB6">
        <w:rPr>
          <w:rFonts w:ascii="Georgia" w:hAnsi="Georgia"/>
        </w:rPr>
        <w:t>. 3.</w:t>
      </w:r>
      <w:r w:rsidR="00CA3EB6">
        <w:rPr>
          <w:rFonts w:ascii="Georgia" w:hAnsi="Georgia"/>
        </w:rPr>
        <w:t xml:space="preserve"> </w:t>
      </w:r>
      <w:r w:rsidR="005371EF" w:rsidRPr="00CA3EB6">
        <w:rPr>
          <w:rFonts w:ascii="Georgia" w:hAnsi="Georgia"/>
        </w:rPr>
        <w:t>2022</w:t>
      </w:r>
      <w:r w:rsidR="005371EF" w:rsidRPr="00CA3EB6">
        <w:rPr>
          <w:rFonts w:ascii="Georgia" w:hAnsi="Georgia"/>
        </w:rPr>
        <w:tab/>
      </w:r>
      <w:r w:rsidR="005371EF" w:rsidRPr="00CA3EB6">
        <w:rPr>
          <w:rFonts w:ascii="Georgia" w:hAnsi="Georgia"/>
        </w:rPr>
        <w:tab/>
      </w:r>
      <w:r w:rsidR="005371EF" w:rsidRPr="00CA3EB6">
        <w:rPr>
          <w:rFonts w:ascii="Georgia" w:hAnsi="Georgia"/>
        </w:rPr>
        <w:tab/>
      </w:r>
      <w:r w:rsidR="005371EF" w:rsidRPr="00CA3EB6">
        <w:rPr>
          <w:rFonts w:ascii="Georgia" w:hAnsi="Georgia"/>
        </w:rPr>
        <w:tab/>
      </w:r>
      <w:r w:rsidR="005371EF" w:rsidRPr="00CA3EB6">
        <w:rPr>
          <w:rFonts w:ascii="Georgia" w:hAnsi="Georgia"/>
        </w:rPr>
        <w:tab/>
        <w:t>Jaroslava Filipová, ředitelka</w:t>
      </w:r>
    </w:p>
    <w:p w14:paraId="1C6A3D8C" w14:textId="05132B9D" w:rsidR="00726E0D" w:rsidRPr="00CA3EB6" w:rsidRDefault="00726E0D" w:rsidP="004131B6">
      <w:pPr>
        <w:ind w:left="2830" w:hanging="2830"/>
        <w:jc w:val="both"/>
        <w:rPr>
          <w:rFonts w:ascii="Georgia" w:hAnsi="Georgia"/>
        </w:rPr>
      </w:pPr>
      <w:r w:rsidRPr="00CA3EB6">
        <w:rPr>
          <w:rFonts w:ascii="Georgia" w:hAnsi="Georgia"/>
        </w:rPr>
        <w:tab/>
      </w:r>
      <w:r w:rsidRPr="00CA3EB6">
        <w:rPr>
          <w:rFonts w:ascii="Georgia" w:hAnsi="Georgia"/>
        </w:rPr>
        <w:tab/>
      </w:r>
      <w:r w:rsidRPr="00CA3EB6">
        <w:rPr>
          <w:rFonts w:ascii="Georgia" w:hAnsi="Georgia"/>
        </w:rPr>
        <w:tab/>
      </w:r>
      <w:r w:rsidRPr="00CA3EB6">
        <w:rPr>
          <w:rFonts w:ascii="Georgia" w:hAnsi="Georgia"/>
        </w:rPr>
        <w:tab/>
      </w:r>
      <w:r w:rsidRPr="00CA3EB6">
        <w:rPr>
          <w:rFonts w:ascii="Georgia" w:hAnsi="Georgia"/>
        </w:rPr>
        <w:tab/>
        <w:t>a kol</w:t>
      </w:r>
      <w:r w:rsidR="00CA3EB6">
        <w:rPr>
          <w:rFonts w:ascii="Georgia" w:hAnsi="Georgia"/>
        </w:rPr>
        <w:t>ektiv</w:t>
      </w:r>
    </w:p>
    <w:sectPr w:rsidR="00726E0D" w:rsidRPr="00CA3EB6" w:rsidSect="00626326">
      <w:headerReference w:type="default" r:id="rId28"/>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FE9F4" w14:textId="77777777" w:rsidR="006B659A" w:rsidRDefault="006B659A" w:rsidP="009800E8">
      <w:pPr>
        <w:spacing w:after="0" w:line="240" w:lineRule="auto"/>
      </w:pPr>
      <w:r>
        <w:separator/>
      </w:r>
    </w:p>
  </w:endnote>
  <w:endnote w:type="continuationSeparator" w:id="0">
    <w:p w14:paraId="0032EE55" w14:textId="77777777" w:rsidR="006B659A" w:rsidRDefault="006B659A" w:rsidP="00980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MT">
    <w:altName w:val="Batang"/>
    <w:panose1 w:val="00000000000000000000"/>
    <w:charset w:val="81"/>
    <w:family w:val="auto"/>
    <w:notTrueType/>
    <w:pitch w:val="default"/>
    <w:sig w:usb0="00000001" w:usb1="09060000" w:usb2="00000010" w:usb3="00000000" w:csb0="0008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461349"/>
      <w:docPartObj>
        <w:docPartGallery w:val="Page Numbers (Bottom of Page)"/>
        <w:docPartUnique/>
      </w:docPartObj>
    </w:sdtPr>
    <w:sdtEndPr/>
    <w:sdtContent>
      <w:p w14:paraId="5F34500F" w14:textId="77777777" w:rsidR="006B659A" w:rsidRDefault="006B659A">
        <w:pPr>
          <w:pStyle w:val="Zpat"/>
          <w:jc w:val="center"/>
        </w:pPr>
        <w:r>
          <w:rPr>
            <w:noProof/>
          </w:rPr>
          <mc:AlternateContent>
            <mc:Choice Requires="wps">
              <w:drawing>
                <wp:inline distT="0" distB="0" distL="0" distR="0" wp14:anchorId="63F39D46" wp14:editId="13E5746D">
                  <wp:extent cx="5467350" cy="45085"/>
                  <wp:effectExtent l="0" t="9525" r="0" b="2540"/>
                  <wp:docPr id="24" name="Vývojový diagram: rozhodnutí 2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67CBAB4" id="_x0000_t110" coordsize="21600,21600" o:spt="110" path="m10800,l,10800,10800,21600,21600,10800xe">
                  <v:stroke joinstyle="miter"/>
                  <v:path gradientshapeok="t" o:connecttype="rect" textboxrect="5400,5400,16200,16200"/>
                </v:shapetype>
                <v:shape id="Vývojový diagram: rozhodnutí 2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a7SwIAAG0EAAAOAAAAZHJzL2Uyb0RvYy54bWysVM1u2zAMvg/YOwi6r06ypO2MOkXRotuA&#10;bivQrXdFlmxtsqhRSpzmnfoIPfXFRsle2v2chvkgSCL58eNHyien286yjcJgwFV8ejDhTDkJtXFN&#10;xb98vnx1zFmIwtXCglMVv1OBny5fvjjpfalm0IKtFTICcaHsfcXbGH1ZFEG2qhPhALxyZNSAnYh0&#10;xKaoUfSE3tliNpkcFj1g7RGkCoFuLwYjX2Z8rZWMn7QOKjJbceIW84p5XaW1WJ6IskHhWyNHGuIf&#10;WHTCOEq6h7oQUbA1mj+gOiMRAuh4IKErQGsjVa6BqplOfqvmphVe5VpInOD3MoX/Bys/bq6Rmbri&#10;szlnTnTUo9vHhw18hc3jA6uNIHG6kiHsWqjdOj7es+RZqyBJxivTtJG1gGYHLgqb9Ox9KAn2xl9j&#10;UiT4K5DfAnNw3grXqDNE6FslaqpimvyLXwLSIVAoW/UfoCY2Yh0hS7vV2DFtjb9NgQma5GPb3Mu7&#10;fS/VNjJJl4v54dHrBbVckm2+mBwvci5RJpgU7DHEtwo6ljYV1xZ6IojxQkmTpjlnEJurEBPHJ/8c&#10;K2K8NNaOsTa+A9zlAN2cW8xlY7OiLduINHn5GwnsXVZ/9b3M3+g7uqT0Y8qEbV1aHSQKA7l0k3VM&#10;0g0tWEF9RzIiDDNPb5Q21KkdZz3Ne8XD97VAxZl976gVb6bzeXog+TBfHM3ogM8tq+cW4SRBVTxy&#10;NmzP4/Co1h7TSPzskIMzap82WcPU2oHVSJZmOks7vr/0aJ6fs9fTX2L5AwAA//8DAFBLAwQUAAYA&#10;CAAAACEAGmjn/NoAAAADAQAADwAAAGRycy9kb3ducmV2LnhtbEyPQUvDQBCF74L/YRnBm92khVjT&#10;bIoURC8KVvG8zU43wexs2N02aX+9oxd7efB4w3vfVOvJ9eKIIXaeFOSzDARS401HVsHnx9PdEkRM&#10;mozuPaGCE0ZY19dXlS6NH+kdj9tkBZdQLLWCNqWhlDI2LTodZ35A4mzvg9OJbbDSBD1yuevlPMsK&#10;6XRHvNDqATctNt/bg1NgN8XpLVvY0YeXfDF/fji/pq+zUrc30+MKRMIp/R/DLz6jQ81MO38gE0Wv&#10;gB9Jf8rZssjZ7hTc5yDrSl6y1z8AAAD//wMAUEsBAi0AFAAGAAgAAAAhALaDOJL+AAAA4QEAABMA&#10;AAAAAAAAAAAAAAAAAAAAAFtDb250ZW50X1R5cGVzXS54bWxQSwECLQAUAAYACAAAACEAOP0h/9YA&#10;AACUAQAACwAAAAAAAAAAAAAAAAAvAQAAX3JlbHMvLnJlbHNQSwECLQAUAAYACAAAACEAUzIWu0sC&#10;AABtBAAADgAAAAAAAAAAAAAAAAAuAgAAZHJzL2Uyb0RvYy54bWxQSwECLQAUAAYACAAAACEAGmjn&#10;/NoAAAADAQAADwAAAAAAAAAAAAAAAAClBAAAZHJzL2Rvd25yZXYueG1sUEsFBgAAAAAEAAQA8wAA&#10;AKwFAAAAAA==&#10;" fillcolor="black" stroked="f">
                  <v:fill r:id="rId1" o:title="" type="pattern"/>
                  <w10:anchorlock/>
                </v:shape>
              </w:pict>
            </mc:Fallback>
          </mc:AlternateContent>
        </w:r>
      </w:p>
      <w:p w14:paraId="74F0356C" w14:textId="77777777" w:rsidR="006B659A" w:rsidRDefault="006B659A">
        <w:pPr>
          <w:pStyle w:val="Zpat"/>
          <w:jc w:val="center"/>
        </w:pPr>
        <w:r>
          <w:fldChar w:fldCharType="begin"/>
        </w:r>
        <w:r>
          <w:instrText>PAGE    \* MERGEFORMAT</w:instrText>
        </w:r>
        <w:r>
          <w:fldChar w:fldCharType="separate"/>
        </w:r>
        <w:r w:rsidR="00726E0D">
          <w:rPr>
            <w:noProof/>
          </w:rPr>
          <w:t>27</w:t>
        </w:r>
        <w:r>
          <w:fldChar w:fldCharType="end"/>
        </w:r>
      </w:p>
    </w:sdtContent>
  </w:sdt>
  <w:p w14:paraId="3E3E789B" w14:textId="0AA74A41" w:rsidR="006B659A" w:rsidRPr="00134204" w:rsidRDefault="006B659A" w:rsidP="00D05484">
    <w:pPr>
      <w:pStyle w:val="Zpat"/>
      <w:jc w:val="center"/>
      <w:rPr>
        <w:rFonts w:ascii="Georgia" w:hAnsi="Georgia" w:cs="Arial"/>
        <w:sz w:val="16"/>
      </w:rPr>
    </w:pPr>
    <w:r>
      <w:rPr>
        <w:rFonts w:ascii="Georgia" w:hAnsi="Georgia" w:cs="Arial"/>
        <w:sz w:val="16"/>
      </w:rPr>
      <w:t>Výroční zpráva 2021</w:t>
    </w:r>
  </w:p>
  <w:p w14:paraId="008603B6" w14:textId="77777777" w:rsidR="006B659A" w:rsidRPr="00134204" w:rsidRDefault="006B659A" w:rsidP="00D05484">
    <w:pPr>
      <w:pStyle w:val="Zpat"/>
      <w:jc w:val="center"/>
      <w:rPr>
        <w:rFonts w:ascii="Georgia" w:hAnsi="Georgia"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05FA8" w14:textId="77777777" w:rsidR="006B659A" w:rsidRDefault="006B659A" w:rsidP="009800E8">
      <w:pPr>
        <w:spacing w:after="0" w:line="240" w:lineRule="auto"/>
      </w:pPr>
      <w:r>
        <w:separator/>
      </w:r>
    </w:p>
  </w:footnote>
  <w:footnote w:type="continuationSeparator" w:id="0">
    <w:p w14:paraId="3FC71B9B" w14:textId="77777777" w:rsidR="006B659A" w:rsidRDefault="006B659A" w:rsidP="00980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EC0A0" w14:textId="77777777" w:rsidR="006B659A" w:rsidRDefault="006B659A" w:rsidP="009800E8">
    <w:pPr>
      <w:pStyle w:val="Zhlav"/>
      <w:jc w:val="right"/>
    </w:pPr>
    <w:r w:rsidRPr="004B33C0">
      <w:rPr>
        <w:noProof/>
      </w:rPr>
      <w:drawing>
        <wp:anchor distT="0" distB="0" distL="114300" distR="114300" simplePos="0" relativeHeight="251657728" behindDoc="1" locked="0" layoutInCell="1" allowOverlap="1" wp14:anchorId="290B140A" wp14:editId="290C9D19">
          <wp:simplePos x="0" y="0"/>
          <wp:positionH relativeFrom="column">
            <wp:posOffset>2586355</wp:posOffset>
          </wp:positionH>
          <wp:positionV relativeFrom="paragraph">
            <wp:posOffset>-147320</wp:posOffset>
          </wp:positionV>
          <wp:extent cx="466725" cy="393065"/>
          <wp:effectExtent l="0" t="0" r="9525" b="6985"/>
          <wp:wrapTight wrapText="bothSides">
            <wp:wrapPolygon edited="0">
              <wp:start x="0" y="0"/>
              <wp:lineTo x="0" y="20937"/>
              <wp:lineTo x="21159" y="20937"/>
              <wp:lineTo x="21159" y="0"/>
              <wp:lineTo x="0" y="0"/>
            </wp:wrapPolygon>
          </wp:wrapTight>
          <wp:docPr id="9" name="Obrázek 9" descr="O:\Nova Grafika\Logo DNR 2017\logo 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ova Grafika\Logo DNR 2017\logo DN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393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348"/>
    <w:multiLevelType w:val="hybridMultilevel"/>
    <w:tmpl w:val="8E84C9FE"/>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 w15:restartNumberingAfterBreak="0">
    <w:nsid w:val="0468326C"/>
    <w:multiLevelType w:val="hybridMultilevel"/>
    <w:tmpl w:val="07EA18B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70207B7"/>
    <w:multiLevelType w:val="hybridMultilevel"/>
    <w:tmpl w:val="2EC6E94E"/>
    <w:lvl w:ilvl="0" w:tplc="2E5CDE38">
      <w:start w:val="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9440FF"/>
    <w:multiLevelType w:val="multilevel"/>
    <w:tmpl w:val="383845C4"/>
    <w:lvl w:ilvl="0">
      <w:start w:val="1"/>
      <w:numFmt w:val="decimal"/>
      <w:lvlText w:val="%1."/>
      <w:lvlJc w:val="left"/>
      <w:pPr>
        <w:ind w:left="1068" w:hanging="360"/>
      </w:pPr>
      <w:rPr>
        <w:rFonts w:cs="Times New Roman" w:hint="default"/>
        <w:b/>
        <w:bCs/>
      </w:rPr>
    </w:lvl>
    <w:lvl w:ilvl="1">
      <w:start w:val="1"/>
      <w:numFmt w:val="decimal"/>
      <w:isLgl/>
      <w:lvlText w:val="%1.%2"/>
      <w:lvlJc w:val="left"/>
      <w:pPr>
        <w:ind w:left="1473" w:hanging="405"/>
      </w:pPr>
      <w:rPr>
        <w:rFonts w:cs="Times New Roman" w:hint="default"/>
        <w:sz w:val="28"/>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868" w:hanging="1080"/>
      </w:pPr>
      <w:rPr>
        <w:rFonts w:cs="Times New Roman" w:hint="default"/>
      </w:rPr>
    </w:lvl>
    <w:lvl w:ilvl="4">
      <w:start w:val="1"/>
      <w:numFmt w:val="decimal"/>
      <w:isLgl/>
      <w:lvlText w:val="%1.%2.%3.%4.%5"/>
      <w:lvlJc w:val="left"/>
      <w:pPr>
        <w:ind w:left="3228" w:hanging="1080"/>
      </w:pPr>
      <w:rPr>
        <w:rFonts w:cs="Times New Roman" w:hint="default"/>
      </w:rPr>
    </w:lvl>
    <w:lvl w:ilvl="5">
      <w:start w:val="1"/>
      <w:numFmt w:val="decimal"/>
      <w:isLgl/>
      <w:lvlText w:val="%1.%2.%3.%4.%5.%6"/>
      <w:lvlJc w:val="left"/>
      <w:pPr>
        <w:ind w:left="3948" w:hanging="1440"/>
      </w:pPr>
      <w:rPr>
        <w:rFonts w:cs="Times New Roman" w:hint="default"/>
      </w:rPr>
    </w:lvl>
    <w:lvl w:ilvl="6">
      <w:start w:val="1"/>
      <w:numFmt w:val="decimal"/>
      <w:isLgl/>
      <w:lvlText w:val="%1.%2.%3.%4.%5.%6.%7"/>
      <w:lvlJc w:val="left"/>
      <w:pPr>
        <w:ind w:left="4308" w:hanging="1440"/>
      </w:pPr>
      <w:rPr>
        <w:rFonts w:cs="Times New Roman" w:hint="default"/>
      </w:rPr>
    </w:lvl>
    <w:lvl w:ilvl="7">
      <w:start w:val="1"/>
      <w:numFmt w:val="decimal"/>
      <w:isLgl/>
      <w:lvlText w:val="%1.%2.%3.%4.%5.%6.%7.%8"/>
      <w:lvlJc w:val="left"/>
      <w:pPr>
        <w:ind w:left="5028" w:hanging="1800"/>
      </w:pPr>
      <w:rPr>
        <w:rFonts w:cs="Times New Roman" w:hint="default"/>
      </w:rPr>
    </w:lvl>
    <w:lvl w:ilvl="8">
      <w:start w:val="1"/>
      <w:numFmt w:val="decimal"/>
      <w:isLgl/>
      <w:lvlText w:val="%1.%2.%3.%4.%5.%6.%7.%8.%9"/>
      <w:lvlJc w:val="left"/>
      <w:pPr>
        <w:ind w:left="5388" w:hanging="1800"/>
      </w:pPr>
      <w:rPr>
        <w:rFonts w:cs="Times New Roman" w:hint="default"/>
      </w:rPr>
    </w:lvl>
  </w:abstractNum>
  <w:abstractNum w:abstractNumId="4" w15:restartNumberingAfterBreak="0">
    <w:nsid w:val="0A081230"/>
    <w:multiLevelType w:val="hybridMultilevel"/>
    <w:tmpl w:val="AB64B698"/>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5" w15:restartNumberingAfterBreak="0">
    <w:nsid w:val="10320442"/>
    <w:multiLevelType w:val="multilevel"/>
    <w:tmpl w:val="4F76B5BE"/>
    <w:lvl w:ilvl="0">
      <w:start w:val="1"/>
      <w:numFmt w:val="decimal"/>
      <w:lvlText w:val="%1."/>
      <w:lvlJc w:val="left"/>
      <w:pPr>
        <w:ind w:left="7874" w:hanging="360"/>
      </w:pPr>
      <w:rPr>
        <w:rFonts w:cs="Times New Roman" w:hint="default"/>
      </w:rPr>
    </w:lvl>
    <w:lvl w:ilvl="1">
      <w:start w:val="1"/>
      <w:numFmt w:val="decimal"/>
      <w:isLgl/>
      <w:lvlText w:val="%1.%2"/>
      <w:lvlJc w:val="left"/>
      <w:pPr>
        <w:ind w:left="1070" w:hanging="360"/>
      </w:pPr>
      <w:rPr>
        <w:rFonts w:cs="Times New Roman" w:hint="default"/>
        <w:color w:val="auto"/>
        <w:sz w:val="24"/>
        <w:szCs w:val="24"/>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13027196"/>
    <w:multiLevelType w:val="hybridMultilevel"/>
    <w:tmpl w:val="D138EB66"/>
    <w:lvl w:ilvl="0" w:tplc="6EBA303C">
      <w:start w:val="1"/>
      <w:numFmt w:val="lowerLetter"/>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13571CE6"/>
    <w:multiLevelType w:val="hybridMultilevel"/>
    <w:tmpl w:val="BCFE0FC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150B7BF7"/>
    <w:multiLevelType w:val="hybridMultilevel"/>
    <w:tmpl w:val="46E2AB40"/>
    <w:lvl w:ilvl="0" w:tplc="0405000F">
      <w:start w:val="6"/>
      <w:numFmt w:val="decimal"/>
      <w:lvlText w:val="%1."/>
      <w:lvlJc w:val="left"/>
      <w:pPr>
        <w:ind w:left="7165"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15AF1F01"/>
    <w:multiLevelType w:val="hybridMultilevel"/>
    <w:tmpl w:val="5F8862EC"/>
    <w:lvl w:ilvl="0" w:tplc="1DF6DE78">
      <w:numFmt w:val="bullet"/>
      <w:lvlText w:val="-"/>
      <w:lvlJc w:val="left"/>
      <w:pPr>
        <w:tabs>
          <w:tab w:val="num" w:pos="720"/>
        </w:tabs>
        <w:ind w:left="720" w:hanging="360"/>
      </w:pPr>
      <w:rPr>
        <w:rFonts w:ascii="Arial" w:eastAsia="Times New Roman" w:hAnsi="Arial" w:hint="default"/>
        <w:b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62391"/>
    <w:multiLevelType w:val="multilevel"/>
    <w:tmpl w:val="42089C68"/>
    <w:lvl w:ilvl="0">
      <w:start w:val="3"/>
      <w:numFmt w:val="decimal"/>
      <w:lvlText w:val="%1"/>
      <w:lvlJc w:val="left"/>
      <w:pPr>
        <w:ind w:left="400" w:hanging="40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2D6F56"/>
    <w:multiLevelType w:val="hybridMultilevel"/>
    <w:tmpl w:val="2A1CDED2"/>
    <w:lvl w:ilvl="0" w:tplc="E48C9056">
      <w:start w:val="4"/>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6985AB6"/>
    <w:multiLevelType w:val="hybridMultilevel"/>
    <w:tmpl w:val="5CD4B96A"/>
    <w:lvl w:ilvl="0" w:tplc="53AECE1A">
      <w:start w:val="3"/>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182CA1"/>
    <w:multiLevelType w:val="hybridMultilevel"/>
    <w:tmpl w:val="D986A2B2"/>
    <w:lvl w:ilvl="0" w:tplc="1FE4D9FA">
      <w:start w:val="11"/>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6CE2DC0"/>
    <w:multiLevelType w:val="hybridMultilevel"/>
    <w:tmpl w:val="CA163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560D1B"/>
    <w:multiLevelType w:val="hybridMultilevel"/>
    <w:tmpl w:val="680A9F80"/>
    <w:lvl w:ilvl="0" w:tplc="53AECE1A">
      <w:start w:val="3"/>
      <w:numFmt w:val="bullet"/>
      <w:lvlText w:val="-"/>
      <w:lvlJc w:val="left"/>
      <w:pPr>
        <w:tabs>
          <w:tab w:val="num" w:pos="720"/>
        </w:tabs>
        <w:ind w:left="720" w:hanging="360"/>
      </w:pPr>
      <w:rPr>
        <w:rFonts w:ascii="Times New Roman" w:eastAsia="Times New Roman" w:hAnsi="Times New Roman"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16" w15:restartNumberingAfterBreak="0">
    <w:nsid w:val="3C1951C2"/>
    <w:multiLevelType w:val="multilevel"/>
    <w:tmpl w:val="94203D4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D92A4B"/>
    <w:multiLevelType w:val="hybridMultilevel"/>
    <w:tmpl w:val="875C5A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AE45EDB"/>
    <w:multiLevelType w:val="hybridMultilevel"/>
    <w:tmpl w:val="0444E05C"/>
    <w:lvl w:ilvl="0" w:tplc="5B2AAD18">
      <w:start w:val="1"/>
      <w:numFmt w:val="decimal"/>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BB10D98"/>
    <w:multiLevelType w:val="hybridMultilevel"/>
    <w:tmpl w:val="6B18F3FC"/>
    <w:lvl w:ilvl="0" w:tplc="A62C6392">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15:restartNumberingAfterBreak="0">
    <w:nsid w:val="4C675C48"/>
    <w:multiLevelType w:val="hybridMultilevel"/>
    <w:tmpl w:val="A51CBDF4"/>
    <w:lvl w:ilvl="0" w:tplc="1DF6DE78">
      <w:numFmt w:val="bullet"/>
      <w:lvlText w:val="-"/>
      <w:lvlJc w:val="left"/>
      <w:pPr>
        <w:tabs>
          <w:tab w:val="num" w:pos="720"/>
        </w:tabs>
        <w:ind w:left="720" w:hanging="360"/>
      </w:pPr>
      <w:rPr>
        <w:rFonts w:ascii="Arial" w:eastAsia="Times New Roman" w:hAnsi="Arial" w:hint="default"/>
        <w:b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A75413"/>
    <w:multiLevelType w:val="hybridMultilevel"/>
    <w:tmpl w:val="4EC689B0"/>
    <w:lvl w:ilvl="0" w:tplc="9F561478">
      <w:start w:val="1"/>
      <w:numFmt w:val="bullet"/>
      <w:lvlText w:val="-"/>
      <w:lvlJc w:val="left"/>
      <w:pPr>
        <w:tabs>
          <w:tab w:val="num" w:pos="720"/>
        </w:tabs>
        <w:ind w:left="720" w:hanging="360"/>
      </w:pPr>
      <w:rPr>
        <w:rFonts w:ascii="Verdana" w:hAnsi="Verdan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0D1CB5"/>
    <w:multiLevelType w:val="hybridMultilevel"/>
    <w:tmpl w:val="0E1E19A2"/>
    <w:lvl w:ilvl="0" w:tplc="2CA2D028">
      <w:start w:val="28"/>
      <w:numFmt w:val="bullet"/>
      <w:lvlText w:val="-"/>
      <w:lvlJc w:val="left"/>
      <w:pPr>
        <w:ind w:left="720" w:hanging="360"/>
      </w:pPr>
      <w:rPr>
        <w:rFonts w:ascii="Arial" w:eastAsia="Times New Roman" w:hAnsi="Arial" w:cs="Arial"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E8A4B76"/>
    <w:multiLevelType w:val="hybridMultilevel"/>
    <w:tmpl w:val="6304EB76"/>
    <w:lvl w:ilvl="0" w:tplc="2E5CDE38">
      <w:start w:val="4"/>
      <w:numFmt w:val="bullet"/>
      <w:lvlText w:val="-"/>
      <w:lvlJc w:val="left"/>
      <w:pPr>
        <w:tabs>
          <w:tab w:val="num" w:pos="720"/>
        </w:tabs>
        <w:ind w:left="720" w:hanging="360"/>
      </w:pPr>
      <w:rPr>
        <w:rFonts w:ascii="Times New Roman" w:eastAsia="Times New Roman" w:hAnsi="Times New Roman"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4" w15:restartNumberingAfterBreak="0">
    <w:nsid w:val="54C83526"/>
    <w:multiLevelType w:val="hybridMultilevel"/>
    <w:tmpl w:val="31120C3A"/>
    <w:lvl w:ilvl="0" w:tplc="4A26169A">
      <w:start w:val="1"/>
      <w:numFmt w:val="upperLetter"/>
      <w:lvlText w:val="%1)"/>
      <w:lvlJc w:val="left"/>
      <w:pPr>
        <w:ind w:left="720" w:hanging="360"/>
      </w:pPr>
      <w:rPr>
        <w:rFonts w:cs="Times New Roman" w:hint="default"/>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15:restartNumberingAfterBreak="0">
    <w:nsid w:val="575A57D4"/>
    <w:multiLevelType w:val="hybridMultilevel"/>
    <w:tmpl w:val="6672A35E"/>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0D75E8F"/>
    <w:multiLevelType w:val="hybridMultilevel"/>
    <w:tmpl w:val="218EB2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14C634D"/>
    <w:multiLevelType w:val="hybridMultilevel"/>
    <w:tmpl w:val="1BD0402C"/>
    <w:lvl w:ilvl="0" w:tplc="279263CE">
      <w:start w:val="1"/>
      <w:numFmt w:val="upperLetter"/>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15:restartNumberingAfterBreak="0">
    <w:nsid w:val="6245328C"/>
    <w:multiLevelType w:val="hybridMultilevel"/>
    <w:tmpl w:val="757C96F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64D63F15"/>
    <w:multiLevelType w:val="hybridMultilevel"/>
    <w:tmpl w:val="AD144E44"/>
    <w:lvl w:ilvl="0" w:tplc="E48C9056">
      <w:start w:val="4"/>
      <w:numFmt w:val="bullet"/>
      <w:lvlText w:val="-"/>
      <w:lvlJc w:val="left"/>
      <w:pPr>
        <w:ind w:left="720" w:hanging="360"/>
      </w:pPr>
      <w:rPr>
        <w:rFonts w:ascii="Arial" w:eastAsia="Times New Roman" w:hAnsi="Aria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30" w15:restartNumberingAfterBreak="0">
    <w:nsid w:val="67C95BE7"/>
    <w:multiLevelType w:val="hybridMultilevel"/>
    <w:tmpl w:val="1368FE60"/>
    <w:lvl w:ilvl="0" w:tplc="53AECE1A">
      <w:start w:val="3"/>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101E31"/>
    <w:multiLevelType w:val="hybridMultilevel"/>
    <w:tmpl w:val="03B81570"/>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6F4A3D3C"/>
    <w:multiLevelType w:val="hybridMultilevel"/>
    <w:tmpl w:val="B50AB8BE"/>
    <w:lvl w:ilvl="0" w:tplc="1DF6DE78">
      <w:numFmt w:val="bullet"/>
      <w:lvlText w:val="-"/>
      <w:lvlJc w:val="left"/>
      <w:pPr>
        <w:tabs>
          <w:tab w:val="num" w:pos="720"/>
        </w:tabs>
        <w:ind w:left="720" w:hanging="360"/>
      </w:pPr>
      <w:rPr>
        <w:rFonts w:ascii="Arial" w:eastAsia="Times New Roman" w:hAnsi="Arial" w:hint="default"/>
        <w:b w:val="0"/>
      </w:rPr>
    </w:lvl>
    <w:lvl w:ilvl="1" w:tplc="0405000B">
      <w:start w:val="1"/>
      <w:numFmt w:val="bullet"/>
      <w:lvlText w:val=""/>
      <w:lvlJc w:val="left"/>
      <w:pPr>
        <w:tabs>
          <w:tab w:val="num" w:pos="1440"/>
        </w:tabs>
        <w:ind w:left="1440" w:hanging="360"/>
      </w:pPr>
      <w:rPr>
        <w:rFonts w:ascii="Wingdings" w:hAnsi="Wingdings" w:hint="default"/>
        <w:b w:val="0"/>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2E34DC"/>
    <w:multiLevelType w:val="hybridMultilevel"/>
    <w:tmpl w:val="F36AF20C"/>
    <w:lvl w:ilvl="0" w:tplc="804EB2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15:restartNumberingAfterBreak="0">
    <w:nsid w:val="758407F1"/>
    <w:multiLevelType w:val="hybridMultilevel"/>
    <w:tmpl w:val="B48CDCC6"/>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5" w15:restartNumberingAfterBreak="0">
    <w:nsid w:val="768B0B1C"/>
    <w:multiLevelType w:val="hybridMultilevel"/>
    <w:tmpl w:val="A572AAD4"/>
    <w:lvl w:ilvl="0" w:tplc="1DF6DE78">
      <w:numFmt w:val="bullet"/>
      <w:lvlText w:val="-"/>
      <w:lvlJc w:val="left"/>
      <w:pPr>
        <w:tabs>
          <w:tab w:val="num" w:pos="720"/>
        </w:tabs>
        <w:ind w:left="720" w:hanging="360"/>
      </w:pPr>
      <w:rPr>
        <w:rFonts w:ascii="Arial" w:eastAsia="Times New Roman" w:hAnsi="Arial" w:hint="default"/>
        <w:b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1B1F95"/>
    <w:multiLevelType w:val="hybridMultilevel"/>
    <w:tmpl w:val="D87ED13E"/>
    <w:lvl w:ilvl="0" w:tplc="3426DBF4">
      <w:start w:val="1"/>
      <w:numFmt w:val="bullet"/>
      <w:lvlText w:val="-"/>
      <w:lvlJc w:val="left"/>
      <w:pPr>
        <w:ind w:left="1080" w:hanging="360"/>
      </w:pPr>
      <w:rPr>
        <w:rFonts w:ascii="Calibri" w:eastAsia="Times New Roman" w:hAnsi="Calibri"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15:restartNumberingAfterBreak="0">
    <w:nsid w:val="7C760957"/>
    <w:multiLevelType w:val="hybridMultilevel"/>
    <w:tmpl w:val="0436FC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9"/>
  </w:num>
  <w:num w:numId="5">
    <w:abstractNumId w:val="15"/>
  </w:num>
  <w:num w:numId="6">
    <w:abstractNumId w:val="21"/>
  </w:num>
  <w:num w:numId="7">
    <w:abstractNumId w:val="12"/>
  </w:num>
  <w:num w:numId="8">
    <w:abstractNumId w:val="30"/>
  </w:num>
  <w:num w:numId="9">
    <w:abstractNumId w:val="35"/>
  </w:num>
  <w:num w:numId="10">
    <w:abstractNumId w:val="9"/>
  </w:num>
  <w:num w:numId="11">
    <w:abstractNumId w:val="20"/>
  </w:num>
  <w:num w:numId="12">
    <w:abstractNumId w:val="32"/>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num>
  <w:num w:numId="17">
    <w:abstractNumId w:val="27"/>
  </w:num>
  <w:num w:numId="18">
    <w:abstractNumId w:val="0"/>
  </w:num>
  <w:num w:numId="19">
    <w:abstractNumId w:val="24"/>
  </w:num>
  <w:num w:numId="20">
    <w:abstractNumId w:val="8"/>
  </w:num>
  <w:num w:numId="21">
    <w:abstractNumId w:val="2"/>
  </w:num>
  <w:num w:numId="22">
    <w:abstractNumId w:val="34"/>
  </w:num>
  <w:num w:numId="23">
    <w:abstractNumId w:val="31"/>
  </w:num>
  <w:num w:numId="24">
    <w:abstractNumId w:val="25"/>
  </w:num>
  <w:num w:numId="25">
    <w:abstractNumId w:val="11"/>
  </w:num>
  <w:num w:numId="26">
    <w:abstractNumId w:val="7"/>
  </w:num>
  <w:num w:numId="27">
    <w:abstractNumId w:val="4"/>
  </w:num>
  <w:num w:numId="28">
    <w:abstractNumId w:val="36"/>
  </w:num>
  <w:num w:numId="29">
    <w:abstractNumId w:val="28"/>
  </w:num>
  <w:num w:numId="30">
    <w:abstractNumId w:val="14"/>
  </w:num>
  <w:num w:numId="31">
    <w:abstractNumId w:val="37"/>
  </w:num>
  <w:num w:numId="32">
    <w:abstractNumId w:val="19"/>
  </w:num>
  <w:num w:numId="33">
    <w:abstractNumId w:val="1"/>
  </w:num>
  <w:num w:numId="34">
    <w:abstractNumId w:val="22"/>
  </w:num>
  <w:num w:numId="35">
    <w:abstractNumId w:val="18"/>
  </w:num>
  <w:num w:numId="36">
    <w:abstractNumId w:val="17"/>
  </w:num>
  <w:num w:numId="37">
    <w:abstractNumId w:val="26"/>
  </w:num>
  <w:num w:numId="38">
    <w:abstractNumId w:val="10"/>
  </w:num>
  <w:num w:numId="39">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36"/>
  </w:num>
  <w:num w:numId="43">
    <w:abstractNumId w:val="28"/>
  </w:num>
  <w:num w:numId="44">
    <w:abstractNumId w:val="13"/>
  </w:num>
  <w:num w:numId="45">
    <w:abstractNumId w:val="33"/>
  </w:num>
  <w:num w:numId="46">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F78"/>
    <w:rsid w:val="0000005B"/>
    <w:rsid w:val="0000546C"/>
    <w:rsid w:val="000068E2"/>
    <w:rsid w:val="000074D2"/>
    <w:rsid w:val="000101B0"/>
    <w:rsid w:val="0001349C"/>
    <w:rsid w:val="00020229"/>
    <w:rsid w:val="00024A7C"/>
    <w:rsid w:val="00027329"/>
    <w:rsid w:val="00030390"/>
    <w:rsid w:val="00031AB7"/>
    <w:rsid w:val="00033B9D"/>
    <w:rsid w:val="00034BE0"/>
    <w:rsid w:val="00036815"/>
    <w:rsid w:val="00040BBF"/>
    <w:rsid w:val="0004533B"/>
    <w:rsid w:val="000456BF"/>
    <w:rsid w:val="00046448"/>
    <w:rsid w:val="000471F5"/>
    <w:rsid w:val="00051A7F"/>
    <w:rsid w:val="000532A9"/>
    <w:rsid w:val="000659A9"/>
    <w:rsid w:val="00083491"/>
    <w:rsid w:val="0008363D"/>
    <w:rsid w:val="00084189"/>
    <w:rsid w:val="000856EF"/>
    <w:rsid w:val="00096BED"/>
    <w:rsid w:val="00097A84"/>
    <w:rsid w:val="000A3499"/>
    <w:rsid w:val="000A3587"/>
    <w:rsid w:val="000A5F8C"/>
    <w:rsid w:val="000B2C5B"/>
    <w:rsid w:val="000B40AA"/>
    <w:rsid w:val="000B4BE9"/>
    <w:rsid w:val="000C03C3"/>
    <w:rsid w:val="000C09D9"/>
    <w:rsid w:val="000C631E"/>
    <w:rsid w:val="000D0D9D"/>
    <w:rsid w:val="000D344B"/>
    <w:rsid w:val="000E70EF"/>
    <w:rsid w:val="000F0392"/>
    <w:rsid w:val="000F1F4D"/>
    <w:rsid w:val="000F50EC"/>
    <w:rsid w:val="000F5656"/>
    <w:rsid w:val="00102217"/>
    <w:rsid w:val="00115F15"/>
    <w:rsid w:val="00122A07"/>
    <w:rsid w:val="00122F79"/>
    <w:rsid w:val="00125E7D"/>
    <w:rsid w:val="00125F67"/>
    <w:rsid w:val="00126D01"/>
    <w:rsid w:val="0013049B"/>
    <w:rsid w:val="00131042"/>
    <w:rsid w:val="001311FA"/>
    <w:rsid w:val="00134204"/>
    <w:rsid w:val="00135B69"/>
    <w:rsid w:val="0013709C"/>
    <w:rsid w:val="001436C4"/>
    <w:rsid w:val="001465CC"/>
    <w:rsid w:val="001665C3"/>
    <w:rsid w:val="001705D4"/>
    <w:rsid w:val="00175219"/>
    <w:rsid w:val="001760A6"/>
    <w:rsid w:val="001826D4"/>
    <w:rsid w:val="00183614"/>
    <w:rsid w:val="001855F6"/>
    <w:rsid w:val="001903BC"/>
    <w:rsid w:val="001938D7"/>
    <w:rsid w:val="00195068"/>
    <w:rsid w:val="001A12FB"/>
    <w:rsid w:val="001A2322"/>
    <w:rsid w:val="001B2C45"/>
    <w:rsid w:val="001B55CB"/>
    <w:rsid w:val="001C0796"/>
    <w:rsid w:val="001C3875"/>
    <w:rsid w:val="001D2933"/>
    <w:rsid w:val="001D3DAA"/>
    <w:rsid w:val="001D5C15"/>
    <w:rsid w:val="001E0D2F"/>
    <w:rsid w:val="001F2672"/>
    <w:rsid w:val="001F2B34"/>
    <w:rsid w:val="001F3DD0"/>
    <w:rsid w:val="001F68BE"/>
    <w:rsid w:val="001F6E86"/>
    <w:rsid w:val="002007F1"/>
    <w:rsid w:val="00201C11"/>
    <w:rsid w:val="0020417A"/>
    <w:rsid w:val="002109AF"/>
    <w:rsid w:val="00220C21"/>
    <w:rsid w:val="00221FF0"/>
    <w:rsid w:val="00222B1D"/>
    <w:rsid w:val="00223B65"/>
    <w:rsid w:val="00234FA9"/>
    <w:rsid w:val="0025396C"/>
    <w:rsid w:val="002545C8"/>
    <w:rsid w:val="0026643E"/>
    <w:rsid w:val="0026783A"/>
    <w:rsid w:val="00274E1E"/>
    <w:rsid w:val="00286D18"/>
    <w:rsid w:val="00291D35"/>
    <w:rsid w:val="00294FA1"/>
    <w:rsid w:val="0029573C"/>
    <w:rsid w:val="00297CAC"/>
    <w:rsid w:val="002A2C9D"/>
    <w:rsid w:val="002B57E7"/>
    <w:rsid w:val="002C10CC"/>
    <w:rsid w:val="002D0AA2"/>
    <w:rsid w:val="002D0E2F"/>
    <w:rsid w:val="002D36AD"/>
    <w:rsid w:val="002D3932"/>
    <w:rsid w:val="002D3C94"/>
    <w:rsid w:val="002D74A9"/>
    <w:rsid w:val="002D7856"/>
    <w:rsid w:val="002E57DB"/>
    <w:rsid w:val="002F58D9"/>
    <w:rsid w:val="002F7075"/>
    <w:rsid w:val="00301137"/>
    <w:rsid w:val="00301618"/>
    <w:rsid w:val="00310F31"/>
    <w:rsid w:val="003130A7"/>
    <w:rsid w:val="00320356"/>
    <w:rsid w:val="00321159"/>
    <w:rsid w:val="003314D9"/>
    <w:rsid w:val="00333C1D"/>
    <w:rsid w:val="003342B1"/>
    <w:rsid w:val="003369C3"/>
    <w:rsid w:val="0034625F"/>
    <w:rsid w:val="00346B49"/>
    <w:rsid w:val="00354526"/>
    <w:rsid w:val="00354A2A"/>
    <w:rsid w:val="003565E5"/>
    <w:rsid w:val="00362358"/>
    <w:rsid w:val="003645EF"/>
    <w:rsid w:val="00365D58"/>
    <w:rsid w:val="00367EAE"/>
    <w:rsid w:val="00372919"/>
    <w:rsid w:val="00374256"/>
    <w:rsid w:val="00390457"/>
    <w:rsid w:val="00396C0D"/>
    <w:rsid w:val="003A4EA3"/>
    <w:rsid w:val="003B2E32"/>
    <w:rsid w:val="003B59A2"/>
    <w:rsid w:val="003C22A9"/>
    <w:rsid w:val="003C3D68"/>
    <w:rsid w:val="003C57DE"/>
    <w:rsid w:val="003E122B"/>
    <w:rsid w:val="003F1EFC"/>
    <w:rsid w:val="003F292F"/>
    <w:rsid w:val="003F38E0"/>
    <w:rsid w:val="004107EB"/>
    <w:rsid w:val="00411EEC"/>
    <w:rsid w:val="004131B6"/>
    <w:rsid w:val="00415767"/>
    <w:rsid w:val="00417FE6"/>
    <w:rsid w:val="004204AE"/>
    <w:rsid w:val="004415A0"/>
    <w:rsid w:val="00443117"/>
    <w:rsid w:val="00443FA9"/>
    <w:rsid w:val="00443FD0"/>
    <w:rsid w:val="004441A0"/>
    <w:rsid w:val="00460392"/>
    <w:rsid w:val="0046213A"/>
    <w:rsid w:val="004623B9"/>
    <w:rsid w:val="00464AD0"/>
    <w:rsid w:val="00465753"/>
    <w:rsid w:val="00475A89"/>
    <w:rsid w:val="0047629E"/>
    <w:rsid w:val="0048004C"/>
    <w:rsid w:val="0049236B"/>
    <w:rsid w:val="004A1EA6"/>
    <w:rsid w:val="004A3FB6"/>
    <w:rsid w:val="004B20F4"/>
    <w:rsid w:val="004B33C0"/>
    <w:rsid w:val="004C1962"/>
    <w:rsid w:val="004C73CF"/>
    <w:rsid w:val="004D0397"/>
    <w:rsid w:val="004E00CD"/>
    <w:rsid w:val="004E78A8"/>
    <w:rsid w:val="004F5245"/>
    <w:rsid w:val="00500347"/>
    <w:rsid w:val="00501A82"/>
    <w:rsid w:val="00502B82"/>
    <w:rsid w:val="00511C6D"/>
    <w:rsid w:val="00513E48"/>
    <w:rsid w:val="00515A3F"/>
    <w:rsid w:val="00517A9F"/>
    <w:rsid w:val="00521117"/>
    <w:rsid w:val="0053275B"/>
    <w:rsid w:val="005371EF"/>
    <w:rsid w:val="00545C50"/>
    <w:rsid w:val="00550B8F"/>
    <w:rsid w:val="0055216F"/>
    <w:rsid w:val="005533C7"/>
    <w:rsid w:val="00565E54"/>
    <w:rsid w:val="00567779"/>
    <w:rsid w:val="0057576E"/>
    <w:rsid w:val="00580B4F"/>
    <w:rsid w:val="00583B74"/>
    <w:rsid w:val="00587211"/>
    <w:rsid w:val="005927DC"/>
    <w:rsid w:val="005A19E3"/>
    <w:rsid w:val="005A5C2A"/>
    <w:rsid w:val="005A6B7B"/>
    <w:rsid w:val="005C2FA4"/>
    <w:rsid w:val="005C34E8"/>
    <w:rsid w:val="005C4B5D"/>
    <w:rsid w:val="005D42A4"/>
    <w:rsid w:val="005D6839"/>
    <w:rsid w:val="005E14DD"/>
    <w:rsid w:val="005E26A1"/>
    <w:rsid w:val="005E7F0A"/>
    <w:rsid w:val="00600D62"/>
    <w:rsid w:val="00601E1D"/>
    <w:rsid w:val="006041BD"/>
    <w:rsid w:val="00606CE3"/>
    <w:rsid w:val="00606D8C"/>
    <w:rsid w:val="00613127"/>
    <w:rsid w:val="00620EE1"/>
    <w:rsid w:val="00622F71"/>
    <w:rsid w:val="00622F94"/>
    <w:rsid w:val="0062362A"/>
    <w:rsid w:val="00626326"/>
    <w:rsid w:val="00630DEE"/>
    <w:rsid w:val="00631FBD"/>
    <w:rsid w:val="006335D7"/>
    <w:rsid w:val="0064346C"/>
    <w:rsid w:val="00651D4D"/>
    <w:rsid w:val="00652B94"/>
    <w:rsid w:val="00655D62"/>
    <w:rsid w:val="00665A4B"/>
    <w:rsid w:val="00671881"/>
    <w:rsid w:val="00673BD8"/>
    <w:rsid w:val="006865C7"/>
    <w:rsid w:val="00686894"/>
    <w:rsid w:val="006908E8"/>
    <w:rsid w:val="006A195B"/>
    <w:rsid w:val="006A1C7F"/>
    <w:rsid w:val="006A36AE"/>
    <w:rsid w:val="006A4D96"/>
    <w:rsid w:val="006A662E"/>
    <w:rsid w:val="006B00A6"/>
    <w:rsid w:val="006B659A"/>
    <w:rsid w:val="006C4F49"/>
    <w:rsid w:val="006C7E2B"/>
    <w:rsid w:val="006D2D7C"/>
    <w:rsid w:val="006D400A"/>
    <w:rsid w:val="006D53B5"/>
    <w:rsid w:val="006E0726"/>
    <w:rsid w:val="006F01C3"/>
    <w:rsid w:val="006F4638"/>
    <w:rsid w:val="0070469C"/>
    <w:rsid w:val="00707889"/>
    <w:rsid w:val="00712CCD"/>
    <w:rsid w:val="007154A1"/>
    <w:rsid w:val="00716721"/>
    <w:rsid w:val="00725EF4"/>
    <w:rsid w:val="00726E0D"/>
    <w:rsid w:val="00727A48"/>
    <w:rsid w:val="0073028A"/>
    <w:rsid w:val="00730693"/>
    <w:rsid w:val="00736698"/>
    <w:rsid w:val="00736FEB"/>
    <w:rsid w:val="007516F2"/>
    <w:rsid w:val="00756DBC"/>
    <w:rsid w:val="0075733A"/>
    <w:rsid w:val="00761FDB"/>
    <w:rsid w:val="00765AE5"/>
    <w:rsid w:val="007712C9"/>
    <w:rsid w:val="00773B3E"/>
    <w:rsid w:val="007743A7"/>
    <w:rsid w:val="0077472F"/>
    <w:rsid w:val="00777C8E"/>
    <w:rsid w:val="00777FEC"/>
    <w:rsid w:val="00782DCB"/>
    <w:rsid w:val="00787571"/>
    <w:rsid w:val="0078777C"/>
    <w:rsid w:val="007968AA"/>
    <w:rsid w:val="0079738B"/>
    <w:rsid w:val="007B6DBA"/>
    <w:rsid w:val="007B71BC"/>
    <w:rsid w:val="007C0029"/>
    <w:rsid w:val="007D04C4"/>
    <w:rsid w:val="007D09B5"/>
    <w:rsid w:val="007D49D7"/>
    <w:rsid w:val="007E64D9"/>
    <w:rsid w:val="007E6EAC"/>
    <w:rsid w:val="007F2C84"/>
    <w:rsid w:val="00804F4D"/>
    <w:rsid w:val="00805D02"/>
    <w:rsid w:val="00810BF4"/>
    <w:rsid w:val="00817161"/>
    <w:rsid w:val="00817856"/>
    <w:rsid w:val="00821F0F"/>
    <w:rsid w:val="008254FA"/>
    <w:rsid w:val="00827358"/>
    <w:rsid w:val="0083251C"/>
    <w:rsid w:val="008332AB"/>
    <w:rsid w:val="00834B04"/>
    <w:rsid w:val="00836DC9"/>
    <w:rsid w:val="008420EA"/>
    <w:rsid w:val="0084267F"/>
    <w:rsid w:val="00844747"/>
    <w:rsid w:val="00844E5A"/>
    <w:rsid w:val="00851013"/>
    <w:rsid w:val="00857879"/>
    <w:rsid w:val="00860155"/>
    <w:rsid w:val="008720E3"/>
    <w:rsid w:val="00873731"/>
    <w:rsid w:val="00882572"/>
    <w:rsid w:val="00891D98"/>
    <w:rsid w:val="00897681"/>
    <w:rsid w:val="00897778"/>
    <w:rsid w:val="008A3D76"/>
    <w:rsid w:val="008A6976"/>
    <w:rsid w:val="008B7F9E"/>
    <w:rsid w:val="008C2D8E"/>
    <w:rsid w:val="008C58B3"/>
    <w:rsid w:val="008D6012"/>
    <w:rsid w:val="008E63D5"/>
    <w:rsid w:val="008F110A"/>
    <w:rsid w:val="008F277C"/>
    <w:rsid w:val="008F4286"/>
    <w:rsid w:val="0090255B"/>
    <w:rsid w:val="00902DE4"/>
    <w:rsid w:val="00904A0B"/>
    <w:rsid w:val="00912CD6"/>
    <w:rsid w:val="009223EF"/>
    <w:rsid w:val="00923DC0"/>
    <w:rsid w:val="00935074"/>
    <w:rsid w:val="009424FD"/>
    <w:rsid w:val="00943047"/>
    <w:rsid w:val="00945EBC"/>
    <w:rsid w:val="00961B93"/>
    <w:rsid w:val="0096476F"/>
    <w:rsid w:val="00974279"/>
    <w:rsid w:val="009800E8"/>
    <w:rsid w:val="0098331D"/>
    <w:rsid w:val="0098537C"/>
    <w:rsid w:val="00992454"/>
    <w:rsid w:val="00992529"/>
    <w:rsid w:val="009954D5"/>
    <w:rsid w:val="009A11A5"/>
    <w:rsid w:val="009A29A0"/>
    <w:rsid w:val="009A6101"/>
    <w:rsid w:val="009B04C6"/>
    <w:rsid w:val="009B23BE"/>
    <w:rsid w:val="009B3991"/>
    <w:rsid w:val="009B5728"/>
    <w:rsid w:val="009E34E4"/>
    <w:rsid w:val="009E5223"/>
    <w:rsid w:val="009F3BB9"/>
    <w:rsid w:val="009F613F"/>
    <w:rsid w:val="009F6EC4"/>
    <w:rsid w:val="00A00758"/>
    <w:rsid w:val="00A0116F"/>
    <w:rsid w:val="00A019CF"/>
    <w:rsid w:val="00A0620A"/>
    <w:rsid w:val="00A0707F"/>
    <w:rsid w:val="00A07BF6"/>
    <w:rsid w:val="00A12952"/>
    <w:rsid w:val="00A20619"/>
    <w:rsid w:val="00A21F78"/>
    <w:rsid w:val="00A250F5"/>
    <w:rsid w:val="00A27086"/>
    <w:rsid w:val="00A27DD9"/>
    <w:rsid w:val="00A3330E"/>
    <w:rsid w:val="00A3589E"/>
    <w:rsid w:val="00A46510"/>
    <w:rsid w:val="00A473D8"/>
    <w:rsid w:val="00A5394A"/>
    <w:rsid w:val="00A563CC"/>
    <w:rsid w:val="00A56AC3"/>
    <w:rsid w:val="00A57394"/>
    <w:rsid w:val="00A71B6E"/>
    <w:rsid w:val="00A83618"/>
    <w:rsid w:val="00A86658"/>
    <w:rsid w:val="00A8692D"/>
    <w:rsid w:val="00A92AC8"/>
    <w:rsid w:val="00A94399"/>
    <w:rsid w:val="00A95BC0"/>
    <w:rsid w:val="00AA1A72"/>
    <w:rsid w:val="00AA4531"/>
    <w:rsid w:val="00AA57C7"/>
    <w:rsid w:val="00AB73B4"/>
    <w:rsid w:val="00AC0192"/>
    <w:rsid w:val="00AC0806"/>
    <w:rsid w:val="00AC09FB"/>
    <w:rsid w:val="00AC16C7"/>
    <w:rsid w:val="00AC2573"/>
    <w:rsid w:val="00AC4560"/>
    <w:rsid w:val="00AD6A94"/>
    <w:rsid w:val="00AE5B15"/>
    <w:rsid w:val="00AF48D0"/>
    <w:rsid w:val="00AF4EC6"/>
    <w:rsid w:val="00B00DBD"/>
    <w:rsid w:val="00B124FE"/>
    <w:rsid w:val="00B13B46"/>
    <w:rsid w:val="00B21FD2"/>
    <w:rsid w:val="00B23CD3"/>
    <w:rsid w:val="00B262A5"/>
    <w:rsid w:val="00B27043"/>
    <w:rsid w:val="00B2797E"/>
    <w:rsid w:val="00B31F6B"/>
    <w:rsid w:val="00B336F8"/>
    <w:rsid w:val="00B338AA"/>
    <w:rsid w:val="00B361A5"/>
    <w:rsid w:val="00B43634"/>
    <w:rsid w:val="00B5214A"/>
    <w:rsid w:val="00B62575"/>
    <w:rsid w:val="00B6793B"/>
    <w:rsid w:val="00B70F85"/>
    <w:rsid w:val="00B71670"/>
    <w:rsid w:val="00B716C6"/>
    <w:rsid w:val="00B72CB9"/>
    <w:rsid w:val="00B72FE8"/>
    <w:rsid w:val="00B85272"/>
    <w:rsid w:val="00B8718C"/>
    <w:rsid w:val="00B93808"/>
    <w:rsid w:val="00B93B20"/>
    <w:rsid w:val="00B97640"/>
    <w:rsid w:val="00BA18A0"/>
    <w:rsid w:val="00BA4B5D"/>
    <w:rsid w:val="00BA5B5C"/>
    <w:rsid w:val="00BB58AE"/>
    <w:rsid w:val="00BB5CAA"/>
    <w:rsid w:val="00BB6812"/>
    <w:rsid w:val="00BB7F1C"/>
    <w:rsid w:val="00BC2A18"/>
    <w:rsid w:val="00BC2AF7"/>
    <w:rsid w:val="00BC498B"/>
    <w:rsid w:val="00BC72BE"/>
    <w:rsid w:val="00BD05D7"/>
    <w:rsid w:val="00BE0279"/>
    <w:rsid w:val="00BE74EA"/>
    <w:rsid w:val="00BF05AF"/>
    <w:rsid w:val="00BF312C"/>
    <w:rsid w:val="00BF6E07"/>
    <w:rsid w:val="00C02AB8"/>
    <w:rsid w:val="00C055C2"/>
    <w:rsid w:val="00C057D3"/>
    <w:rsid w:val="00C05BA0"/>
    <w:rsid w:val="00C10FB6"/>
    <w:rsid w:val="00C20CBB"/>
    <w:rsid w:val="00C254CC"/>
    <w:rsid w:val="00C278A8"/>
    <w:rsid w:val="00C328FB"/>
    <w:rsid w:val="00C34010"/>
    <w:rsid w:val="00C40FD6"/>
    <w:rsid w:val="00C4339F"/>
    <w:rsid w:val="00C5127F"/>
    <w:rsid w:val="00C604E2"/>
    <w:rsid w:val="00C60A26"/>
    <w:rsid w:val="00C63E86"/>
    <w:rsid w:val="00C65923"/>
    <w:rsid w:val="00C743DD"/>
    <w:rsid w:val="00C81381"/>
    <w:rsid w:val="00C828EE"/>
    <w:rsid w:val="00C831B6"/>
    <w:rsid w:val="00C86BBA"/>
    <w:rsid w:val="00C97662"/>
    <w:rsid w:val="00CA3EB6"/>
    <w:rsid w:val="00CB16F2"/>
    <w:rsid w:val="00CB7D52"/>
    <w:rsid w:val="00CB7FC5"/>
    <w:rsid w:val="00CD30C7"/>
    <w:rsid w:val="00CE07EB"/>
    <w:rsid w:val="00CE5B22"/>
    <w:rsid w:val="00CF2607"/>
    <w:rsid w:val="00D01402"/>
    <w:rsid w:val="00D05081"/>
    <w:rsid w:val="00D05484"/>
    <w:rsid w:val="00D05862"/>
    <w:rsid w:val="00D075FA"/>
    <w:rsid w:val="00D10F2C"/>
    <w:rsid w:val="00D123E3"/>
    <w:rsid w:val="00D2138F"/>
    <w:rsid w:val="00D218DD"/>
    <w:rsid w:val="00D223CE"/>
    <w:rsid w:val="00D31C44"/>
    <w:rsid w:val="00D3260F"/>
    <w:rsid w:val="00D33715"/>
    <w:rsid w:val="00D35703"/>
    <w:rsid w:val="00D37424"/>
    <w:rsid w:val="00D441B7"/>
    <w:rsid w:val="00D4776C"/>
    <w:rsid w:val="00D513E0"/>
    <w:rsid w:val="00D556D8"/>
    <w:rsid w:val="00D55802"/>
    <w:rsid w:val="00D55A29"/>
    <w:rsid w:val="00D60C48"/>
    <w:rsid w:val="00D626AA"/>
    <w:rsid w:val="00D62958"/>
    <w:rsid w:val="00D63763"/>
    <w:rsid w:val="00D6413A"/>
    <w:rsid w:val="00D65E70"/>
    <w:rsid w:val="00D75F91"/>
    <w:rsid w:val="00D841EA"/>
    <w:rsid w:val="00D846F6"/>
    <w:rsid w:val="00D86CB8"/>
    <w:rsid w:val="00D92729"/>
    <w:rsid w:val="00DA0E00"/>
    <w:rsid w:val="00DA16BA"/>
    <w:rsid w:val="00DA2687"/>
    <w:rsid w:val="00DB1D71"/>
    <w:rsid w:val="00DB7C81"/>
    <w:rsid w:val="00DC05D4"/>
    <w:rsid w:val="00DC7D6B"/>
    <w:rsid w:val="00DD7B9D"/>
    <w:rsid w:val="00DE0F72"/>
    <w:rsid w:val="00DE30A6"/>
    <w:rsid w:val="00DF1722"/>
    <w:rsid w:val="00DF2AA4"/>
    <w:rsid w:val="00DF655D"/>
    <w:rsid w:val="00DF7E1D"/>
    <w:rsid w:val="00E00739"/>
    <w:rsid w:val="00E14B81"/>
    <w:rsid w:val="00E20E2D"/>
    <w:rsid w:val="00E21447"/>
    <w:rsid w:val="00E253C7"/>
    <w:rsid w:val="00E40313"/>
    <w:rsid w:val="00E42BED"/>
    <w:rsid w:val="00E4669F"/>
    <w:rsid w:val="00E46877"/>
    <w:rsid w:val="00E501E2"/>
    <w:rsid w:val="00E51D97"/>
    <w:rsid w:val="00E55281"/>
    <w:rsid w:val="00E71DED"/>
    <w:rsid w:val="00E828D9"/>
    <w:rsid w:val="00E82DA4"/>
    <w:rsid w:val="00E90DDB"/>
    <w:rsid w:val="00E92B04"/>
    <w:rsid w:val="00EA132A"/>
    <w:rsid w:val="00EA3C36"/>
    <w:rsid w:val="00EA4C81"/>
    <w:rsid w:val="00EA6E42"/>
    <w:rsid w:val="00EA7567"/>
    <w:rsid w:val="00EB55FD"/>
    <w:rsid w:val="00EC1523"/>
    <w:rsid w:val="00EC51DE"/>
    <w:rsid w:val="00ED2A8A"/>
    <w:rsid w:val="00ED2D7F"/>
    <w:rsid w:val="00ED7FB7"/>
    <w:rsid w:val="00EE1AAD"/>
    <w:rsid w:val="00EE2F71"/>
    <w:rsid w:val="00EE3073"/>
    <w:rsid w:val="00EE56F9"/>
    <w:rsid w:val="00EF25CE"/>
    <w:rsid w:val="00EF2A9C"/>
    <w:rsid w:val="00F00C45"/>
    <w:rsid w:val="00F03354"/>
    <w:rsid w:val="00F0654D"/>
    <w:rsid w:val="00F14AF7"/>
    <w:rsid w:val="00F22166"/>
    <w:rsid w:val="00F23632"/>
    <w:rsid w:val="00F34A54"/>
    <w:rsid w:val="00F34B31"/>
    <w:rsid w:val="00F462D4"/>
    <w:rsid w:val="00F470B9"/>
    <w:rsid w:val="00F505D4"/>
    <w:rsid w:val="00F52501"/>
    <w:rsid w:val="00F54233"/>
    <w:rsid w:val="00F56853"/>
    <w:rsid w:val="00F6521A"/>
    <w:rsid w:val="00F65B9E"/>
    <w:rsid w:val="00F76B53"/>
    <w:rsid w:val="00F85942"/>
    <w:rsid w:val="00F87DE9"/>
    <w:rsid w:val="00F9328D"/>
    <w:rsid w:val="00F9421B"/>
    <w:rsid w:val="00FA05A2"/>
    <w:rsid w:val="00FA0C80"/>
    <w:rsid w:val="00FA4387"/>
    <w:rsid w:val="00FA7F89"/>
    <w:rsid w:val="00FC0696"/>
    <w:rsid w:val="00FE4101"/>
    <w:rsid w:val="00FF091A"/>
    <w:rsid w:val="00FF4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7105"/>
    <o:shapelayout v:ext="edit">
      <o:idmap v:ext="edit" data="1"/>
    </o:shapelayout>
  </w:shapeDefaults>
  <w:decimalSymbol w:val=","/>
  <w:listSeparator w:val=";"/>
  <w14:docId w14:val="597858A3"/>
  <w15:docId w15:val="{CFF6F6C3-C02D-4CE5-8F0C-6E091A7C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9"/>
    <w:qFormat/>
    <w:rsid w:val="00851013"/>
    <w:pPr>
      <w:keepNext/>
      <w:tabs>
        <w:tab w:val="left" w:pos="360"/>
      </w:tabs>
      <w:autoSpaceDE w:val="0"/>
      <w:autoSpaceDN w:val="0"/>
      <w:adjustRightInd w:val="0"/>
      <w:spacing w:after="0" w:line="288" w:lineRule="atLeast"/>
      <w:ind w:left="942" w:hanging="405"/>
      <w:outlineLvl w:val="1"/>
    </w:pPr>
    <w:rPr>
      <w:rFonts w:ascii="Times New Roman" w:eastAsia="Times New Roman" w:hAnsi="Times New Roman" w:cs="Times New Roman"/>
      <w:color w:val="000000"/>
      <w:sz w:val="48"/>
      <w:szCs w:val="16"/>
      <w:lang w:eastAsia="cs-CZ"/>
    </w:rPr>
  </w:style>
  <w:style w:type="paragraph" w:styleId="Nadpis4">
    <w:name w:val="heading 4"/>
    <w:basedOn w:val="Normln"/>
    <w:next w:val="Normln"/>
    <w:link w:val="Nadpis4Char"/>
    <w:uiPriority w:val="99"/>
    <w:qFormat/>
    <w:rsid w:val="00851013"/>
    <w:pPr>
      <w:keepNext/>
      <w:spacing w:after="0" w:line="240" w:lineRule="auto"/>
      <w:ind w:left="708" w:firstLine="708"/>
      <w:outlineLvl w:val="3"/>
    </w:pPr>
    <w:rPr>
      <w:rFonts w:ascii="Times New Roman" w:eastAsia="Times New Roman" w:hAnsi="Times New Roman" w:cs="Times New Roman"/>
      <w:b/>
      <w:bCs/>
      <w:sz w:val="48"/>
      <w:szCs w:val="24"/>
      <w:lang w:eastAsia="cs-CZ"/>
    </w:rPr>
  </w:style>
  <w:style w:type="paragraph" w:styleId="Nadpis6">
    <w:name w:val="heading 6"/>
    <w:basedOn w:val="Normln"/>
    <w:next w:val="Normln"/>
    <w:link w:val="Nadpis6Char"/>
    <w:uiPriority w:val="99"/>
    <w:qFormat/>
    <w:rsid w:val="00851013"/>
    <w:pPr>
      <w:spacing w:before="240" w:after="60" w:line="276" w:lineRule="auto"/>
      <w:outlineLvl w:val="5"/>
    </w:pPr>
    <w:rPr>
      <w:rFonts w:ascii="Calibri" w:eastAsia="Times New Roman" w:hAnsi="Calibri"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9"/>
    <w:rsid w:val="00851013"/>
    <w:rPr>
      <w:rFonts w:ascii="Times New Roman" w:eastAsia="Times New Roman" w:hAnsi="Times New Roman" w:cs="Times New Roman"/>
      <w:color w:val="000000"/>
      <w:sz w:val="48"/>
      <w:szCs w:val="16"/>
      <w:lang w:eastAsia="cs-CZ"/>
    </w:rPr>
  </w:style>
  <w:style w:type="character" w:customStyle="1" w:styleId="Nadpis4Char">
    <w:name w:val="Nadpis 4 Char"/>
    <w:basedOn w:val="Standardnpsmoodstavce"/>
    <w:link w:val="Nadpis4"/>
    <w:uiPriority w:val="99"/>
    <w:rsid w:val="00851013"/>
    <w:rPr>
      <w:rFonts w:ascii="Times New Roman" w:eastAsia="Times New Roman" w:hAnsi="Times New Roman" w:cs="Times New Roman"/>
      <w:b/>
      <w:bCs/>
      <w:sz w:val="48"/>
      <w:szCs w:val="24"/>
      <w:lang w:eastAsia="cs-CZ"/>
    </w:rPr>
  </w:style>
  <w:style w:type="character" w:customStyle="1" w:styleId="Nadpis6Char">
    <w:name w:val="Nadpis 6 Char"/>
    <w:basedOn w:val="Standardnpsmoodstavce"/>
    <w:link w:val="Nadpis6"/>
    <w:uiPriority w:val="99"/>
    <w:rsid w:val="00851013"/>
    <w:rPr>
      <w:rFonts w:ascii="Calibri" w:eastAsia="Times New Roman" w:hAnsi="Calibri" w:cs="Times New Roman"/>
      <w:b/>
      <w:bCs/>
      <w:lang w:eastAsia="cs-CZ"/>
    </w:rPr>
  </w:style>
  <w:style w:type="numbering" w:customStyle="1" w:styleId="Bezseznamu1">
    <w:name w:val="Bez seznamu1"/>
    <w:next w:val="Bezseznamu"/>
    <w:uiPriority w:val="99"/>
    <w:semiHidden/>
    <w:unhideWhenUsed/>
    <w:rsid w:val="00851013"/>
  </w:style>
  <w:style w:type="paragraph" w:styleId="Zhlav">
    <w:name w:val="header"/>
    <w:basedOn w:val="Normln"/>
    <w:link w:val="ZhlavChar"/>
    <w:uiPriority w:val="99"/>
    <w:rsid w:val="00851013"/>
    <w:pPr>
      <w:tabs>
        <w:tab w:val="center" w:pos="4536"/>
        <w:tab w:val="right" w:pos="9072"/>
      </w:tabs>
      <w:spacing w:after="0" w:line="240" w:lineRule="auto"/>
    </w:pPr>
    <w:rPr>
      <w:rFonts w:ascii="Calibri" w:eastAsia="Times New Roman" w:hAnsi="Calibri" w:cs="Times New Roman"/>
      <w:lang w:eastAsia="cs-CZ"/>
    </w:rPr>
  </w:style>
  <w:style w:type="character" w:customStyle="1" w:styleId="ZhlavChar">
    <w:name w:val="Záhlaví Char"/>
    <w:basedOn w:val="Standardnpsmoodstavce"/>
    <w:link w:val="Zhlav"/>
    <w:uiPriority w:val="99"/>
    <w:rsid w:val="00851013"/>
    <w:rPr>
      <w:rFonts w:ascii="Calibri" w:eastAsia="Times New Roman" w:hAnsi="Calibri" w:cs="Times New Roman"/>
      <w:lang w:eastAsia="cs-CZ"/>
    </w:rPr>
  </w:style>
  <w:style w:type="paragraph" w:styleId="Zpat">
    <w:name w:val="footer"/>
    <w:basedOn w:val="Normln"/>
    <w:link w:val="ZpatChar"/>
    <w:uiPriority w:val="99"/>
    <w:rsid w:val="00851013"/>
    <w:pPr>
      <w:tabs>
        <w:tab w:val="center" w:pos="4536"/>
        <w:tab w:val="right" w:pos="9072"/>
      </w:tabs>
      <w:spacing w:after="0" w:line="240" w:lineRule="auto"/>
    </w:pPr>
    <w:rPr>
      <w:rFonts w:ascii="Calibri" w:eastAsia="Times New Roman" w:hAnsi="Calibri" w:cs="Times New Roman"/>
      <w:lang w:eastAsia="cs-CZ"/>
    </w:rPr>
  </w:style>
  <w:style w:type="character" w:customStyle="1" w:styleId="ZpatChar">
    <w:name w:val="Zápatí Char"/>
    <w:basedOn w:val="Standardnpsmoodstavce"/>
    <w:link w:val="Zpat"/>
    <w:uiPriority w:val="99"/>
    <w:rsid w:val="00851013"/>
    <w:rPr>
      <w:rFonts w:ascii="Calibri" w:eastAsia="Times New Roman" w:hAnsi="Calibri" w:cs="Times New Roman"/>
      <w:lang w:eastAsia="cs-CZ"/>
    </w:rPr>
  </w:style>
  <w:style w:type="character" w:styleId="slostrnky">
    <w:name w:val="page number"/>
    <w:basedOn w:val="Standardnpsmoodstavce"/>
    <w:uiPriority w:val="99"/>
    <w:rsid w:val="00851013"/>
    <w:rPr>
      <w:rFonts w:cs="Times New Roman"/>
    </w:rPr>
  </w:style>
  <w:style w:type="paragraph" w:styleId="Titulek">
    <w:name w:val="caption"/>
    <w:basedOn w:val="Normln"/>
    <w:next w:val="Normln"/>
    <w:uiPriority w:val="99"/>
    <w:qFormat/>
    <w:rsid w:val="00851013"/>
    <w:pPr>
      <w:tabs>
        <w:tab w:val="left" w:pos="900"/>
      </w:tabs>
      <w:spacing w:after="0" w:line="240" w:lineRule="auto"/>
      <w:ind w:left="360"/>
    </w:pPr>
    <w:rPr>
      <w:rFonts w:ascii="Arial" w:eastAsia="Times New Roman" w:hAnsi="Arial" w:cs="Arial"/>
      <w:sz w:val="20"/>
      <w:szCs w:val="24"/>
      <w:lang w:eastAsia="cs-CZ"/>
    </w:rPr>
  </w:style>
  <w:style w:type="paragraph" w:customStyle="1" w:styleId="Texteingabe">
    <w:name w:val="Texteingabe"/>
    <w:basedOn w:val="Normln"/>
    <w:next w:val="Nadpis2"/>
    <w:uiPriority w:val="99"/>
    <w:rsid w:val="00851013"/>
    <w:pPr>
      <w:keepNext/>
      <w:keepLines/>
      <w:spacing w:after="0" w:line="240" w:lineRule="auto"/>
    </w:pPr>
    <w:rPr>
      <w:rFonts w:ascii="Times New Roman" w:eastAsia="Times New Roman" w:hAnsi="Times New Roman" w:cs="Times New Roman"/>
      <w:sz w:val="24"/>
      <w:szCs w:val="20"/>
      <w:lang w:eastAsia="cs-CZ"/>
    </w:rPr>
  </w:style>
  <w:style w:type="paragraph" w:styleId="Normlnweb">
    <w:name w:val="Normal (Web)"/>
    <w:basedOn w:val="Normln"/>
    <w:uiPriority w:val="99"/>
    <w:rsid w:val="0085101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rsid w:val="00851013"/>
    <w:rPr>
      <w:rFonts w:cs="Times New Roman"/>
      <w:color w:val="0563C1"/>
      <w:u w:val="single"/>
    </w:rPr>
  </w:style>
  <w:style w:type="paragraph" w:customStyle="1" w:styleId="Odstavecseseznamem1">
    <w:name w:val="Odstavec se seznamem1"/>
    <w:basedOn w:val="Normln"/>
    <w:uiPriority w:val="99"/>
    <w:rsid w:val="00851013"/>
    <w:pPr>
      <w:spacing w:after="200" w:line="276" w:lineRule="auto"/>
      <w:ind w:left="720"/>
      <w:contextualSpacing/>
    </w:pPr>
    <w:rPr>
      <w:rFonts w:ascii="Calibri" w:eastAsia="Times New Roman" w:hAnsi="Calibri" w:cs="Times New Roman"/>
      <w:lang w:eastAsia="cs-CZ"/>
    </w:rPr>
  </w:style>
  <w:style w:type="paragraph" w:styleId="Odstavecseseznamem">
    <w:name w:val="List Paragraph"/>
    <w:basedOn w:val="Normln"/>
    <w:uiPriority w:val="34"/>
    <w:qFormat/>
    <w:rsid w:val="00851013"/>
    <w:pPr>
      <w:ind w:left="720"/>
      <w:contextualSpacing/>
    </w:pPr>
    <w:rPr>
      <w:rFonts w:ascii="Calibri" w:eastAsia="Times New Roman" w:hAnsi="Calibri" w:cs="Times New Roman"/>
      <w:lang w:eastAsia="cs-CZ"/>
    </w:rPr>
  </w:style>
  <w:style w:type="paragraph" w:styleId="Bezmezer">
    <w:name w:val="No Spacing"/>
    <w:uiPriority w:val="99"/>
    <w:qFormat/>
    <w:rsid w:val="00851013"/>
    <w:pPr>
      <w:spacing w:after="0" w:line="240" w:lineRule="auto"/>
    </w:pPr>
    <w:rPr>
      <w:rFonts w:ascii="Calibri" w:eastAsia="Times New Roman" w:hAnsi="Calibri" w:cs="Times New Roman"/>
      <w:lang w:eastAsia="cs-CZ"/>
    </w:rPr>
  </w:style>
  <w:style w:type="character" w:customStyle="1" w:styleId="TextbublinyChar">
    <w:name w:val="Text bubliny Char"/>
    <w:basedOn w:val="Standardnpsmoodstavce"/>
    <w:link w:val="Textbubliny"/>
    <w:uiPriority w:val="99"/>
    <w:semiHidden/>
    <w:rsid w:val="00851013"/>
    <w:rPr>
      <w:rFonts w:ascii="Segoe UI" w:eastAsia="Times New Roman" w:hAnsi="Segoe UI" w:cs="Segoe UI"/>
      <w:sz w:val="18"/>
      <w:szCs w:val="18"/>
      <w:lang w:eastAsia="cs-CZ"/>
    </w:rPr>
  </w:style>
  <w:style w:type="paragraph" w:styleId="Textbubliny">
    <w:name w:val="Balloon Text"/>
    <w:basedOn w:val="Normln"/>
    <w:link w:val="TextbublinyChar"/>
    <w:uiPriority w:val="99"/>
    <w:semiHidden/>
    <w:rsid w:val="00851013"/>
    <w:pPr>
      <w:spacing w:after="0" w:line="240" w:lineRule="auto"/>
    </w:pPr>
    <w:rPr>
      <w:rFonts w:ascii="Segoe UI" w:eastAsia="Times New Roman" w:hAnsi="Segoe UI" w:cs="Segoe UI"/>
      <w:sz w:val="18"/>
      <w:szCs w:val="18"/>
      <w:lang w:eastAsia="cs-CZ"/>
    </w:rPr>
  </w:style>
  <w:style w:type="character" w:customStyle="1" w:styleId="TextbublinyChar1">
    <w:name w:val="Text bubliny Char1"/>
    <w:basedOn w:val="Standardnpsmoodstavce"/>
    <w:uiPriority w:val="99"/>
    <w:semiHidden/>
    <w:rsid w:val="00851013"/>
    <w:rPr>
      <w:rFonts w:ascii="Segoe UI" w:hAnsi="Segoe UI" w:cs="Segoe UI"/>
      <w:sz w:val="18"/>
      <w:szCs w:val="18"/>
    </w:rPr>
  </w:style>
  <w:style w:type="character" w:styleId="Siln">
    <w:name w:val="Strong"/>
    <w:basedOn w:val="Standardnpsmoodstavce"/>
    <w:uiPriority w:val="99"/>
    <w:qFormat/>
    <w:rsid w:val="00851013"/>
    <w:rPr>
      <w:rFonts w:cs="Times New Roman"/>
      <w:b/>
      <w:bCs/>
    </w:rPr>
  </w:style>
  <w:style w:type="paragraph" w:customStyle="1" w:styleId="Default">
    <w:name w:val="Default"/>
    <w:uiPriority w:val="99"/>
    <w:rsid w:val="00851013"/>
    <w:pPr>
      <w:autoSpaceDE w:val="0"/>
      <w:autoSpaceDN w:val="0"/>
      <w:adjustRightInd w:val="0"/>
      <w:spacing w:after="0" w:line="240" w:lineRule="auto"/>
    </w:pPr>
    <w:rPr>
      <w:rFonts w:ascii="Arial" w:eastAsia="Calibri" w:hAnsi="Arial" w:cs="Arial"/>
      <w:color w:val="000000"/>
      <w:sz w:val="24"/>
      <w:szCs w:val="24"/>
    </w:rPr>
  </w:style>
  <w:style w:type="paragraph" w:customStyle="1" w:styleId="Odstavecseseznamem2">
    <w:name w:val="Odstavec se seznamem2"/>
    <w:basedOn w:val="Normln"/>
    <w:uiPriority w:val="99"/>
    <w:rsid w:val="00851013"/>
    <w:pPr>
      <w:spacing w:after="200" w:line="276" w:lineRule="auto"/>
      <w:ind w:left="720"/>
      <w:contextualSpacing/>
    </w:pPr>
    <w:rPr>
      <w:rFonts w:ascii="Calibri" w:eastAsia="Calibri" w:hAnsi="Calibri" w:cs="Times New Roman"/>
      <w:lang w:eastAsia="cs-CZ"/>
    </w:rPr>
  </w:style>
  <w:style w:type="table" w:styleId="Mkatabulky">
    <w:name w:val="Table Grid"/>
    <w:basedOn w:val="Normlntabulka"/>
    <w:uiPriority w:val="99"/>
    <w:rsid w:val="0085101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851013"/>
    <w:pPr>
      <w:spacing w:after="0" w:line="240" w:lineRule="auto"/>
    </w:pPr>
    <w:rPr>
      <w:rFonts w:eastAsiaTheme="minorEastAsia"/>
      <w:lang w:eastAsia="cs-C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9219">
      <w:bodyDiv w:val="1"/>
      <w:marLeft w:val="0"/>
      <w:marRight w:val="0"/>
      <w:marTop w:val="0"/>
      <w:marBottom w:val="0"/>
      <w:divBdr>
        <w:top w:val="none" w:sz="0" w:space="0" w:color="auto"/>
        <w:left w:val="none" w:sz="0" w:space="0" w:color="auto"/>
        <w:bottom w:val="none" w:sz="0" w:space="0" w:color="auto"/>
        <w:right w:val="none" w:sz="0" w:space="0" w:color="auto"/>
      </w:divBdr>
    </w:div>
    <w:div w:id="110714206">
      <w:bodyDiv w:val="1"/>
      <w:marLeft w:val="0"/>
      <w:marRight w:val="0"/>
      <w:marTop w:val="0"/>
      <w:marBottom w:val="0"/>
      <w:divBdr>
        <w:top w:val="none" w:sz="0" w:space="0" w:color="auto"/>
        <w:left w:val="none" w:sz="0" w:space="0" w:color="auto"/>
        <w:bottom w:val="none" w:sz="0" w:space="0" w:color="auto"/>
        <w:right w:val="none" w:sz="0" w:space="0" w:color="auto"/>
      </w:divBdr>
    </w:div>
    <w:div w:id="146829204">
      <w:bodyDiv w:val="1"/>
      <w:marLeft w:val="0"/>
      <w:marRight w:val="0"/>
      <w:marTop w:val="0"/>
      <w:marBottom w:val="0"/>
      <w:divBdr>
        <w:top w:val="none" w:sz="0" w:space="0" w:color="auto"/>
        <w:left w:val="none" w:sz="0" w:space="0" w:color="auto"/>
        <w:bottom w:val="none" w:sz="0" w:space="0" w:color="auto"/>
        <w:right w:val="none" w:sz="0" w:space="0" w:color="auto"/>
      </w:divBdr>
    </w:div>
    <w:div w:id="319431262">
      <w:bodyDiv w:val="1"/>
      <w:marLeft w:val="0"/>
      <w:marRight w:val="0"/>
      <w:marTop w:val="0"/>
      <w:marBottom w:val="0"/>
      <w:divBdr>
        <w:top w:val="none" w:sz="0" w:space="0" w:color="auto"/>
        <w:left w:val="none" w:sz="0" w:space="0" w:color="auto"/>
        <w:bottom w:val="none" w:sz="0" w:space="0" w:color="auto"/>
        <w:right w:val="none" w:sz="0" w:space="0" w:color="auto"/>
      </w:divBdr>
    </w:div>
    <w:div w:id="332685882">
      <w:bodyDiv w:val="1"/>
      <w:marLeft w:val="0"/>
      <w:marRight w:val="0"/>
      <w:marTop w:val="0"/>
      <w:marBottom w:val="0"/>
      <w:divBdr>
        <w:top w:val="none" w:sz="0" w:space="0" w:color="auto"/>
        <w:left w:val="none" w:sz="0" w:space="0" w:color="auto"/>
        <w:bottom w:val="none" w:sz="0" w:space="0" w:color="auto"/>
        <w:right w:val="none" w:sz="0" w:space="0" w:color="auto"/>
      </w:divBdr>
    </w:div>
    <w:div w:id="372770972">
      <w:bodyDiv w:val="1"/>
      <w:marLeft w:val="0"/>
      <w:marRight w:val="0"/>
      <w:marTop w:val="0"/>
      <w:marBottom w:val="0"/>
      <w:divBdr>
        <w:top w:val="none" w:sz="0" w:space="0" w:color="auto"/>
        <w:left w:val="none" w:sz="0" w:space="0" w:color="auto"/>
        <w:bottom w:val="none" w:sz="0" w:space="0" w:color="auto"/>
        <w:right w:val="none" w:sz="0" w:space="0" w:color="auto"/>
      </w:divBdr>
    </w:div>
    <w:div w:id="402291054">
      <w:bodyDiv w:val="1"/>
      <w:marLeft w:val="0"/>
      <w:marRight w:val="0"/>
      <w:marTop w:val="0"/>
      <w:marBottom w:val="0"/>
      <w:divBdr>
        <w:top w:val="none" w:sz="0" w:space="0" w:color="auto"/>
        <w:left w:val="none" w:sz="0" w:space="0" w:color="auto"/>
        <w:bottom w:val="none" w:sz="0" w:space="0" w:color="auto"/>
        <w:right w:val="none" w:sz="0" w:space="0" w:color="auto"/>
      </w:divBdr>
    </w:div>
    <w:div w:id="528374968">
      <w:bodyDiv w:val="1"/>
      <w:marLeft w:val="0"/>
      <w:marRight w:val="0"/>
      <w:marTop w:val="0"/>
      <w:marBottom w:val="0"/>
      <w:divBdr>
        <w:top w:val="none" w:sz="0" w:space="0" w:color="auto"/>
        <w:left w:val="none" w:sz="0" w:space="0" w:color="auto"/>
        <w:bottom w:val="none" w:sz="0" w:space="0" w:color="auto"/>
        <w:right w:val="none" w:sz="0" w:space="0" w:color="auto"/>
      </w:divBdr>
    </w:div>
    <w:div w:id="541022773">
      <w:bodyDiv w:val="1"/>
      <w:marLeft w:val="0"/>
      <w:marRight w:val="0"/>
      <w:marTop w:val="0"/>
      <w:marBottom w:val="0"/>
      <w:divBdr>
        <w:top w:val="none" w:sz="0" w:space="0" w:color="auto"/>
        <w:left w:val="none" w:sz="0" w:space="0" w:color="auto"/>
        <w:bottom w:val="none" w:sz="0" w:space="0" w:color="auto"/>
        <w:right w:val="none" w:sz="0" w:space="0" w:color="auto"/>
      </w:divBdr>
    </w:div>
    <w:div w:id="563298512">
      <w:bodyDiv w:val="1"/>
      <w:marLeft w:val="0"/>
      <w:marRight w:val="0"/>
      <w:marTop w:val="0"/>
      <w:marBottom w:val="0"/>
      <w:divBdr>
        <w:top w:val="none" w:sz="0" w:space="0" w:color="auto"/>
        <w:left w:val="none" w:sz="0" w:space="0" w:color="auto"/>
        <w:bottom w:val="none" w:sz="0" w:space="0" w:color="auto"/>
        <w:right w:val="none" w:sz="0" w:space="0" w:color="auto"/>
      </w:divBdr>
    </w:div>
    <w:div w:id="569006151">
      <w:bodyDiv w:val="1"/>
      <w:marLeft w:val="0"/>
      <w:marRight w:val="0"/>
      <w:marTop w:val="0"/>
      <w:marBottom w:val="0"/>
      <w:divBdr>
        <w:top w:val="none" w:sz="0" w:space="0" w:color="auto"/>
        <w:left w:val="none" w:sz="0" w:space="0" w:color="auto"/>
        <w:bottom w:val="none" w:sz="0" w:space="0" w:color="auto"/>
        <w:right w:val="none" w:sz="0" w:space="0" w:color="auto"/>
      </w:divBdr>
    </w:div>
    <w:div w:id="596325355">
      <w:bodyDiv w:val="1"/>
      <w:marLeft w:val="0"/>
      <w:marRight w:val="0"/>
      <w:marTop w:val="0"/>
      <w:marBottom w:val="0"/>
      <w:divBdr>
        <w:top w:val="none" w:sz="0" w:space="0" w:color="auto"/>
        <w:left w:val="none" w:sz="0" w:space="0" w:color="auto"/>
        <w:bottom w:val="none" w:sz="0" w:space="0" w:color="auto"/>
        <w:right w:val="none" w:sz="0" w:space="0" w:color="auto"/>
      </w:divBdr>
    </w:div>
    <w:div w:id="622735066">
      <w:bodyDiv w:val="1"/>
      <w:marLeft w:val="0"/>
      <w:marRight w:val="0"/>
      <w:marTop w:val="0"/>
      <w:marBottom w:val="0"/>
      <w:divBdr>
        <w:top w:val="none" w:sz="0" w:space="0" w:color="auto"/>
        <w:left w:val="none" w:sz="0" w:space="0" w:color="auto"/>
        <w:bottom w:val="none" w:sz="0" w:space="0" w:color="auto"/>
        <w:right w:val="none" w:sz="0" w:space="0" w:color="auto"/>
      </w:divBdr>
    </w:div>
    <w:div w:id="633098310">
      <w:bodyDiv w:val="1"/>
      <w:marLeft w:val="0"/>
      <w:marRight w:val="0"/>
      <w:marTop w:val="0"/>
      <w:marBottom w:val="0"/>
      <w:divBdr>
        <w:top w:val="none" w:sz="0" w:space="0" w:color="auto"/>
        <w:left w:val="none" w:sz="0" w:space="0" w:color="auto"/>
        <w:bottom w:val="none" w:sz="0" w:space="0" w:color="auto"/>
        <w:right w:val="none" w:sz="0" w:space="0" w:color="auto"/>
      </w:divBdr>
    </w:div>
    <w:div w:id="738600506">
      <w:bodyDiv w:val="1"/>
      <w:marLeft w:val="0"/>
      <w:marRight w:val="0"/>
      <w:marTop w:val="0"/>
      <w:marBottom w:val="0"/>
      <w:divBdr>
        <w:top w:val="none" w:sz="0" w:space="0" w:color="auto"/>
        <w:left w:val="none" w:sz="0" w:space="0" w:color="auto"/>
        <w:bottom w:val="none" w:sz="0" w:space="0" w:color="auto"/>
        <w:right w:val="none" w:sz="0" w:space="0" w:color="auto"/>
      </w:divBdr>
    </w:div>
    <w:div w:id="812990807">
      <w:bodyDiv w:val="1"/>
      <w:marLeft w:val="0"/>
      <w:marRight w:val="0"/>
      <w:marTop w:val="0"/>
      <w:marBottom w:val="0"/>
      <w:divBdr>
        <w:top w:val="none" w:sz="0" w:space="0" w:color="auto"/>
        <w:left w:val="none" w:sz="0" w:space="0" w:color="auto"/>
        <w:bottom w:val="none" w:sz="0" w:space="0" w:color="auto"/>
        <w:right w:val="none" w:sz="0" w:space="0" w:color="auto"/>
      </w:divBdr>
    </w:div>
    <w:div w:id="835270522">
      <w:bodyDiv w:val="1"/>
      <w:marLeft w:val="0"/>
      <w:marRight w:val="0"/>
      <w:marTop w:val="0"/>
      <w:marBottom w:val="0"/>
      <w:divBdr>
        <w:top w:val="none" w:sz="0" w:space="0" w:color="auto"/>
        <w:left w:val="none" w:sz="0" w:space="0" w:color="auto"/>
        <w:bottom w:val="none" w:sz="0" w:space="0" w:color="auto"/>
        <w:right w:val="none" w:sz="0" w:space="0" w:color="auto"/>
      </w:divBdr>
    </w:div>
    <w:div w:id="874583443">
      <w:bodyDiv w:val="1"/>
      <w:marLeft w:val="0"/>
      <w:marRight w:val="0"/>
      <w:marTop w:val="0"/>
      <w:marBottom w:val="0"/>
      <w:divBdr>
        <w:top w:val="none" w:sz="0" w:space="0" w:color="auto"/>
        <w:left w:val="none" w:sz="0" w:space="0" w:color="auto"/>
        <w:bottom w:val="none" w:sz="0" w:space="0" w:color="auto"/>
        <w:right w:val="none" w:sz="0" w:space="0" w:color="auto"/>
      </w:divBdr>
    </w:div>
    <w:div w:id="920019007">
      <w:bodyDiv w:val="1"/>
      <w:marLeft w:val="0"/>
      <w:marRight w:val="0"/>
      <w:marTop w:val="0"/>
      <w:marBottom w:val="0"/>
      <w:divBdr>
        <w:top w:val="none" w:sz="0" w:space="0" w:color="auto"/>
        <w:left w:val="none" w:sz="0" w:space="0" w:color="auto"/>
        <w:bottom w:val="none" w:sz="0" w:space="0" w:color="auto"/>
        <w:right w:val="none" w:sz="0" w:space="0" w:color="auto"/>
      </w:divBdr>
    </w:div>
    <w:div w:id="980812445">
      <w:bodyDiv w:val="1"/>
      <w:marLeft w:val="0"/>
      <w:marRight w:val="0"/>
      <w:marTop w:val="0"/>
      <w:marBottom w:val="0"/>
      <w:divBdr>
        <w:top w:val="none" w:sz="0" w:space="0" w:color="auto"/>
        <w:left w:val="none" w:sz="0" w:space="0" w:color="auto"/>
        <w:bottom w:val="none" w:sz="0" w:space="0" w:color="auto"/>
        <w:right w:val="none" w:sz="0" w:space="0" w:color="auto"/>
      </w:divBdr>
    </w:div>
    <w:div w:id="1017149843">
      <w:bodyDiv w:val="1"/>
      <w:marLeft w:val="0"/>
      <w:marRight w:val="0"/>
      <w:marTop w:val="0"/>
      <w:marBottom w:val="0"/>
      <w:divBdr>
        <w:top w:val="none" w:sz="0" w:space="0" w:color="auto"/>
        <w:left w:val="none" w:sz="0" w:space="0" w:color="auto"/>
        <w:bottom w:val="none" w:sz="0" w:space="0" w:color="auto"/>
        <w:right w:val="none" w:sz="0" w:space="0" w:color="auto"/>
      </w:divBdr>
    </w:div>
    <w:div w:id="1091853872">
      <w:bodyDiv w:val="1"/>
      <w:marLeft w:val="0"/>
      <w:marRight w:val="0"/>
      <w:marTop w:val="0"/>
      <w:marBottom w:val="0"/>
      <w:divBdr>
        <w:top w:val="none" w:sz="0" w:space="0" w:color="auto"/>
        <w:left w:val="none" w:sz="0" w:space="0" w:color="auto"/>
        <w:bottom w:val="none" w:sz="0" w:space="0" w:color="auto"/>
        <w:right w:val="none" w:sz="0" w:space="0" w:color="auto"/>
      </w:divBdr>
    </w:div>
    <w:div w:id="1098991245">
      <w:bodyDiv w:val="1"/>
      <w:marLeft w:val="0"/>
      <w:marRight w:val="0"/>
      <w:marTop w:val="0"/>
      <w:marBottom w:val="0"/>
      <w:divBdr>
        <w:top w:val="none" w:sz="0" w:space="0" w:color="auto"/>
        <w:left w:val="none" w:sz="0" w:space="0" w:color="auto"/>
        <w:bottom w:val="none" w:sz="0" w:space="0" w:color="auto"/>
        <w:right w:val="none" w:sz="0" w:space="0" w:color="auto"/>
      </w:divBdr>
    </w:div>
    <w:div w:id="1119497952">
      <w:bodyDiv w:val="1"/>
      <w:marLeft w:val="0"/>
      <w:marRight w:val="0"/>
      <w:marTop w:val="0"/>
      <w:marBottom w:val="0"/>
      <w:divBdr>
        <w:top w:val="none" w:sz="0" w:space="0" w:color="auto"/>
        <w:left w:val="none" w:sz="0" w:space="0" w:color="auto"/>
        <w:bottom w:val="none" w:sz="0" w:space="0" w:color="auto"/>
        <w:right w:val="none" w:sz="0" w:space="0" w:color="auto"/>
      </w:divBdr>
    </w:div>
    <w:div w:id="1158576177">
      <w:bodyDiv w:val="1"/>
      <w:marLeft w:val="0"/>
      <w:marRight w:val="0"/>
      <w:marTop w:val="0"/>
      <w:marBottom w:val="0"/>
      <w:divBdr>
        <w:top w:val="none" w:sz="0" w:space="0" w:color="auto"/>
        <w:left w:val="none" w:sz="0" w:space="0" w:color="auto"/>
        <w:bottom w:val="none" w:sz="0" w:space="0" w:color="auto"/>
        <w:right w:val="none" w:sz="0" w:space="0" w:color="auto"/>
      </w:divBdr>
    </w:div>
    <w:div w:id="1161966610">
      <w:bodyDiv w:val="1"/>
      <w:marLeft w:val="0"/>
      <w:marRight w:val="0"/>
      <w:marTop w:val="0"/>
      <w:marBottom w:val="0"/>
      <w:divBdr>
        <w:top w:val="none" w:sz="0" w:space="0" w:color="auto"/>
        <w:left w:val="none" w:sz="0" w:space="0" w:color="auto"/>
        <w:bottom w:val="none" w:sz="0" w:space="0" w:color="auto"/>
        <w:right w:val="none" w:sz="0" w:space="0" w:color="auto"/>
      </w:divBdr>
    </w:div>
    <w:div w:id="1178421140">
      <w:bodyDiv w:val="1"/>
      <w:marLeft w:val="0"/>
      <w:marRight w:val="0"/>
      <w:marTop w:val="0"/>
      <w:marBottom w:val="0"/>
      <w:divBdr>
        <w:top w:val="none" w:sz="0" w:space="0" w:color="auto"/>
        <w:left w:val="none" w:sz="0" w:space="0" w:color="auto"/>
        <w:bottom w:val="none" w:sz="0" w:space="0" w:color="auto"/>
        <w:right w:val="none" w:sz="0" w:space="0" w:color="auto"/>
      </w:divBdr>
    </w:div>
    <w:div w:id="1235505482">
      <w:bodyDiv w:val="1"/>
      <w:marLeft w:val="0"/>
      <w:marRight w:val="0"/>
      <w:marTop w:val="0"/>
      <w:marBottom w:val="0"/>
      <w:divBdr>
        <w:top w:val="none" w:sz="0" w:space="0" w:color="auto"/>
        <w:left w:val="none" w:sz="0" w:space="0" w:color="auto"/>
        <w:bottom w:val="none" w:sz="0" w:space="0" w:color="auto"/>
        <w:right w:val="none" w:sz="0" w:space="0" w:color="auto"/>
      </w:divBdr>
    </w:div>
    <w:div w:id="1243759982">
      <w:bodyDiv w:val="1"/>
      <w:marLeft w:val="0"/>
      <w:marRight w:val="0"/>
      <w:marTop w:val="0"/>
      <w:marBottom w:val="0"/>
      <w:divBdr>
        <w:top w:val="none" w:sz="0" w:space="0" w:color="auto"/>
        <w:left w:val="none" w:sz="0" w:space="0" w:color="auto"/>
        <w:bottom w:val="none" w:sz="0" w:space="0" w:color="auto"/>
        <w:right w:val="none" w:sz="0" w:space="0" w:color="auto"/>
      </w:divBdr>
    </w:div>
    <w:div w:id="1252010262">
      <w:bodyDiv w:val="1"/>
      <w:marLeft w:val="0"/>
      <w:marRight w:val="0"/>
      <w:marTop w:val="0"/>
      <w:marBottom w:val="0"/>
      <w:divBdr>
        <w:top w:val="none" w:sz="0" w:space="0" w:color="auto"/>
        <w:left w:val="none" w:sz="0" w:space="0" w:color="auto"/>
        <w:bottom w:val="none" w:sz="0" w:space="0" w:color="auto"/>
        <w:right w:val="none" w:sz="0" w:space="0" w:color="auto"/>
      </w:divBdr>
    </w:div>
    <w:div w:id="1262762073">
      <w:bodyDiv w:val="1"/>
      <w:marLeft w:val="0"/>
      <w:marRight w:val="0"/>
      <w:marTop w:val="0"/>
      <w:marBottom w:val="0"/>
      <w:divBdr>
        <w:top w:val="none" w:sz="0" w:space="0" w:color="auto"/>
        <w:left w:val="none" w:sz="0" w:space="0" w:color="auto"/>
        <w:bottom w:val="none" w:sz="0" w:space="0" w:color="auto"/>
        <w:right w:val="none" w:sz="0" w:space="0" w:color="auto"/>
      </w:divBdr>
    </w:div>
    <w:div w:id="1281649509">
      <w:bodyDiv w:val="1"/>
      <w:marLeft w:val="0"/>
      <w:marRight w:val="0"/>
      <w:marTop w:val="0"/>
      <w:marBottom w:val="0"/>
      <w:divBdr>
        <w:top w:val="none" w:sz="0" w:space="0" w:color="auto"/>
        <w:left w:val="none" w:sz="0" w:space="0" w:color="auto"/>
        <w:bottom w:val="none" w:sz="0" w:space="0" w:color="auto"/>
        <w:right w:val="none" w:sz="0" w:space="0" w:color="auto"/>
      </w:divBdr>
    </w:div>
    <w:div w:id="1356036001">
      <w:bodyDiv w:val="1"/>
      <w:marLeft w:val="0"/>
      <w:marRight w:val="0"/>
      <w:marTop w:val="0"/>
      <w:marBottom w:val="0"/>
      <w:divBdr>
        <w:top w:val="none" w:sz="0" w:space="0" w:color="auto"/>
        <w:left w:val="none" w:sz="0" w:space="0" w:color="auto"/>
        <w:bottom w:val="none" w:sz="0" w:space="0" w:color="auto"/>
        <w:right w:val="none" w:sz="0" w:space="0" w:color="auto"/>
      </w:divBdr>
    </w:div>
    <w:div w:id="1362584282">
      <w:bodyDiv w:val="1"/>
      <w:marLeft w:val="0"/>
      <w:marRight w:val="0"/>
      <w:marTop w:val="0"/>
      <w:marBottom w:val="0"/>
      <w:divBdr>
        <w:top w:val="none" w:sz="0" w:space="0" w:color="auto"/>
        <w:left w:val="none" w:sz="0" w:space="0" w:color="auto"/>
        <w:bottom w:val="none" w:sz="0" w:space="0" w:color="auto"/>
        <w:right w:val="none" w:sz="0" w:space="0" w:color="auto"/>
      </w:divBdr>
    </w:div>
    <w:div w:id="1465850194">
      <w:bodyDiv w:val="1"/>
      <w:marLeft w:val="0"/>
      <w:marRight w:val="0"/>
      <w:marTop w:val="0"/>
      <w:marBottom w:val="0"/>
      <w:divBdr>
        <w:top w:val="none" w:sz="0" w:space="0" w:color="auto"/>
        <w:left w:val="none" w:sz="0" w:space="0" w:color="auto"/>
        <w:bottom w:val="none" w:sz="0" w:space="0" w:color="auto"/>
        <w:right w:val="none" w:sz="0" w:space="0" w:color="auto"/>
      </w:divBdr>
    </w:div>
    <w:div w:id="1466966447">
      <w:bodyDiv w:val="1"/>
      <w:marLeft w:val="0"/>
      <w:marRight w:val="0"/>
      <w:marTop w:val="0"/>
      <w:marBottom w:val="0"/>
      <w:divBdr>
        <w:top w:val="none" w:sz="0" w:space="0" w:color="auto"/>
        <w:left w:val="none" w:sz="0" w:space="0" w:color="auto"/>
        <w:bottom w:val="none" w:sz="0" w:space="0" w:color="auto"/>
        <w:right w:val="none" w:sz="0" w:space="0" w:color="auto"/>
      </w:divBdr>
    </w:div>
    <w:div w:id="1551961537">
      <w:bodyDiv w:val="1"/>
      <w:marLeft w:val="0"/>
      <w:marRight w:val="0"/>
      <w:marTop w:val="0"/>
      <w:marBottom w:val="0"/>
      <w:divBdr>
        <w:top w:val="none" w:sz="0" w:space="0" w:color="auto"/>
        <w:left w:val="none" w:sz="0" w:space="0" w:color="auto"/>
        <w:bottom w:val="none" w:sz="0" w:space="0" w:color="auto"/>
        <w:right w:val="none" w:sz="0" w:space="0" w:color="auto"/>
      </w:divBdr>
    </w:div>
    <w:div w:id="1564484998">
      <w:bodyDiv w:val="1"/>
      <w:marLeft w:val="0"/>
      <w:marRight w:val="0"/>
      <w:marTop w:val="0"/>
      <w:marBottom w:val="0"/>
      <w:divBdr>
        <w:top w:val="none" w:sz="0" w:space="0" w:color="auto"/>
        <w:left w:val="none" w:sz="0" w:space="0" w:color="auto"/>
        <w:bottom w:val="none" w:sz="0" w:space="0" w:color="auto"/>
        <w:right w:val="none" w:sz="0" w:space="0" w:color="auto"/>
      </w:divBdr>
    </w:div>
    <w:div w:id="1579827283">
      <w:bodyDiv w:val="1"/>
      <w:marLeft w:val="0"/>
      <w:marRight w:val="0"/>
      <w:marTop w:val="0"/>
      <w:marBottom w:val="0"/>
      <w:divBdr>
        <w:top w:val="none" w:sz="0" w:space="0" w:color="auto"/>
        <w:left w:val="none" w:sz="0" w:space="0" w:color="auto"/>
        <w:bottom w:val="none" w:sz="0" w:space="0" w:color="auto"/>
        <w:right w:val="none" w:sz="0" w:space="0" w:color="auto"/>
      </w:divBdr>
    </w:div>
    <w:div w:id="1586264592">
      <w:bodyDiv w:val="1"/>
      <w:marLeft w:val="0"/>
      <w:marRight w:val="0"/>
      <w:marTop w:val="0"/>
      <w:marBottom w:val="0"/>
      <w:divBdr>
        <w:top w:val="none" w:sz="0" w:space="0" w:color="auto"/>
        <w:left w:val="none" w:sz="0" w:space="0" w:color="auto"/>
        <w:bottom w:val="none" w:sz="0" w:space="0" w:color="auto"/>
        <w:right w:val="none" w:sz="0" w:space="0" w:color="auto"/>
      </w:divBdr>
    </w:div>
    <w:div w:id="1600216727">
      <w:bodyDiv w:val="1"/>
      <w:marLeft w:val="0"/>
      <w:marRight w:val="0"/>
      <w:marTop w:val="0"/>
      <w:marBottom w:val="0"/>
      <w:divBdr>
        <w:top w:val="none" w:sz="0" w:space="0" w:color="auto"/>
        <w:left w:val="none" w:sz="0" w:space="0" w:color="auto"/>
        <w:bottom w:val="none" w:sz="0" w:space="0" w:color="auto"/>
        <w:right w:val="none" w:sz="0" w:space="0" w:color="auto"/>
      </w:divBdr>
    </w:div>
    <w:div w:id="1655840967">
      <w:bodyDiv w:val="1"/>
      <w:marLeft w:val="0"/>
      <w:marRight w:val="0"/>
      <w:marTop w:val="0"/>
      <w:marBottom w:val="0"/>
      <w:divBdr>
        <w:top w:val="none" w:sz="0" w:space="0" w:color="auto"/>
        <w:left w:val="none" w:sz="0" w:space="0" w:color="auto"/>
        <w:bottom w:val="none" w:sz="0" w:space="0" w:color="auto"/>
        <w:right w:val="none" w:sz="0" w:space="0" w:color="auto"/>
      </w:divBdr>
    </w:div>
    <w:div w:id="1701201371">
      <w:bodyDiv w:val="1"/>
      <w:marLeft w:val="0"/>
      <w:marRight w:val="0"/>
      <w:marTop w:val="0"/>
      <w:marBottom w:val="0"/>
      <w:divBdr>
        <w:top w:val="none" w:sz="0" w:space="0" w:color="auto"/>
        <w:left w:val="none" w:sz="0" w:space="0" w:color="auto"/>
        <w:bottom w:val="none" w:sz="0" w:space="0" w:color="auto"/>
        <w:right w:val="none" w:sz="0" w:space="0" w:color="auto"/>
      </w:divBdr>
    </w:div>
    <w:div w:id="1728265348">
      <w:bodyDiv w:val="1"/>
      <w:marLeft w:val="0"/>
      <w:marRight w:val="0"/>
      <w:marTop w:val="0"/>
      <w:marBottom w:val="0"/>
      <w:divBdr>
        <w:top w:val="none" w:sz="0" w:space="0" w:color="auto"/>
        <w:left w:val="none" w:sz="0" w:space="0" w:color="auto"/>
        <w:bottom w:val="none" w:sz="0" w:space="0" w:color="auto"/>
        <w:right w:val="none" w:sz="0" w:space="0" w:color="auto"/>
      </w:divBdr>
    </w:div>
    <w:div w:id="1728609467">
      <w:bodyDiv w:val="1"/>
      <w:marLeft w:val="0"/>
      <w:marRight w:val="0"/>
      <w:marTop w:val="0"/>
      <w:marBottom w:val="0"/>
      <w:divBdr>
        <w:top w:val="none" w:sz="0" w:space="0" w:color="auto"/>
        <w:left w:val="none" w:sz="0" w:space="0" w:color="auto"/>
        <w:bottom w:val="none" w:sz="0" w:space="0" w:color="auto"/>
        <w:right w:val="none" w:sz="0" w:space="0" w:color="auto"/>
      </w:divBdr>
    </w:div>
    <w:div w:id="1747995218">
      <w:bodyDiv w:val="1"/>
      <w:marLeft w:val="0"/>
      <w:marRight w:val="0"/>
      <w:marTop w:val="0"/>
      <w:marBottom w:val="0"/>
      <w:divBdr>
        <w:top w:val="none" w:sz="0" w:space="0" w:color="auto"/>
        <w:left w:val="none" w:sz="0" w:space="0" w:color="auto"/>
        <w:bottom w:val="none" w:sz="0" w:space="0" w:color="auto"/>
        <w:right w:val="none" w:sz="0" w:space="0" w:color="auto"/>
      </w:divBdr>
    </w:div>
    <w:div w:id="1785272170">
      <w:bodyDiv w:val="1"/>
      <w:marLeft w:val="0"/>
      <w:marRight w:val="0"/>
      <w:marTop w:val="0"/>
      <w:marBottom w:val="0"/>
      <w:divBdr>
        <w:top w:val="none" w:sz="0" w:space="0" w:color="auto"/>
        <w:left w:val="none" w:sz="0" w:space="0" w:color="auto"/>
        <w:bottom w:val="none" w:sz="0" w:space="0" w:color="auto"/>
        <w:right w:val="none" w:sz="0" w:space="0" w:color="auto"/>
      </w:divBdr>
    </w:div>
    <w:div w:id="1806003025">
      <w:bodyDiv w:val="1"/>
      <w:marLeft w:val="0"/>
      <w:marRight w:val="0"/>
      <w:marTop w:val="0"/>
      <w:marBottom w:val="0"/>
      <w:divBdr>
        <w:top w:val="none" w:sz="0" w:space="0" w:color="auto"/>
        <w:left w:val="none" w:sz="0" w:space="0" w:color="auto"/>
        <w:bottom w:val="none" w:sz="0" w:space="0" w:color="auto"/>
        <w:right w:val="none" w:sz="0" w:space="0" w:color="auto"/>
      </w:divBdr>
    </w:div>
    <w:div w:id="1822695633">
      <w:bodyDiv w:val="1"/>
      <w:marLeft w:val="0"/>
      <w:marRight w:val="0"/>
      <w:marTop w:val="0"/>
      <w:marBottom w:val="0"/>
      <w:divBdr>
        <w:top w:val="none" w:sz="0" w:space="0" w:color="auto"/>
        <w:left w:val="none" w:sz="0" w:space="0" w:color="auto"/>
        <w:bottom w:val="none" w:sz="0" w:space="0" w:color="auto"/>
        <w:right w:val="none" w:sz="0" w:space="0" w:color="auto"/>
      </w:divBdr>
    </w:div>
    <w:div w:id="1902136789">
      <w:bodyDiv w:val="1"/>
      <w:marLeft w:val="0"/>
      <w:marRight w:val="0"/>
      <w:marTop w:val="0"/>
      <w:marBottom w:val="0"/>
      <w:divBdr>
        <w:top w:val="none" w:sz="0" w:space="0" w:color="auto"/>
        <w:left w:val="none" w:sz="0" w:space="0" w:color="auto"/>
        <w:bottom w:val="none" w:sz="0" w:space="0" w:color="auto"/>
        <w:right w:val="none" w:sz="0" w:space="0" w:color="auto"/>
      </w:divBdr>
    </w:div>
    <w:div w:id="1906605650">
      <w:bodyDiv w:val="1"/>
      <w:marLeft w:val="0"/>
      <w:marRight w:val="0"/>
      <w:marTop w:val="0"/>
      <w:marBottom w:val="0"/>
      <w:divBdr>
        <w:top w:val="none" w:sz="0" w:space="0" w:color="auto"/>
        <w:left w:val="none" w:sz="0" w:space="0" w:color="auto"/>
        <w:bottom w:val="none" w:sz="0" w:space="0" w:color="auto"/>
        <w:right w:val="none" w:sz="0" w:space="0" w:color="auto"/>
      </w:divBdr>
    </w:div>
    <w:div w:id="1970822044">
      <w:bodyDiv w:val="1"/>
      <w:marLeft w:val="0"/>
      <w:marRight w:val="0"/>
      <w:marTop w:val="0"/>
      <w:marBottom w:val="0"/>
      <w:divBdr>
        <w:top w:val="none" w:sz="0" w:space="0" w:color="auto"/>
        <w:left w:val="none" w:sz="0" w:space="0" w:color="auto"/>
        <w:bottom w:val="none" w:sz="0" w:space="0" w:color="auto"/>
        <w:right w:val="none" w:sz="0" w:space="0" w:color="auto"/>
      </w:divBdr>
    </w:div>
    <w:div w:id="1991057890">
      <w:bodyDiv w:val="1"/>
      <w:marLeft w:val="0"/>
      <w:marRight w:val="0"/>
      <w:marTop w:val="0"/>
      <w:marBottom w:val="0"/>
      <w:divBdr>
        <w:top w:val="none" w:sz="0" w:space="0" w:color="auto"/>
        <w:left w:val="none" w:sz="0" w:space="0" w:color="auto"/>
        <w:bottom w:val="none" w:sz="0" w:space="0" w:color="auto"/>
        <w:right w:val="none" w:sz="0" w:space="0" w:color="auto"/>
      </w:divBdr>
    </w:div>
    <w:div w:id="2004552511">
      <w:bodyDiv w:val="1"/>
      <w:marLeft w:val="0"/>
      <w:marRight w:val="0"/>
      <w:marTop w:val="0"/>
      <w:marBottom w:val="0"/>
      <w:divBdr>
        <w:top w:val="none" w:sz="0" w:space="0" w:color="auto"/>
        <w:left w:val="none" w:sz="0" w:space="0" w:color="auto"/>
        <w:bottom w:val="none" w:sz="0" w:space="0" w:color="auto"/>
        <w:right w:val="none" w:sz="0" w:space="0" w:color="auto"/>
      </w:divBdr>
    </w:div>
    <w:div w:id="2015062631">
      <w:bodyDiv w:val="1"/>
      <w:marLeft w:val="0"/>
      <w:marRight w:val="0"/>
      <w:marTop w:val="0"/>
      <w:marBottom w:val="0"/>
      <w:divBdr>
        <w:top w:val="none" w:sz="0" w:space="0" w:color="auto"/>
        <w:left w:val="none" w:sz="0" w:space="0" w:color="auto"/>
        <w:bottom w:val="none" w:sz="0" w:space="0" w:color="auto"/>
        <w:right w:val="none" w:sz="0" w:space="0" w:color="auto"/>
      </w:divBdr>
    </w:div>
    <w:div w:id="2034106884">
      <w:bodyDiv w:val="1"/>
      <w:marLeft w:val="0"/>
      <w:marRight w:val="0"/>
      <w:marTop w:val="0"/>
      <w:marBottom w:val="0"/>
      <w:divBdr>
        <w:top w:val="none" w:sz="0" w:space="0" w:color="auto"/>
        <w:left w:val="none" w:sz="0" w:space="0" w:color="auto"/>
        <w:bottom w:val="none" w:sz="0" w:space="0" w:color="auto"/>
        <w:right w:val="none" w:sz="0" w:space="0" w:color="auto"/>
      </w:divBdr>
    </w:div>
    <w:div w:id="2037657361">
      <w:bodyDiv w:val="1"/>
      <w:marLeft w:val="0"/>
      <w:marRight w:val="0"/>
      <w:marTop w:val="0"/>
      <w:marBottom w:val="0"/>
      <w:divBdr>
        <w:top w:val="none" w:sz="0" w:space="0" w:color="auto"/>
        <w:left w:val="none" w:sz="0" w:space="0" w:color="auto"/>
        <w:bottom w:val="none" w:sz="0" w:space="0" w:color="auto"/>
        <w:right w:val="none" w:sz="0" w:space="0" w:color="auto"/>
      </w:divBdr>
    </w:div>
    <w:div w:id="2040083753">
      <w:bodyDiv w:val="1"/>
      <w:marLeft w:val="0"/>
      <w:marRight w:val="0"/>
      <w:marTop w:val="0"/>
      <w:marBottom w:val="0"/>
      <w:divBdr>
        <w:top w:val="none" w:sz="0" w:space="0" w:color="auto"/>
        <w:left w:val="none" w:sz="0" w:space="0" w:color="auto"/>
        <w:bottom w:val="none" w:sz="0" w:space="0" w:color="auto"/>
        <w:right w:val="none" w:sz="0" w:space="0" w:color="auto"/>
      </w:divBdr>
    </w:div>
    <w:div w:id="207469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header" Target="header1.xml"/><Relationship Id="rId10" Type="http://schemas.openxmlformats.org/officeDocument/2006/relationships/hyperlink" Target="http://www.dnrsvitavy.cz" TargetMode="External"/><Relationship Id="rId19" Type="http://schemas.openxmlformats.org/officeDocument/2006/relationships/chart" Target="charts/chart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image" Target="media/image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ileserver.dnr.local\crhova_h\Dokumenty\PLATY\v&#253;ro&#269;n&#237;%20zpr&#225;v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zerzanova_j\Desktop\2021%203V&#253;ro&#269;n&#237;%20zpr&#225;va%20texty\V&#253;ro&#269;n&#237;%20zpr&#225;va%20-%20tabulky%20-%202019%202020.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zerzanova_j\Desktop\2021%203V&#253;ro&#269;n&#237;%20zpr&#225;va%20texty\V&#253;ro&#269;n&#237;%20zpr&#225;va%20-%20tabulky%20-%202019%20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ileserver.dnr.local\crhova_h\Dokumenty\PLATY\v&#253;ro&#269;n&#237;%20zpr&#225;v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i="0" u="none" strike="noStrike" baseline="0">
                <a:solidFill>
                  <a:sysClr val="windowText" lastClr="000000"/>
                </a:solidFill>
                <a:effectLst/>
              </a:rPr>
              <a:t>Počet klientů k 31. 12. 2021 dle poskytovaných sociálních služeb</a:t>
            </a:r>
            <a:r>
              <a:rPr lang="cs-CZ" sz="1400" b="0" i="0" u="none" strike="noStrike" baseline="0">
                <a:solidFill>
                  <a:sysClr val="windowText" lastClr="000000"/>
                </a:solidFill>
              </a:rPr>
              <a:t> </a:t>
            </a:r>
            <a:endParaRPr lang="cs-CZ">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177667388891825E-2"/>
          <c:y val="0.29495740893084887"/>
          <c:w val="0.98582233261110819"/>
          <c:h val="0.5610242749507058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4F-4BEF-8E19-87205CA6370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4F-4BEF-8E19-87205CA6370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D4F-4BEF-8E19-87205CA6370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D4F-4BEF-8E19-87205CA63709}"/>
              </c:ext>
            </c:extLst>
          </c:dPt>
          <c:dLbls>
            <c:dLbl>
              <c:idx val="2"/>
              <c:layout>
                <c:manualLayout>
                  <c:x val="5.1715478518205356E-2"/>
                  <c:y val="8.107319918343540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4F-4BEF-8E19-87205CA6370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j-lt"/>
                    <a:ea typeface="+mn-ea"/>
                    <a:cs typeface="Times New Roman" panose="02020603050405020304" pitchFamily="18" charset="0"/>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List1!$A$3:$A$6</c:f>
              <c:strCache>
                <c:ptCount val="4"/>
                <c:pt idx="0">
                  <c:v>DOZP</c:v>
                </c:pt>
                <c:pt idx="1">
                  <c:v>CHB</c:v>
                </c:pt>
                <c:pt idx="2">
                  <c:v>PSB</c:v>
                </c:pt>
                <c:pt idx="3">
                  <c:v>STD</c:v>
                </c:pt>
              </c:strCache>
            </c:strRef>
          </c:cat>
          <c:val>
            <c:numRef>
              <c:f>List1!$B$3:$B$6</c:f>
              <c:numCache>
                <c:formatCode>General</c:formatCode>
                <c:ptCount val="4"/>
                <c:pt idx="0">
                  <c:v>46</c:v>
                </c:pt>
                <c:pt idx="1">
                  <c:v>44</c:v>
                </c:pt>
                <c:pt idx="2">
                  <c:v>7</c:v>
                </c:pt>
                <c:pt idx="3">
                  <c:v>22</c:v>
                </c:pt>
              </c:numCache>
            </c:numRef>
          </c:val>
          <c:extLst>
            <c:ext xmlns:c16="http://schemas.microsoft.com/office/drawing/2014/chart" uri="{C3380CC4-5D6E-409C-BE32-E72D297353CC}">
              <c16:uniqueId val="{00000008-DD4F-4BEF-8E19-87205CA6370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Přepočtený</a:t>
            </a:r>
            <a:r>
              <a:rPr lang="cs-CZ" b="1" baseline="0"/>
              <a:t> počet úvazků 2021 - 93,9875</a:t>
            </a:r>
            <a:endParaRPr lang="cs-CZ" b="1"/>
          </a:p>
        </c:rich>
      </c:tx>
      <c:layout>
        <c:manualLayout>
          <c:xMode val="edge"/>
          <c:yMode val="edge"/>
          <c:x val="0.16411037656678718"/>
          <c:y val="2.50783699059561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5"/>
            </a:solidFill>
            <a:ln>
              <a:noFill/>
            </a:ln>
            <a:effectLst/>
            <a:sp3d/>
          </c:spPr>
          <c:invertIfNegative val="0"/>
          <c:dLbls>
            <c:dLbl>
              <c:idx val="0"/>
              <c:layout>
                <c:manualLayout>
                  <c:x val="4.3787637543175641E-3"/>
                  <c:y val="-0.2884012539184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45-415F-A740-DD829500C19C}"/>
                </c:ext>
              </c:extLst>
            </c:dLbl>
            <c:dLbl>
              <c:idx val="1"/>
              <c:layout>
                <c:manualLayout>
                  <c:x val="1.6420364078690866E-2"/>
                  <c:y val="-7.5235109717868343E-2"/>
                </c:manualLayout>
              </c:layout>
              <c:showLegendKey val="0"/>
              <c:showVal val="1"/>
              <c:showCatName val="0"/>
              <c:showSerName val="0"/>
              <c:showPercent val="0"/>
              <c:showBubbleSize val="0"/>
              <c:extLst>
                <c:ext xmlns:c15="http://schemas.microsoft.com/office/drawing/2012/chart" uri="{CE6537A1-D6FC-4f65-9D91-7224C49458BB}">
                  <c15:layout>
                    <c:manualLayout>
                      <c:w val="3.8445545762908213E-2"/>
                      <c:h val="5.8453665078699008E-2"/>
                    </c:manualLayout>
                  </c15:layout>
                </c:ext>
                <c:ext xmlns:c16="http://schemas.microsoft.com/office/drawing/2014/chart" uri="{C3380CC4-5D6E-409C-BE32-E72D297353CC}">
                  <c16:uniqueId val="{00000001-1345-415F-A740-DD829500C19C}"/>
                </c:ext>
              </c:extLst>
            </c:dLbl>
            <c:dLbl>
              <c:idx val="2"/>
              <c:layout>
                <c:manualLayout>
                  <c:x val="1.970443689442904E-2"/>
                  <c:y val="-7.5235109717868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45-415F-A740-DD829500C19C}"/>
                </c:ext>
              </c:extLst>
            </c:dLbl>
            <c:dLbl>
              <c:idx val="3"/>
              <c:layout>
                <c:manualLayout>
                  <c:x val="1.2041600324373297E-2"/>
                  <c:y val="-6.478578892372002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4.7203073271543335E-2"/>
                      <c:h val="6.2633393396358372E-2"/>
                    </c:manualLayout>
                  </c15:layout>
                </c:ext>
                <c:ext xmlns:c16="http://schemas.microsoft.com/office/drawing/2014/chart" uri="{C3380CC4-5D6E-409C-BE32-E72D297353CC}">
                  <c16:uniqueId val="{00000003-1345-415F-A740-DD829500C19C}"/>
                </c:ext>
              </c:extLst>
            </c:dLbl>
            <c:dLbl>
              <c:idx val="4"/>
              <c:layout>
                <c:manualLayout>
                  <c:x val="1.0946909385793912E-2"/>
                  <c:y val="-7.5235109717868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45-415F-A740-DD829500C19C}"/>
                </c:ext>
              </c:extLst>
            </c:dLbl>
            <c:dLbl>
              <c:idx val="5"/>
              <c:layout>
                <c:manualLayout>
                  <c:x val="1.7515055017270256E-2"/>
                  <c:y val="-0.1044932079414838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6.7969446572531289E-2"/>
                      <c:h val="6.6813121714017723E-2"/>
                    </c:manualLayout>
                  </c15:layout>
                </c:ext>
                <c:ext xmlns:c16="http://schemas.microsoft.com/office/drawing/2014/chart" uri="{C3380CC4-5D6E-409C-BE32-E72D297353CC}">
                  <c16:uniqueId val="{00000005-1345-415F-A740-DD829500C19C}"/>
                </c:ext>
              </c:extLst>
            </c:dLbl>
            <c:dLbl>
              <c:idx val="6"/>
              <c:layout>
                <c:manualLayout>
                  <c:x val="2.2988595906304109E-2"/>
                  <c:y val="-0.1086731008153762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6.4718128288813598E-2"/>
                      <c:h val="5.8453665078699008E-2"/>
                    </c:manualLayout>
                  </c15:layout>
                </c:ext>
                <c:ext xmlns:c16="http://schemas.microsoft.com/office/drawing/2014/chart" uri="{C3380CC4-5D6E-409C-BE32-E72D297353CC}">
                  <c16:uniqueId val="{00000006-1345-415F-A740-DD829500C1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zaměstanci!$A$4:$A$10</c:f>
              <c:strCache>
                <c:ptCount val="7"/>
                <c:pt idx="0">
                  <c:v>PSS</c:v>
                </c:pt>
                <c:pt idx="1">
                  <c:v>SZP </c:v>
                </c:pt>
                <c:pt idx="2">
                  <c:v>Sociál. pracovnice</c:v>
                </c:pt>
                <c:pt idx="3">
                  <c:v>Fyzioterapeut</c:v>
                </c:pt>
                <c:pt idx="4">
                  <c:v>Psycholog</c:v>
                </c:pt>
                <c:pt idx="5">
                  <c:v>Administrativa</c:v>
                </c:pt>
                <c:pt idx="6">
                  <c:v>Provozní pracovníci</c:v>
                </c:pt>
              </c:strCache>
            </c:strRef>
          </c:cat>
          <c:val>
            <c:numRef>
              <c:f>zaměstanci!$B$4:$B$10</c:f>
              <c:numCache>
                <c:formatCode>General</c:formatCode>
                <c:ptCount val="7"/>
                <c:pt idx="0">
                  <c:v>73.05</c:v>
                </c:pt>
                <c:pt idx="1">
                  <c:v>2</c:v>
                </c:pt>
                <c:pt idx="2">
                  <c:v>2.7500000000000004</c:v>
                </c:pt>
                <c:pt idx="3">
                  <c:v>1</c:v>
                </c:pt>
                <c:pt idx="4">
                  <c:v>0.25</c:v>
                </c:pt>
                <c:pt idx="5">
                  <c:v>5.9375</c:v>
                </c:pt>
                <c:pt idx="6">
                  <c:v>9</c:v>
                </c:pt>
              </c:numCache>
            </c:numRef>
          </c:val>
          <c:extLst>
            <c:ext xmlns:c16="http://schemas.microsoft.com/office/drawing/2014/chart" uri="{C3380CC4-5D6E-409C-BE32-E72D297353CC}">
              <c16:uniqueId val="{00000007-1345-415F-A740-DD829500C19C}"/>
            </c:ext>
          </c:extLst>
        </c:ser>
        <c:dLbls>
          <c:showLegendKey val="0"/>
          <c:showVal val="1"/>
          <c:showCatName val="0"/>
          <c:showSerName val="0"/>
          <c:showPercent val="0"/>
          <c:showBubbleSize val="0"/>
        </c:dLbls>
        <c:gapWidth val="150"/>
        <c:shape val="box"/>
        <c:axId val="296923664"/>
        <c:axId val="296921704"/>
        <c:axId val="0"/>
      </c:bar3DChart>
      <c:catAx>
        <c:axId val="296923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6921704"/>
        <c:crosses val="autoZero"/>
        <c:auto val="1"/>
        <c:lblAlgn val="ctr"/>
        <c:lblOffset val="100"/>
        <c:noMultiLvlLbl val="0"/>
      </c:catAx>
      <c:valAx>
        <c:axId val="296921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6923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'MAJETEK 21'!$G$22</c:f>
              <c:strCache>
                <c:ptCount val="1"/>
              </c:strCache>
            </c:strRef>
          </c:tx>
          <c:spPr>
            <a:solidFill>
              <a:schemeClr val="accent1"/>
            </a:solidFill>
            <a:ln>
              <a:noFill/>
            </a:ln>
            <a:effectLst/>
          </c:spPr>
          <c:invertIfNegative val="0"/>
          <c:cat>
            <c:strRef>
              <c:f>'MAJETEK 21'!$F$23:$F$30</c:f>
              <c:strCache>
                <c:ptCount val="8"/>
                <c:pt idx="0">
                  <c:v>zařízení DOZP</c:v>
                </c:pt>
                <c:pt idx="1">
                  <c:v>zařízení CHB</c:v>
                </c:pt>
                <c:pt idx="2">
                  <c:v>autoprovoz DOZP</c:v>
                </c:pt>
                <c:pt idx="3">
                  <c:v>autoprovoz CHB</c:v>
                </c:pt>
                <c:pt idx="4">
                  <c:v>budovy, zeleň DOZP</c:v>
                </c:pt>
                <c:pt idx="5">
                  <c:v>budovy, zeleň CHB</c:v>
                </c:pt>
                <c:pt idx="6">
                  <c:v>budovy, zeleň STD</c:v>
                </c:pt>
                <c:pt idx="7">
                  <c:v>doplňková činnost - prádelna</c:v>
                </c:pt>
              </c:strCache>
            </c:strRef>
          </c:cat>
          <c:val>
            <c:numRef>
              <c:f>'MAJETEK 21'!$G$23:$G$30</c:f>
              <c:numCache>
                <c:formatCode>#\ ##0\ "Kč"</c:formatCode>
                <c:ptCount val="8"/>
                <c:pt idx="0">
                  <c:v>110386</c:v>
                </c:pt>
                <c:pt idx="1">
                  <c:v>30285</c:v>
                </c:pt>
                <c:pt idx="2">
                  <c:v>140345</c:v>
                </c:pt>
                <c:pt idx="3">
                  <c:v>10845</c:v>
                </c:pt>
                <c:pt idx="4">
                  <c:v>230823</c:v>
                </c:pt>
                <c:pt idx="5">
                  <c:v>48561</c:v>
                </c:pt>
                <c:pt idx="6">
                  <c:v>860</c:v>
                </c:pt>
                <c:pt idx="7">
                  <c:v>57354</c:v>
                </c:pt>
              </c:numCache>
            </c:numRef>
          </c:val>
          <c:extLst>
            <c:ext xmlns:c16="http://schemas.microsoft.com/office/drawing/2014/chart" uri="{C3380CC4-5D6E-409C-BE32-E72D297353CC}">
              <c16:uniqueId val="{00000000-596B-40AD-B964-556D5065F9EC}"/>
            </c:ext>
          </c:extLst>
        </c:ser>
        <c:dLbls>
          <c:showLegendKey val="0"/>
          <c:showVal val="0"/>
          <c:showCatName val="0"/>
          <c:showSerName val="0"/>
          <c:showPercent val="0"/>
          <c:showBubbleSize val="0"/>
        </c:dLbls>
        <c:gapWidth val="182"/>
        <c:axId val="431637640"/>
        <c:axId val="431636072"/>
      </c:barChart>
      <c:catAx>
        <c:axId val="431637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1636072"/>
        <c:crosses val="autoZero"/>
        <c:auto val="1"/>
        <c:lblAlgn val="ctr"/>
        <c:lblOffset val="100"/>
        <c:noMultiLvlLbl val="0"/>
      </c:catAx>
      <c:valAx>
        <c:axId val="431636072"/>
        <c:scaling>
          <c:orientation val="minMax"/>
        </c:scaling>
        <c:delete val="1"/>
        <c:axPos val="b"/>
        <c:majorGridlines>
          <c:spPr>
            <a:ln w="9525" cap="flat" cmpd="sng" algn="ctr">
              <a:solidFill>
                <a:schemeClr val="tx1">
                  <a:lumMod val="15000"/>
                  <a:lumOff val="85000"/>
                </a:schemeClr>
              </a:solidFill>
              <a:round/>
            </a:ln>
            <a:effectLst/>
          </c:spPr>
        </c:majorGridlines>
        <c:numFmt formatCode="#\ ##0\ &quot;Kč&quot;" sourceLinked="1"/>
        <c:majorTickMark val="none"/>
        <c:minorTickMark val="none"/>
        <c:tickLblPos val="nextTo"/>
        <c:crossAx val="4316376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Registrovaná kapacita dle poskytovaných služeb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359020363211261E-2"/>
          <c:y val="0.28839630879066352"/>
          <c:w val="0.92732397369996333"/>
          <c:h val="0.5689406058591440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FF-4AE1-8448-D8C41AEA080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FF-4AE1-8448-D8C41AEA080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FF-4AE1-8448-D8C41AEA080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BFF-4AE1-8448-D8C41AEA080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List1!$A$27:$A$30</c:f>
              <c:strCache>
                <c:ptCount val="4"/>
                <c:pt idx="0">
                  <c:v>DOZP</c:v>
                </c:pt>
                <c:pt idx="1">
                  <c:v>CHB</c:v>
                </c:pt>
                <c:pt idx="2">
                  <c:v>PSB</c:v>
                </c:pt>
                <c:pt idx="3">
                  <c:v>STD</c:v>
                </c:pt>
              </c:strCache>
            </c:strRef>
          </c:cat>
          <c:val>
            <c:numRef>
              <c:f>List1!$B$27:$B$30</c:f>
              <c:numCache>
                <c:formatCode>General</c:formatCode>
                <c:ptCount val="4"/>
                <c:pt idx="0">
                  <c:v>50</c:v>
                </c:pt>
                <c:pt idx="1">
                  <c:v>44</c:v>
                </c:pt>
                <c:pt idx="2">
                  <c:v>7</c:v>
                </c:pt>
                <c:pt idx="3">
                  <c:v>10</c:v>
                </c:pt>
              </c:numCache>
            </c:numRef>
          </c:val>
          <c:extLst>
            <c:ext xmlns:c16="http://schemas.microsoft.com/office/drawing/2014/chart" uri="{C3380CC4-5D6E-409C-BE32-E72D297353CC}">
              <c16:uniqueId val="{00000008-3BFF-4AE1-8448-D8C41AEA080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Věkové skupiny služby DOZP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DOZP!$A$3:$A$8</c:f>
              <c:strCache>
                <c:ptCount val="6"/>
                <c:pt idx="0">
                  <c:v>19 -26 let</c:v>
                </c:pt>
                <c:pt idx="1">
                  <c:v>27 - 65 let</c:v>
                </c:pt>
                <c:pt idx="2">
                  <c:v>66 - 75 let</c:v>
                </c:pt>
                <c:pt idx="3">
                  <c:v>76 - 85 let</c:v>
                </c:pt>
                <c:pt idx="4">
                  <c:v>86 - 95 let</c:v>
                </c:pt>
                <c:pt idx="5">
                  <c:v>Nad 96 let</c:v>
                </c:pt>
              </c:strCache>
            </c:strRef>
          </c:cat>
          <c:val>
            <c:numRef>
              <c:f>DOZP!$B$3:$B$8</c:f>
              <c:numCache>
                <c:formatCode>General</c:formatCode>
                <c:ptCount val="6"/>
                <c:pt idx="0">
                  <c:v>3</c:v>
                </c:pt>
                <c:pt idx="1">
                  <c:v>24</c:v>
                </c:pt>
                <c:pt idx="2">
                  <c:v>12</c:v>
                </c:pt>
                <c:pt idx="3">
                  <c:v>4</c:v>
                </c:pt>
                <c:pt idx="4">
                  <c:v>2</c:v>
                </c:pt>
                <c:pt idx="5">
                  <c:v>1</c:v>
                </c:pt>
              </c:numCache>
            </c:numRef>
          </c:val>
          <c:extLst>
            <c:ext xmlns:c16="http://schemas.microsoft.com/office/drawing/2014/chart" uri="{C3380CC4-5D6E-409C-BE32-E72D297353CC}">
              <c16:uniqueId val="{00000000-7E9C-4EFD-AF83-ACC01B3E916E}"/>
            </c:ext>
          </c:extLst>
        </c:ser>
        <c:dLbls>
          <c:showLegendKey val="0"/>
          <c:showVal val="1"/>
          <c:showCatName val="0"/>
          <c:showSerName val="0"/>
          <c:showPercent val="0"/>
          <c:showBubbleSize val="0"/>
        </c:dLbls>
        <c:gapWidth val="150"/>
        <c:shape val="box"/>
        <c:axId val="431561856"/>
        <c:axId val="431562240"/>
        <c:axId val="0"/>
      </c:bar3DChart>
      <c:catAx>
        <c:axId val="431561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1562240"/>
        <c:crosses val="autoZero"/>
        <c:auto val="1"/>
        <c:lblAlgn val="ctr"/>
        <c:lblOffset val="100"/>
        <c:noMultiLvlLbl val="0"/>
      </c:catAx>
      <c:valAx>
        <c:axId val="43156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156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Věkové</a:t>
            </a:r>
            <a:r>
              <a:rPr lang="cs-CZ" baseline="0"/>
              <a:t> skupiny služby CHB</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CHB!$A$3:$A$8</c:f>
              <c:strCache>
                <c:ptCount val="6"/>
                <c:pt idx="0">
                  <c:v>19 -26 let</c:v>
                </c:pt>
                <c:pt idx="1">
                  <c:v>27 - 65 let</c:v>
                </c:pt>
                <c:pt idx="2">
                  <c:v>66 - 75 let</c:v>
                </c:pt>
                <c:pt idx="3">
                  <c:v>76 - 85 let</c:v>
                </c:pt>
                <c:pt idx="4">
                  <c:v>86 - 95 let</c:v>
                </c:pt>
                <c:pt idx="5">
                  <c:v>Nad 96 let</c:v>
                </c:pt>
              </c:strCache>
            </c:strRef>
          </c:cat>
          <c:val>
            <c:numRef>
              <c:f>CHB!$B$3:$B$8</c:f>
              <c:numCache>
                <c:formatCode>General</c:formatCode>
                <c:ptCount val="6"/>
                <c:pt idx="0">
                  <c:v>3</c:v>
                </c:pt>
                <c:pt idx="1">
                  <c:v>30</c:v>
                </c:pt>
                <c:pt idx="2">
                  <c:v>8</c:v>
                </c:pt>
                <c:pt idx="3">
                  <c:v>3</c:v>
                </c:pt>
                <c:pt idx="4">
                  <c:v>0</c:v>
                </c:pt>
                <c:pt idx="5">
                  <c:v>0</c:v>
                </c:pt>
              </c:numCache>
            </c:numRef>
          </c:val>
          <c:extLst>
            <c:ext xmlns:c16="http://schemas.microsoft.com/office/drawing/2014/chart" uri="{C3380CC4-5D6E-409C-BE32-E72D297353CC}">
              <c16:uniqueId val="{00000000-C59D-4A42-B1D0-A671DA61FCFD}"/>
            </c:ext>
          </c:extLst>
        </c:ser>
        <c:dLbls>
          <c:showLegendKey val="0"/>
          <c:showVal val="1"/>
          <c:showCatName val="0"/>
          <c:showSerName val="0"/>
          <c:showPercent val="0"/>
          <c:showBubbleSize val="0"/>
        </c:dLbls>
        <c:gapWidth val="150"/>
        <c:shape val="box"/>
        <c:axId val="298123976"/>
        <c:axId val="298330272"/>
        <c:axId val="0"/>
      </c:bar3DChart>
      <c:catAx>
        <c:axId val="298123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330272"/>
        <c:crosses val="autoZero"/>
        <c:auto val="1"/>
        <c:lblAlgn val="ctr"/>
        <c:lblOffset val="100"/>
        <c:noMultiLvlLbl val="0"/>
      </c:catAx>
      <c:valAx>
        <c:axId val="29833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123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Věkové</a:t>
            </a:r>
            <a:r>
              <a:rPr lang="cs-CZ" b="1" baseline="0"/>
              <a:t> skupiny služby PSB</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PSB!$A$3:$A$8</c:f>
              <c:strCache>
                <c:ptCount val="6"/>
                <c:pt idx="0">
                  <c:v>18 -26 let</c:v>
                </c:pt>
                <c:pt idx="1">
                  <c:v>27 - 65 let</c:v>
                </c:pt>
                <c:pt idx="2">
                  <c:v>66 - 75 let</c:v>
                </c:pt>
                <c:pt idx="3">
                  <c:v>76 - 85 let</c:v>
                </c:pt>
                <c:pt idx="4">
                  <c:v>86 - 95 let</c:v>
                </c:pt>
                <c:pt idx="5">
                  <c:v>Nad 96 let</c:v>
                </c:pt>
              </c:strCache>
            </c:strRef>
          </c:cat>
          <c:val>
            <c:numRef>
              <c:f>PSB!$B$3:$B$8</c:f>
              <c:numCache>
                <c:formatCode>General</c:formatCode>
                <c:ptCount val="6"/>
                <c:pt idx="0">
                  <c:v>0</c:v>
                </c:pt>
                <c:pt idx="1">
                  <c:v>7</c:v>
                </c:pt>
                <c:pt idx="2">
                  <c:v>0</c:v>
                </c:pt>
                <c:pt idx="3">
                  <c:v>0</c:v>
                </c:pt>
                <c:pt idx="4">
                  <c:v>0</c:v>
                </c:pt>
                <c:pt idx="5">
                  <c:v>0</c:v>
                </c:pt>
              </c:numCache>
            </c:numRef>
          </c:val>
          <c:extLst>
            <c:ext xmlns:c16="http://schemas.microsoft.com/office/drawing/2014/chart" uri="{C3380CC4-5D6E-409C-BE32-E72D297353CC}">
              <c16:uniqueId val="{00000000-7F76-41DC-89E2-C4AA2F7F46E3}"/>
            </c:ext>
          </c:extLst>
        </c:ser>
        <c:dLbls>
          <c:showLegendKey val="0"/>
          <c:showVal val="0"/>
          <c:showCatName val="0"/>
          <c:showSerName val="0"/>
          <c:showPercent val="0"/>
          <c:showBubbleSize val="0"/>
        </c:dLbls>
        <c:gapWidth val="150"/>
        <c:shape val="box"/>
        <c:axId val="298128008"/>
        <c:axId val="298416040"/>
        <c:axId val="0"/>
      </c:bar3DChart>
      <c:catAx>
        <c:axId val="298128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416040"/>
        <c:crosses val="autoZero"/>
        <c:auto val="1"/>
        <c:lblAlgn val="ctr"/>
        <c:lblOffset val="100"/>
        <c:noMultiLvlLbl val="0"/>
      </c:catAx>
      <c:valAx>
        <c:axId val="298416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128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klientů dle stupně příspěvku</a:t>
            </a:r>
            <a:r>
              <a:rPr lang="cs-CZ" baseline="0"/>
              <a:t> na péči</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'Počet klientů dle stupně příspě'!$B$3</c:f>
              <c:strCache>
                <c:ptCount val="1"/>
                <c:pt idx="0">
                  <c:v>DOZP</c:v>
                </c:pt>
              </c:strCache>
            </c:strRef>
          </c:tx>
          <c:spPr>
            <a:solidFill>
              <a:schemeClr val="accent1"/>
            </a:solidFill>
            <a:ln>
              <a:noFill/>
            </a:ln>
            <a:effectLst/>
            <a:sp3d/>
          </c:spPr>
          <c:invertIfNegative val="0"/>
          <c:cat>
            <c:strRef>
              <c:f>'Počet klientů dle stupně příspě'!$A$4:$A$8</c:f>
              <c:strCache>
                <c:ptCount val="5"/>
                <c:pt idx="0">
                  <c:v>Bez příspěvku na péči</c:v>
                </c:pt>
                <c:pt idx="1">
                  <c:v>I (lehká závislost)</c:v>
                </c:pt>
                <c:pt idx="2">
                  <c:v>II (středně těžká závislost)</c:v>
                </c:pt>
                <c:pt idx="3">
                  <c:v>III (těžká závislost)</c:v>
                </c:pt>
                <c:pt idx="4">
                  <c:v>IV (úplná závislost)</c:v>
                </c:pt>
              </c:strCache>
            </c:strRef>
          </c:cat>
          <c:val>
            <c:numRef>
              <c:f>'Počet klientů dle stupně příspě'!$B$4:$B$8</c:f>
              <c:numCache>
                <c:formatCode>General</c:formatCode>
                <c:ptCount val="5"/>
                <c:pt idx="0">
                  <c:v>0</c:v>
                </c:pt>
                <c:pt idx="1">
                  <c:v>3</c:v>
                </c:pt>
                <c:pt idx="2">
                  <c:v>8</c:v>
                </c:pt>
                <c:pt idx="3">
                  <c:v>12</c:v>
                </c:pt>
                <c:pt idx="4">
                  <c:v>23</c:v>
                </c:pt>
              </c:numCache>
            </c:numRef>
          </c:val>
          <c:extLst>
            <c:ext xmlns:c16="http://schemas.microsoft.com/office/drawing/2014/chart" uri="{C3380CC4-5D6E-409C-BE32-E72D297353CC}">
              <c16:uniqueId val="{00000000-43B9-4841-BBB4-ADA740291C5C}"/>
            </c:ext>
          </c:extLst>
        </c:ser>
        <c:ser>
          <c:idx val="1"/>
          <c:order val="1"/>
          <c:tx>
            <c:strRef>
              <c:f>'Počet klientů dle stupně příspě'!$C$3</c:f>
              <c:strCache>
                <c:ptCount val="1"/>
                <c:pt idx="0">
                  <c:v>CHB</c:v>
                </c:pt>
              </c:strCache>
            </c:strRef>
          </c:tx>
          <c:spPr>
            <a:solidFill>
              <a:schemeClr val="accent2"/>
            </a:solidFill>
            <a:ln>
              <a:noFill/>
            </a:ln>
            <a:effectLst/>
            <a:sp3d/>
          </c:spPr>
          <c:invertIfNegative val="0"/>
          <c:cat>
            <c:strRef>
              <c:f>'Počet klientů dle stupně příspě'!$A$4:$A$8</c:f>
              <c:strCache>
                <c:ptCount val="5"/>
                <c:pt idx="0">
                  <c:v>Bez příspěvku na péči</c:v>
                </c:pt>
                <c:pt idx="1">
                  <c:v>I (lehká závislost)</c:v>
                </c:pt>
                <c:pt idx="2">
                  <c:v>II (středně těžká závislost)</c:v>
                </c:pt>
                <c:pt idx="3">
                  <c:v>III (těžká závislost)</c:v>
                </c:pt>
                <c:pt idx="4">
                  <c:v>IV (úplná závislost)</c:v>
                </c:pt>
              </c:strCache>
            </c:strRef>
          </c:cat>
          <c:val>
            <c:numRef>
              <c:f>'Počet klientů dle stupně příspě'!$C$4:$C$8</c:f>
              <c:numCache>
                <c:formatCode>General</c:formatCode>
                <c:ptCount val="5"/>
                <c:pt idx="0">
                  <c:v>4</c:v>
                </c:pt>
                <c:pt idx="1">
                  <c:v>14</c:v>
                </c:pt>
                <c:pt idx="2">
                  <c:v>15</c:v>
                </c:pt>
                <c:pt idx="3">
                  <c:v>9</c:v>
                </c:pt>
                <c:pt idx="4">
                  <c:v>2</c:v>
                </c:pt>
              </c:numCache>
            </c:numRef>
          </c:val>
          <c:extLst>
            <c:ext xmlns:c16="http://schemas.microsoft.com/office/drawing/2014/chart" uri="{C3380CC4-5D6E-409C-BE32-E72D297353CC}">
              <c16:uniqueId val="{00000001-43B9-4841-BBB4-ADA740291C5C}"/>
            </c:ext>
          </c:extLst>
        </c:ser>
        <c:ser>
          <c:idx val="2"/>
          <c:order val="2"/>
          <c:tx>
            <c:strRef>
              <c:f>'Počet klientů dle stupně příspě'!$D$3</c:f>
              <c:strCache>
                <c:ptCount val="1"/>
                <c:pt idx="0">
                  <c:v>PSB</c:v>
                </c:pt>
              </c:strCache>
            </c:strRef>
          </c:tx>
          <c:spPr>
            <a:solidFill>
              <a:schemeClr val="accent3"/>
            </a:solidFill>
            <a:ln>
              <a:noFill/>
            </a:ln>
            <a:effectLst/>
            <a:sp3d/>
          </c:spPr>
          <c:invertIfNegative val="0"/>
          <c:cat>
            <c:strRef>
              <c:f>'Počet klientů dle stupně příspě'!$A$4:$A$8</c:f>
              <c:strCache>
                <c:ptCount val="5"/>
                <c:pt idx="0">
                  <c:v>Bez příspěvku na péči</c:v>
                </c:pt>
                <c:pt idx="1">
                  <c:v>I (lehká závislost)</c:v>
                </c:pt>
                <c:pt idx="2">
                  <c:v>II (středně těžká závislost)</c:v>
                </c:pt>
                <c:pt idx="3">
                  <c:v>III (těžká závislost)</c:v>
                </c:pt>
                <c:pt idx="4">
                  <c:v>IV (úplná závislost)</c:v>
                </c:pt>
              </c:strCache>
            </c:strRef>
          </c:cat>
          <c:val>
            <c:numRef>
              <c:f>'Počet klientů dle stupně příspě'!$D$4:$D$8</c:f>
              <c:numCache>
                <c:formatCode>General</c:formatCode>
                <c:ptCount val="5"/>
                <c:pt idx="0">
                  <c:v>4</c:v>
                </c:pt>
                <c:pt idx="1">
                  <c:v>1</c:v>
                </c:pt>
                <c:pt idx="2">
                  <c:v>2</c:v>
                </c:pt>
                <c:pt idx="3">
                  <c:v>0</c:v>
                </c:pt>
                <c:pt idx="4">
                  <c:v>0</c:v>
                </c:pt>
              </c:numCache>
            </c:numRef>
          </c:val>
          <c:extLst>
            <c:ext xmlns:c16="http://schemas.microsoft.com/office/drawing/2014/chart" uri="{C3380CC4-5D6E-409C-BE32-E72D297353CC}">
              <c16:uniqueId val="{00000002-43B9-4841-BBB4-ADA740291C5C}"/>
            </c:ext>
          </c:extLst>
        </c:ser>
        <c:dLbls>
          <c:showLegendKey val="0"/>
          <c:showVal val="0"/>
          <c:showCatName val="0"/>
          <c:showSerName val="0"/>
          <c:showPercent val="0"/>
          <c:showBubbleSize val="0"/>
        </c:dLbls>
        <c:gapWidth val="150"/>
        <c:shape val="box"/>
        <c:axId val="298251096"/>
        <c:axId val="298252664"/>
        <c:axId val="0"/>
      </c:bar3DChart>
      <c:catAx>
        <c:axId val="298251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2664"/>
        <c:crosses val="autoZero"/>
        <c:auto val="1"/>
        <c:lblAlgn val="ctr"/>
        <c:lblOffset val="100"/>
        <c:noMultiLvlLbl val="0"/>
      </c:catAx>
      <c:valAx>
        <c:axId val="298252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Věkové skupiny</a:t>
            </a:r>
            <a:r>
              <a:rPr lang="cs-CZ" b="1" baseline="0"/>
              <a:t> služby STD</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STD!$A$3:$A$8</c:f>
              <c:strCache>
                <c:ptCount val="6"/>
                <c:pt idx="0">
                  <c:v>18 -26 let</c:v>
                </c:pt>
                <c:pt idx="1">
                  <c:v>27 - 65 let</c:v>
                </c:pt>
                <c:pt idx="2">
                  <c:v>66 - 75 let</c:v>
                </c:pt>
                <c:pt idx="3">
                  <c:v>76 - 85 let</c:v>
                </c:pt>
                <c:pt idx="4">
                  <c:v>86 - 95 let</c:v>
                </c:pt>
                <c:pt idx="5">
                  <c:v>Nad 96 let</c:v>
                </c:pt>
              </c:strCache>
            </c:strRef>
          </c:cat>
          <c:val>
            <c:numRef>
              <c:f>STD!$B$3:$B$8</c:f>
              <c:numCache>
                <c:formatCode>General</c:formatCode>
                <c:ptCount val="6"/>
                <c:pt idx="0">
                  <c:v>6</c:v>
                </c:pt>
                <c:pt idx="1">
                  <c:v>16</c:v>
                </c:pt>
                <c:pt idx="2">
                  <c:v>0</c:v>
                </c:pt>
                <c:pt idx="3">
                  <c:v>0</c:v>
                </c:pt>
                <c:pt idx="4">
                  <c:v>0</c:v>
                </c:pt>
                <c:pt idx="5">
                  <c:v>0</c:v>
                </c:pt>
              </c:numCache>
            </c:numRef>
          </c:val>
          <c:extLst>
            <c:ext xmlns:c16="http://schemas.microsoft.com/office/drawing/2014/chart" uri="{C3380CC4-5D6E-409C-BE32-E72D297353CC}">
              <c16:uniqueId val="{00000000-6F3A-4F3C-9B45-7BFE7348FC7E}"/>
            </c:ext>
          </c:extLst>
        </c:ser>
        <c:dLbls>
          <c:showLegendKey val="0"/>
          <c:showVal val="0"/>
          <c:showCatName val="0"/>
          <c:showSerName val="0"/>
          <c:showPercent val="0"/>
          <c:showBubbleSize val="0"/>
        </c:dLbls>
        <c:gapWidth val="150"/>
        <c:shape val="box"/>
        <c:axId val="298253840"/>
        <c:axId val="298254624"/>
        <c:axId val="0"/>
      </c:bar3DChart>
      <c:catAx>
        <c:axId val="298253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4624"/>
        <c:crosses val="autoZero"/>
        <c:auto val="1"/>
        <c:lblAlgn val="ctr"/>
        <c:lblOffset val="100"/>
        <c:noMultiLvlLbl val="0"/>
      </c:catAx>
      <c:valAx>
        <c:axId val="29825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3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'Výsledek hospodaření 21'!$L$9:$O$10</c:f>
              <c:multiLvlStrCache>
                <c:ptCount val="4"/>
                <c:lvl>
                  <c:pt idx="0">
                    <c:v>Domov pro osoby se zdr. postižením</c:v>
                  </c:pt>
                  <c:pt idx="1">
                    <c:v>Chráněné bydlení</c:v>
                  </c:pt>
                  <c:pt idx="2">
                    <c:v>Podpora samostaného bydlení</c:v>
                  </c:pt>
                  <c:pt idx="3">
                    <c:v>Sociláně terapeutická dílna</c:v>
                  </c:pt>
                </c:lvl>
                <c:lvl>
                  <c:pt idx="0">
                    <c:v>Poměr nákladů dle jednotlivých sociláních služeb</c:v>
                  </c:pt>
                </c:lvl>
              </c:multiLvlStrCache>
            </c:multiLvlStrRef>
          </c:cat>
          <c:val>
            <c:numRef>
              <c:f>'Výsledek hospodaření 21'!$L$11:$O$11</c:f>
              <c:numCache>
                <c:formatCode>0%</c:formatCode>
                <c:ptCount val="4"/>
                <c:pt idx="0">
                  <c:v>0.65</c:v>
                </c:pt>
                <c:pt idx="1">
                  <c:v>0.3</c:v>
                </c:pt>
                <c:pt idx="2">
                  <c:v>0.01</c:v>
                </c:pt>
                <c:pt idx="3">
                  <c:v>0.04</c:v>
                </c:pt>
              </c:numCache>
            </c:numRef>
          </c:val>
          <c:extLst>
            <c:ext xmlns:c16="http://schemas.microsoft.com/office/drawing/2014/chart" uri="{C3380CC4-5D6E-409C-BE32-E72D297353CC}">
              <c16:uniqueId val="{00000000-D572-41B0-B819-94FC88AABD6B}"/>
            </c:ext>
          </c:extLst>
        </c:ser>
        <c:dLbls>
          <c:showLegendKey val="0"/>
          <c:showVal val="0"/>
          <c:showCatName val="0"/>
          <c:showSerName val="0"/>
          <c:showPercent val="0"/>
          <c:showBubbleSize val="0"/>
        </c:dLbls>
        <c:gapWidth val="164"/>
        <c:overlap val="-22"/>
        <c:axId val="298256976"/>
        <c:axId val="298254232"/>
      </c:barChart>
      <c:catAx>
        <c:axId val="2982569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4232"/>
        <c:crosses val="autoZero"/>
        <c:auto val="1"/>
        <c:lblAlgn val="ctr"/>
        <c:lblOffset val="100"/>
        <c:noMultiLvlLbl val="0"/>
      </c:catAx>
      <c:valAx>
        <c:axId val="298254232"/>
        <c:scaling>
          <c:orientation val="minMax"/>
        </c:scaling>
        <c:delete val="1"/>
        <c:axPos val="l"/>
        <c:numFmt formatCode="0%" sourceLinked="1"/>
        <c:majorTickMark val="none"/>
        <c:minorTickMark val="none"/>
        <c:tickLblPos val="nextTo"/>
        <c:crossAx val="29825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Průměrné platy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973312157794785E-2"/>
          <c:y val="0.15263374485596709"/>
          <c:w val="0.89278425939294326"/>
          <c:h val="0.5785593467483231"/>
        </c:manualLayout>
      </c:layout>
      <c:bar3DChart>
        <c:barDir val="col"/>
        <c:grouping val="stacked"/>
        <c:varyColors val="0"/>
        <c:ser>
          <c:idx val="0"/>
          <c:order val="0"/>
          <c:tx>
            <c:strRef>
              <c:f>platy!$B$1</c:f>
              <c:strCache>
                <c:ptCount val="1"/>
                <c:pt idx="0">
                  <c:v>Přep. počet pracovníků</c:v>
                </c:pt>
              </c:strCache>
            </c:strRef>
          </c:tx>
          <c:spPr>
            <a:solidFill>
              <a:schemeClr val="accent1"/>
            </a:solidFill>
            <a:ln>
              <a:noFill/>
            </a:ln>
            <a:effectLst/>
            <a:sp3d/>
          </c:spPr>
          <c:invertIfNegative val="0"/>
          <c:cat>
            <c:strRef>
              <c:f>platy!$A$2:$A$8</c:f>
              <c:strCache>
                <c:ptCount val="7"/>
                <c:pt idx="0">
                  <c:v>PSS</c:v>
                </c:pt>
                <c:pt idx="1">
                  <c:v>SZP + Fyzioterapeut</c:v>
                </c:pt>
                <c:pt idx="2">
                  <c:v>Sociál. pracovnice</c:v>
                </c:pt>
                <c:pt idx="3">
                  <c:v>Psycholog</c:v>
                </c:pt>
                <c:pt idx="4">
                  <c:v>Administrativa</c:v>
                </c:pt>
                <c:pt idx="5">
                  <c:v>Provozní pracovníci</c:v>
                </c:pt>
                <c:pt idx="6">
                  <c:v>Celkem</c:v>
                </c:pt>
              </c:strCache>
            </c:strRef>
          </c:cat>
          <c:val>
            <c:numRef>
              <c:f>platy!$B$2:$B$8</c:f>
              <c:numCache>
                <c:formatCode>General</c:formatCode>
                <c:ptCount val="7"/>
                <c:pt idx="0">
                  <c:v>72.45</c:v>
                </c:pt>
                <c:pt idx="1">
                  <c:v>3</c:v>
                </c:pt>
                <c:pt idx="2">
                  <c:v>2.5</c:v>
                </c:pt>
                <c:pt idx="3">
                  <c:v>0.25</c:v>
                </c:pt>
                <c:pt idx="4">
                  <c:v>5.93</c:v>
                </c:pt>
                <c:pt idx="5">
                  <c:v>8.0500000000000007</c:v>
                </c:pt>
                <c:pt idx="6">
                  <c:v>92.179999999999993</c:v>
                </c:pt>
              </c:numCache>
            </c:numRef>
          </c:val>
          <c:extLst>
            <c:ext xmlns:c16="http://schemas.microsoft.com/office/drawing/2014/chart" uri="{C3380CC4-5D6E-409C-BE32-E72D297353CC}">
              <c16:uniqueId val="{00000000-6AC6-4E2B-A982-70DF9B8C9080}"/>
            </c:ext>
          </c:extLst>
        </c:ser>
        <c:ser>
          <c:idx val="2"/>
          <c:order val="2"/>
          <c:tx>
            <c:strRef>
              <c:f>platy!$D$1</c:f>
              <c:strCache>
                <c:ptCount val="1"/>
                <c:pt idx="0">
                  <c:v>Průměrný plat</c:v>
                </c:pt>
              </c:strCache>
            </c:strRef>
          </c:tx>
          <c:spPr>
            <a:solidFill>
              <a:schemeClr val="accent5"/>
            </a:solidFill>
            <a:ln>
              <a:noFill/>
            </a:ln>
            <a:effectLst/>
            <a:sp3d/>
          </c:spPr>
          <c:invertIfNegative val="0"/>
          <c:dLbls>
            <c:dLbl>
              <c:idx val="0"/>
              <c:layout>
                <c:manualLayout>
                  <c:x val="1.5426999922257639E-2"/>
                  <c:y val="-0.238683127572016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C6-4E2B-A982-70DF9B8C9080}"/>
                </c:ext>
              </c:extLst>
            </c:dLbl>
            <c:dLbl>
              <c:idx val="1"/>
              <c:layout>
                <c:manualLayout>
                  <c:x val="8.815428527004324E-3"/>
                  <c:y val="-0.263374485596707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C6-4E2B-A982-70DF9B8C9080}"/>
                </c:ext>
              </c:extLst>
            </c:dLbl>
            <c:dLbl>
              <c:idx val="2"/>
              <c:layout>
                <c:manualLayout>
                  <c:x val="1.1019285658755457E-2"/>
                  <c:y val="-0.2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C6-4E2B-A982-70DF9B8C9080}"/>
                </c:ext>
              </c:extLst>
            </c:dLbl>
            <c:dLbl>
              <c:idx val="3"/>
              <c:layout>
                <c:manualLayout>
                  <c:x val="4.407714263502182E-3"/>
                  <c:y val="-0.22633744855967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C6-4E2B-A982-70DF9B8C9080}"/>
                </c:ext>
              </c:extLst>
            </c:dLbl>
            <c:dLbl>
              <c:idx val="4"/>
              <c:layout>
                <c:manualLayout>
                  <c:x val="1.3223142790506548E-2"/>
                  <c:y val="-0.230452674897119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C6-4E2B-A982-70DF9B8C9080}"/>
                </c:ext>
              </c:extLst>
            </c:dLbl>
            <c:dLbl>
              <c:idx val="5"/>
              <c:layout>
                <c:manualLayout>
                  <c:x val="4.407714263502182E-3"/>
                  <c:y val="-0.226337448559670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C6-4E2B-A982-70DF9B8C9080}"/>
                </c:ext>
              </c:extLst>
            </c:dLbl>
            <c:dLbl>
              <c:idx val="6"/>
              <c:layout>
                <c:manualLayout>
                  <c:x val="1.9834714185759821E-2"/>
                  <c:y val="-0.242798353909465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C6-4E2B-A982-70DF9B8C90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platy!$A$2:$A$8</c:f>
              <c:strCache>
                <c:ptCount val="7"/>
                <c:pt idx="0">
                  <c:v>PSS</c:v>
                </c:pt>
                <c:pt idx="1">
                  <c:v>SZP + Fyzioterapeut</c:v>
                </c:pt>
                <c:pt idx="2">
                  <c:v>Sociál. pracovnice</c:v>
                </c:pt>
                <c:pt idx="3">
                  <c:v>Psycholog</c:v>
                </c:pt>
                <c:pt idx="4">
                  <c:v>Administrativa</c:v>
                </c:pt>
                <c:pt idx="5">
                  <c:v>Provozní pracovníci</c:v>
                </c:pt>
                <c:pt idx="6">
                  <c:v>Celkem</c:v>
                </c:pt>
              </c:strCache>
            </c:strRef>
          </c:cat>
          <c:val>
            <c:numRef>
              <c:f>platy!$D$2:$D$8</c:f>
              <c:numCache>
                <c:formatCode>"Kč"#,##0_);[Red]\("Kč"#,##0\)</c:formatCode>
                <c:ptCount val="7"/>
                <c:pt idx="0">
                  <c:v>38210</c:v>
                </c:pt>
                <c:pt idx="1">
                  <c:v>50581</c:v>
                </c:pt>
                <c:pt idx="2">
                  <c:v>35086</c:v>
                </c:pt>
                <c:pt idx="3">
                  <c:v>22898</c:v>
                </c:pt>
                <c:pt idx="4">
                  <c:v>41892</c:v>
                </c:pt>
                <c:pt idx="5">
                  <c:v>21943</c:v>
                </c:pt>
                <c:pt idx="6">
                  <c:v>37303</c:v>
                </c:pt>
              </c:numCache>
            </c:numRef>
          </c:val>
          <c:extLst>
            <c:ext xmlns:c16="http://schemas.microsoft.com/office/drawing/2014/chart" uri="{C3380CC4-5D6E-409C-BE32-E72D297353CC}">
              <c16:uniqueId val="{00000008-6AC6-4E2B-A982-70DF9B8C9080}"/>
            </c:ext>
          </c:extLst>
        </c:ser>
        <c:dLbls>
          <c:showLegendKey val="0"/>
          <c:showVal val="0"/>
          <c:showCatName val="0"/>
          <c:showSerName val="0"/>
          <c:showPercent val="0"/>
          <c:showBubbleSize val="0"/>
        </c:dLbls>
        <c:gapWidth val="150"/>
        <c:shape val="box"/>
        <c:axId val="298251880"/>
        <c:axId val="298250704"/>
        <c:axId val="0"/>
        <c:extLst>
          <c:ext xmlns:c15="http://schemas.microsoft.com/office/drawing/2012/chart" uri="{02D57815-91ED-43cb-92C2-25804820EDAC}">
            <c15:filteredBarSeries>
              <c15:ser>
                <c:idx val="1"/>
                <c:order val="1"/>
                <c:tx>
                  <c:strRef>
                    <c:extLst>
                      <c:ext uri="{02D57815-91ED-43cb-92C2-25804820EDAC}">
                        <c15:formulaRef>
                          <c15:sqref>platy!$C$1</c15:sqref>
                        </c15:formulaRef>
                      </c:ext>
                    </c:extLst>
                    <c:strCache>
                      <c:ptCount val="1"/>
                      <c:pt idx="0">
                        <c:v>Vyplacené platy</c:v>
                      </c:pt>
                    </c:strCache>
                  </c:strRef>
                </c:tx>
                <c:spPr>
                  <a:solidFill>
                    <a:schemeClr val="accent3"/>
                  </a:solidFill>
                  <a:ln>
                    <a:noFill/>
                  </a:ln>
                  <a:effectLst/>
                  <a:sp3d/>
                </c:spPr>
                <c:invertIfNegative val="0"/>
                <c:cat>
                  <c:strRef>
                    <c:extLst>
                      <c:ext uri="{02D57815-91ED-43cb-92C2-25804820EDAC}">
                        <c15:formulaRef>
                          <c15:sqref>platy!$A$2:$A$8</c15:sqref>
                        </c15:formulaRef>
                      </c:ext>
                    </c:extLst>
                    <c:strCache>
                      <c:ptCount val="7"/>
                      <c:pt idx="0">
                        <c:v>PSS</c:v>
                      </c:pt>
                      <c:pt idx="1">
                        <c:v>SZP + Fyzioterapeut</c:v>
                      </c:pt>
                      <c:pt idx="2">
                        <c:v>Sociál. pracovnice</c:v>
                      </c:pt>
                      <c:pt idx="3">
                        <c:v>Psycholog</c:v>
                      </c:pt>
                      <c:pt idx="4">
                        <c:v>Administrativa</c:v>
                      </c:pt>
                      <c:pt idx="5">
                        <c:v>Provozní pracovníci</c:v>
                      </c:pt>
                      <c:pt idx="6">
                        <c:v>Celkem</c:v>
                      </c:pt>
                    </c:strCache>
                  </c:strRef>
                </c:cat>
                <c:val>
                  <c:numRef>
                    <c:extLst>
                      <c:ext uri="{02D57815-91ED-43cb-92C2-25804820EDAC}">
                        <c15:formulaRef>
                          <c15:sqref>platy!$C$2:$C$8</c15:sqref>
                        </c15:formulaRef>
                      </c:ext>
                    </c:extLst>
                    <c:numCache>
                      <c:formatCode>"Kč"#,##0_);[Red]\("Kč"#,##0\)</c:formatCode>
                      <c:ptCount val="7"/>
                      <c:pt idx="0">
                        <c:v>33220092</c:v>
                      </c:pt>
                      <c:pt idx="1">
                        <c:v>1820932</c:v>
                      </c:pt>
                      <c:pt idx="2">
                        <c:v>1052569</c:v>
                      </c:pt>
                      <c:pt idx="3">
                        <c:v>68695</c:v>
                      </c:pt>
                      <c:pt idx="4">
                        <c:v>2981027</c:v>
                      </c:pt>
                      <c:pt idx="5">
                        <c:v>2119739</c:v>
                      </c:pt>
                      <c:pt idx="6" formatCode="#\ ##0\ &quot;Kč&quot;">
                        <c:v>41263054</c:v>
                      </c:pt>
                    </c:numCache>
                  </c:numRef>
                </c:val>
                <c:extLst>
                  <c:ext xmlns:c16="http://schemas.microsoft.com/office/drawing/2014/chart" uri="{C3380CC4-5D6E-409C-BE32-E72D297353CC}">
                    <c16:uniqueId val="{00000009-6AC6-4E2B-A982-70DF9B8C9080}"/>
                  </c:ext>
                </c:extLst>
              </c15:ser>
            </c15:filteredBarSeries>
          </c:ext>
        </c:extLst>
      </c:bar3DChart>
      <c:catAx>
        <c:axId val="298251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0704"/>
        <c:crosses val="autoZero"/>
        <c:auto val="1"/>
        <c:lblAlgn val="ctr"/>
        <c:lblOffset val="100"/>
        <c:noMultiLvlLbl val="0"/>
      </c:catAx>
      <c:valAx>
        <c:axId val="29825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1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A0E0-2B9F-4C94-BBB1-FE07BA91E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31</Pages>
  <Words>5416</Words>
  <Characters>31960</Characters>
  <Application>Microsoft Office Word</Application>
  <DocSecurity>0</DocSecurity>
  <Lines>266</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Jaroslava Filipová</dc:creator>
  <cp:keywords/>
  <dc:description/>
  <cp:lastModifiedBy>Jolana Zerzanová</cp:lastModifiedBy>
  <cp:revision>68</cp:revision>
  <cp:lastPrinted>2022-04-25T08:34:00Z</cp:lastPrinted>
  <dcterms:created xsi:type="dcterms:W3CDTF">2021-03-30T07:21:00Z</dcterms:created>
  <dcterms:modified xsi:type="dcterms:W3CDTF">2022-04-25T08:39:00Z</dcterms:modified>
</cp:coreProperties>
</file>